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0DA" w:rsidRPr="001940DA" w:rsidRDefault="001940DA" w:rsidP="001940D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b/>
          <w:bCs/>
          <w:color w:val="000000"/>
          <w:sz w:val="24"/>
          <w:szCs w:val="26"/>
          <w:lang w:eastAsia="tr-TR"/>
        </w:rPr>
        <w:t>ANAYASA MAHKEMESİ KARARI</w:t>
      </w:r>
      <w:r w:rsidRPr="001940DA">
        <w:rPr>
          <w:rFonts w:ascii="Times New Roman" w:eastAsia="Times New Roman" w:hAnsi="Times New Roman" w:cs="Times New Roman"/>
          <w:color w:val="000000"/>
          <w:sz w:val="24"/>
          <w:szCs w:val="24"/>
          <w:lang w:eastAsia="tr-TR"/>
        </w:rPr>
        <w:t> </w:t>
      </w:r>
    </w:p>
    <w:p w:rsidR="001940DA" w:rsidRP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4"/>
          <w:lang w:eastAsia="tr-TR"/>
        </w:rPr>
        <w:t> </w:t>
      </w:r>
    </w:p>
    <w:p w:rsidR="001940DA" w:rsidRPr="001940DA" w:rsidRDefault="001940DA" w:rsidP="001940D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940DA">
        <w:rPr>
          <w:rFonts w:ascii="Times New Roman" w:eastAsia="Times New Roman" w:hAnsi="Times New Roman" w:cs="Times New Roman"/>
          <w:b/>
          <w:bCs/>
          <w:color w:val="000000"/>
          <w:sz w:val="24"/>
          <w:szCs w:val="26"/>
          <w:lang w:eastAsia="tr-TR"/>
        </w:rPr>
        <w:t xml:space="preserve">Esas </w:t>
      </w:r>
      <w:proofErr w:type="gramStart"/>
      <w:r w:rsidRPr="001940DA">
        <w:rPr>
          <w:rFonts w:ascii="Times New Roman" w:eastAsia="Times New Roman" w:hAnsi="Times New Roman" w:cs="Times New Roman"/>
          <w:b/>
          <w:bCs/>
          <w:color w:val="000000"/>
          <w:sz w:val="24"/>
          <w:szCs w:val="26"/>
          <w:lang w:eastAsia="tr-TR"/>
        </w:rPr>
        <w:t>Sayısı : 2008</w:t>
      </w:r>
      <w:proofErr w:type="gramEnd"/>
      <w:r w:rsidRPr="001940DA">
        <w:rPr>
          <w:rFonts w:ascii="Times New Roman" w:eastAsia="Times New Roman" w:hAnsi="Times New Roman" w:cs="Times New Roman"/>
          <w:b/>
          <w:bCs/>
          <w:color w:val="000000"/>
          <w:sz w:val="24"/>
          <w:szCs w:val="26"/>
          <w:lang w:eastAsia="tr-TR"/>
        </w:rPr>
        <w:t>/28</w:t>
      </w:r>
    </w:p>
    <w:p w:rsidR="001940DA" w:rsidRPr="001940DA" w:rsidRDefault="001940DA" w:rsidP="001940D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940DA">
        <w:rPr>
          <w:rFonts w:ascii="Times New Roman" w:eastAsia="Times New Roman" w:hAnsi="Times New Roman" w:cs="Times New Roman"/>
          <w:b/>
          <w:bCs/>
          <w:color w:val="000000"/>
          <w:sz w:val="24"/>
          <w:szCs w:val="26"/>
          <w:lang w:eastAsia="tr-TR"/>
        </w:rPr>
        <w:t xml:space="preserve">Karar </w:t>
      </w:r>
      <w:proofErr w:type="gramStart"/>
      <w:r w:rsidRPr="001940DA">
        <w:rPr>
          <w:rFonts w:ascii="Times New Roman" w:eastAsia="Times New Roman" w:hAnsi="Times New Roman" w:cs="Times New Roman"/>
          <w:b/>
          <w:bCs/>
          <w:color w:val="000000"/>
          <w:sz w:val="24"/>
          <w:szCs w:val="26"/>
          <w:lang w:eastAsia="tr-TR"/>
        </w:rPr>
        <w:t>Sayısı : 2010</w:t>
      </w:r>
      <w:proofErr w:type="gramEnd"/>
      <w:r w:rsidRPr="001940DA">
        <w:rPr>
          <w:rFonts w:ascii="Times New Roman" w:eastAsia="Times New Roman" w:hAnsi="Times New Roman" w:cs="Times New Roman"/>
          <w:b/>
          <w:bCs/>
          <w:color w:val="000000"/>
          <w:sz w:val="24"/>
          <w:szCs w:val="26"/>
          <w:lang w:eastAsia="tr-TR"/>
        </w:rPr>
        <w:t>/30</w:t>
      </w:r>
    </w:p>
    <w:p w:rsidR="001940DA" w:rsidRPr="001940DA" w:rsidRDefault="001940DA" w:rsidP="001940D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940DA">
        <w:rPr>
          <w:rFonts w:ascii="Times New Roman" w:eastAsia="Times New Roman" w:hAnsi="Times New Roman" w:cs="Times New Roman"/>
          <w:b/>
          <w:bCs/>
          <w:color w:val="000000"/>
          <w:sz w:val="24"/>
          <w:szCs w:val="26"/>
          <w:lang w:eastAsia="tr-TR"/>
        </w:rPr>
        <w:t xml:space="preserve">Karar </w:t>
      </w:r>
      <w:proofErr w:type="gramStart"/>
      <w:r w:rsidRPr="001940DA">
        <w:rPr>
          <w:rFonts w:ascii="Times New Roman" w:eastAsia="Times New Roman" w:hAnsi="Times New Roman" w:cs="Times New Roman"/>
          <w:b/>
          <w:bCs/>
          <w:color w:val="000000"/>
          <w:sz w:val="24"/>
          <w:szCs w:val="26"/>
          <w:lang w:eastAsia="tr-TR"/>
        </w:rPr>
        <w:t>Günü : 4</w:t>
      </w:r>
      <w:proofErr w:type="gramEnd"/>
      <w:r w:rsidRPr="001940DA">
        <w:rPr>
          <w:rFonts w:ascii="Times New Roman" w:eastAsia="Times New Roman" w:hAnsi="Times New Roman" w:cs="Times New Roman"/>
          <w:b/>
          <w:bCs/>
          <w:color w:val="000000"/>
          <w:sz w:val="24"/>
          <w:szCs w:val="26"/>
          <w:lang w:eastAsia="tr-TR"/>
        </w:rPr>
        <w:t>.2.2010</w:t>
      </w:r>
    </w:p>
    <w:p w:rsidR="001940DA" w:rsidRDefault="001940DA" w:rsidP="001940D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940DA">
        <w:rPr>
          <w:rFonts w:ascii="Times New Roman" w:eastAsia="Times New Roman" w:hAnsi="Times New Roman" w:cs="Times New Roman"/>
          <w:b/>
          <w:bCs/>
          <w:color w:val="000000"/>
          <w:sz w:val="24"/>
          <w:szCs w:val="26"/>
          <w:lang w:eastAsia="tr-TR"/>
        </w:rPr>
        <w:t>R.G. Tarih-</w:t>
      </w:r>
      <w:proofErr w:type="gramStart"/>
      <w:r w:rsidRPr="001940DA">
        <w:rPr>
          <w:rFonts w:ascii="Times New Roman" w:eastAsia="Times New Roman" w:hAnsi="Times New Roman" w:cs="Times New Roman"/>
          <w:b/>
          <w:bCs/>
          <w:color w:val="000000"/>
          <w:sz w:val="24"/>
          <w:szCs w:val="26"/>
          <w:lang w:eastAsia="tr-TR"/>
        </w:rPr>
        <w:t>Sayı : 21</w:t>
      </w:r>
      <w:proofErr w:type="gramEnd"/>
      <w:r w:rsidRPr="001940DA">
        <w:rPr>
          <w:rFonts w:ascii="Times New Roman" w:eastAsia="Times New Roman" w:hAnsi="Times New Roman" w:cs="Times New Roman"/>
          <w:b/>
          <w:bCs/>
          <w:color w:val="000000"/>
          <w:sz w:val="24"/>
          <w:szCs w:val="26"/>
          <w:lang w:eastAsia="tr-TR"/>
        </w:rPr>
        <w:t>.06.2010-27619</w:t>
      </w:r>
    </w:p>
    <w:p w:rsidR="001940DA" w:rsidRP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b/>
          <w:bCs/>
          <w:color w:val="000000"/>
          <w:sz w:val="24"/>
          <w:szCs w:val="26"/>
          <w:lang w:eastAsia="tr-TR"/>
        </w:rPr>
        <w:t xml:space="preserve">İTİRAZ YOLUNA </w:t>
      </w:r>
      <w:proofErr w:type="spellStart"/>
      <w:proofErr w:type="gramStart"/>
      <w:r w:rsidRPr="001940DA">
        <w:rPr>
          <w:rFonts w:ascii="Times New Roman" w:eastAsia="Times New Roman" w:hAnsi="Times New Roman" w:cs="Times New Roman"/>
          <w:b/>
          <w:bCs/>
          <w:color w:val="000000"/>
          <w:sz w:val="24"/>
          <w:szCs w:val="26"/>
          <w:lang w:eastAsia="tr-TR"/>
        </w:rPr>
        <w:t>BAŞVURAN:</w:t>
      </w:r>
      <w:r w:rsidRPr="001940DA">
        <w:rPr>
          <w:rFonts w:ascii="Times New Roman" w:eastAsia="Times New Roman" w:hAnsi="Times New Roman" w:cs="Times New Roman"/>
          <w:color w:val="000000"/>
          <w:sz w:val="24"/>
          <w:szCs w:val="26"/>
          <w:lang w:eastAsia="tr-TR"/>
        </w:rPr>
        <w:t>Danıştay</w:t>
      </w:r>
      <w:proofErr w:type="spellEnd"/>
      <w:proofErr w:type="gramEnd"/>
      <w:r w:rsidRPr="001940DA">
        <w:rPr>
          <w:rFonts w:ascii="Times New Roman" w:eastAsia="Times New Roman" w:hAnsi="Times New Roman" w:cs="Times New Roman"/>
          <w:color w:val="000000"/>
          <w:sz w:val="24"/>
          <w:szCs w:val="26"/>
          <w:lang w:eastAsia="tr-TR"/>
        </w:rPr>
        <w:t xml:space="preserve"> Altıncı Dairesi</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b/>
          <w:bCs/>
          <w:color w:val="000000"/>
          <w:sz w:val="24"/>
          <w:szCs w:val="26"/>
          <w:lang w:eastAsia="tr-TR"/>
        </w:rPr>
        <w:t>İTİRAZIN KONUSU:</w:t>
      </w:r>
      <w:r w:rsidRPr="001940DA">
        <w:rPr>
          <w:rFonts w:ascii="Times New Roman" w:eastAsia="Times New Roman" w:hAnsi="Times New Roman" w:cs="Times New Roman"/>
          <w:color w:val="000000"/>
          <w:sz w:val="24"/>
          <w:szCs w:val="26"/>
          <w:lang w:eastAsia="tr-TR"/>
        </w:rPr>
        <w:t>10.7.2004 günlü, 5216 sayılı Büyükşehir Belediyesi Kanunu'nun 14. maddesinin beşinci fıkrasının Anayasa'nın 123. ve 127. maddelerine aykırılığı savıyla iptaline ve yürürlüğünün durdurulmasına karar verilmesi istemidir.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b/>
          <w:bCs/>
          <w:color w:val="000000"/>
          <w:sz w:val="24"/>
          <w:szCs w:val="26"/>
          <w:lang w:eastAsia="tr-TR"/>
        </w:rPr>
        <w:t>I- OLAY</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İzmir Büyükşehir Belediye Meclisi'nin 12.9.2005 günlü ve 05.866 sayılı kararının iptali istemiyle, İzmir Valiliğince açılan davanın reddi yolunda verilen idare mahkemesi kararının bozulması istemiyle yapılan temyiz başvurusunda, Danıştay 6. Dairesi itiraz konusu kuralın iptali istemiyle Anayasa Mahkemesi'ne başvurmuştur.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b/>
          <w:bCs/>
          <w:color w:val="000000"/>
          <w:sz w:val="24"/>
          <w:szCs w:val="26"/>
          <w:lang w:eastAsia="tr-TR"/>
        </w:rPr>
        <w:t>III- YASA METİNLERİ</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b/>
          <w:bCs/>
          <w:color w:val="000000"/>
          <w:sz w:val="24"/>
          <w:szCs w:val="26"/>
          <w:lang w:eastAsia="tr-TR"/>
        </w:rPr>
        <w:t>A- İtiraz Konusu Yasa Kuralı</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10.7.2004 günlü, 5216 sayılı Büyükşehir Belediyesi Kanunu'nun beşinci fıkrasının iptali istenilen 14. maddesi şöyledir: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'Büyükşehir belediye başkanı, hukuka aykırı gördüğü belediye meclisi kararlarını, yedi gün içinde gerekçesini de belirterek yeniden görüşülmek üzere belediye meclisine iade edebilir.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Yeniden görüşülmesi istenilmeyen kararlar ile yeniden görüşülmesi istenip de büyükşehir belediye meclisi üye tam sayısının salt çoğunluğuyla ısrar edilen kararlar kesinleşir.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 xml:space="preserve">Büyükşehir belediye başkanı, meclisin ısrarı ile kesinleşen kararlar aleyhine (...) idari </w:t>
      </w:r>
      <w:proofErr w:type="gramStart"/>
      <w:r w:rsidRPr="001940DA">
        <w:rPr>
          <w:rFonts w:ascii="Times New Roman" w:eastAsia="Times New Roman" w:hAnsi="Times New Roman" w:cs="Times New Roman"/>
          <w:color w:val="000000"/>
          <w:sz w:val="24"/>
          <w:szCs w:val="26"/>
          <w:lang w:eastAsia="tr-TR"/>
        </w:rPr>
        <w:t>yargıya</w:t>
      </w:r>
      <w:proofErr w:type="gramEnd"/>
      <w:r w:rsidRPr="001940DA">
        <w:rPr>
          <w:rFonts w:ascii="Times New Roman" w:eastAsia="Times New Roman" w:hAnsi="Times New Roman" w:cs="Times New Roman"/>
          <w:color w:val="000000"/>
          <w:sz w:val="24"/>
          <w:szCs w:val="26"/>
          <w:lang w:eastAsia="tr-TR"/>
        </w:rPr>
        <w:t xml:space="preserve"> başvurabilir.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Kararlar, kesinleştiği tarihten itibaren en geç yedi gün içinde mahallin en büyük mülki idare amirine gönderilir. Mülki idare amirine gönderilmeyen kararlar yürürlüğe girmez.</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b/>
          <w:bCs/>
          <w:color w:val="000000"/>
          <w:sz w:val="24"/>
          <w:szCs w:val="26"/>
          <w:lang w:eastAsia="tr-TR"/>
        </w:rPr>
        <w:t>Mülki idare amiri hukuka aykırı gördüğü kararlar aleyhine on gün içinde idari yargı mercilerine başvurabilir.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 xml:space="preserve">İlçe ve ilk kademe belediye meclislerinin bütçe ve imarla ilgili olanlar dışındaki kararları dayanak belgeleriyle birlikte büyükşehir belediye başkanına gönderilir. Büyükşehir belediye başkanı, yedi gün içinde, gerekçesini de belirterek hukuka aykırı gördüğü kararların </w:t>
      </w:r>
      <w:r w:rsidRPr="001940DA">
        <w:rPr>
          <w:rFonts w:ascii="Times New Roman" w:eastAsia="Times New Roman" w:hAnsi="Times New Roman" w:cs="Times New Roman"/>
          <w:color w:val="000000"/>
          <w:sz w:val="24"/>
          <w:szCs w:val="26"/>
          <w:lang w:eastAsia="tr-TR"/>
        </w:rPr>
        <w:lastRenderedPageBreak/>
        <w:t>yeniden görüşülmesini isteyebilir. İlgili meclis, üye tam sayısının salt çoğunluğu ile kararında ısrar ederse karar kesinleşir.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Kesinleşen kararlar yedi gün içinde büyükşehir belediyesine gönderilir. Belediye başkanı, kesinleşen kararın iptali için on gün içinde idari yargı merciine başvurabilir.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Büyükşehir kapsamındaki ilçe ve ilk kademe belediye meclisleri tarafından alınan imara ilişkin kararlar, kararın gelişinden itibaren üç ay içinde büyükşehir belediye meclisi tarafından nazım imar planına uygunluğu yönünden incelenerek aynen veya değiştirilerek kabul edildikten sonra büyükşehir belediye başkanına gönderilir.'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b/>
          <w:bCs/>
          <w:color w:val="000000"/>
          <w:sz w:val="24"/>
          <w:szCs w:val="26"/>
          <w:lang w:eastAsia="tr-TR"/>
        </w:rPr>
        <w:t>B- Dayanılan Anayasa Kuralları</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Başvuru kararında, Anayasa'nın 123. ve 127. maddelerine dayanılmıştır.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b/>
          <w:bCs/>
          <w:color w:val="000000"/>
          <w:sz w:val="24"/>
          <w:szCs w:val="26"/>
          <w:lang w:eastAsia="tr-TR"/>
        </w:rPr>
        <w:t>IV- İLK İNCELEME</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 xml:space="preserve">Anayasa Mahkemesi </w:t>
      </w:r>
      <w:proofErr w:type="spellStart"/>
      <w:r w:rsidRPr="001940DA">
        <w:rPr>
          <w:rFonts w:ascii="Times New Roman" w:eastAsia="Times New Roman" w:hAnsi="Times New Roman" w:cs="Times New Roman"/>
          <w:color w:val="000000"/>
          <w:sz w:val="24"/>
          <w:szCs w:val="26"/>
          <w:lang w:eastAsia="tr-TR"/>
        </w:rPr>
        <w:t>İçtüzüğü'nün</w:t>
      </w:r>
      <w:proofErr w:type="spellEnd"/>
      <w:r w:rsidRPr="001940DA">
        <w:rPr>
          <w:rFonts w:ascii="Times New Roman" w:eastAsia="Times New Roman" w:hAnsi="Times New Roman" w:cs="Times New Roman"/>
          <w:color w:val="000000"/>
          <w:sz w:val="24"/>
          <w:szCs w:val="26"/>
          <w:lang w:eastAsia="tr-TR"/>
        </w:rPr>
        <w:t xml:space="preserve"> 8. maddesi gereğince Haşim KILIÇ, Osman </w:t>
      </w:r>
      <w:proofErr w:type="spellStart"/>
      <w:r w:rsidRPr="001940DA">
        <w:rPr>
          <w:rFonts w:ascii="Times New Roman" w:eastAsia="Times New Roman" w:hAnsi="Times New Roman" w:cs="Times New Roman"/>
          <w:color w:val="000000"/>
          <w:sz w:val="24"/>
          <w:szCs w:val="26"/>
          <w:lang w:eastAsia="tr-TR"/>
        </w:rPr>
        <w:t>Alifeyyaz</w:t>
      </w:r>
      <w:proofErr w:type="spellEnd"/>
      <w:r w:rsidRPr="001940DA">
        <w:rPr>
          <w:rFonts w:ascii="Times New Roman" w:eastAsia="Times New Roman" w:hAnsi="Times New Roman" w:cs="Times New Roman"/>
          <w:color w:val="000000"/>
          <w:sz w:val="24"/>
          <w:szCs w:val="26"/>
          <w:lang w:eastAsia="tr-TR"/>
        </w:rPr>
        <w:t xml:space="preserve"> PAKSÜT, </w:t>
      </w:r>
      <w:proofErr w:type="spellStart"/>
      <w:r w:rsidRPr="001940DA">
        <w:rPr>
          <w:rFonts w:ascii="Times New Roman" w:eastAsia="Times New Roman" w:hAnsi="Times New Roman" w:cs="Times New Roman"/>
          <w:color w:val="000000"/>
          <w:sz w:val="24"/>
          <w:szCs w:val="26"/>
          <w:lang w:eastAsia="tr-TR"/>
        </w:rPr>
        <w:t>Sacit</w:t>
      </w:r>
      <w:proofErr w:type="spellEnd"/>
      <w:r w:rsidRPr="001940DA">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1940DA">
        <w:rPr>
          <w:rFonts w:ascii="Times New Roman" w:eastAsia="Times New Roman" w:hAnsi="Times New Roman" w:cs="Times New Roman"/>
          <w:color w:val="000000"/>
          <w:sz w:val="24"/>
          <w:szCs w:val="26"/>
          <w:lang w:eastAsia="tr-TR"/>
        </w:rPr>
        <w:t>Serruh</w:t>
      </w:r>
      <w:proofErr w:type="spellEnd"/>
      <w:r w:rsidRPr="001940DA">
        <w:rPr>
          <w:rFonts w:ascii="Times New Roman" w:eastAsia="Times New Roman" w:hAnsi="Times New Roman" w:cs="Times New Roman"/>
          <w:color w:val="000000"/>
          <w:sz w:val="24"/>
          <w:szCs w:val="26"/>
          <w:lang w:eastAsia="tr-TR"/>
        </w:rPr>
        <w:t xml:space="preserve"> KALELİ ve Zehra Ayla </w:t>
      </w:r>
      <w:proofErr w:type="spellStart"/>
      <w:r w:rsidRPr="001940DA">
        <w:rPr>
          <w:rFonts w:ascii="Times New Roman" w:eastAsia="Times New Roman" w:hAnsi="Times New Roman" w:cs="Times New Roman"/>
          <w:color w:val="000000"/>
          <w:sz w:val="24"/>
          <w:szCs w:val="26"/>
          <w:lang w:eastAsia="tr-TR"/>
        </w:rPr>
        <w:t>PERKTAŞ'ın</w:t>
      </w:r>
      <w:proofErr w:type="spellEnd"/>
      <w:r w:rsidRPr="001940DA">
        <w:rPr>
          <w:rFonts w:ascii="Times New Roman" w:eastAsia="Times New Roman" w:hAnsi="Times New Roman" w:cs="Times New Roman"/>
          <w:color w:val="000000"/>
          <w:sz w:val="24"/>
          <w:szCs w:val="26"/>
          <w:lang w:eastAsia="tr-TR"/>
        </w:rPr>
        <w:t xml:space="preserve"> katılımlarıyla 29.4.2008 gününde yapılan ilk inceleme toplantısında, dosyada eksiklik bulunmadığından işin esasının </w:t>
      </w:r>
      <w:proofErr w:type="spellStart"/>
      <w:proofErr w:type="gramStart"/>
      <w:r w:rsidRPr="001940DA">
        <w:rPr>
          <w:rFonts w:ascii="Times New Roman" w:eastAsia="Times New Roman" w:hAnsi="Times New Roman" w:cs="Times New Roman"/>
          <w:color w:val="000000"/>
          <w:sz w:val="24"/>
          <w:szCs w:val="26"/>
          <w:lang w:eastAsia="tr-TR"/>
        </w:rPr>
        <w:t>incelenmesine,yürürlüğü</w:t>
      </w:r>
      <w:proofErr w:type="spellEnd"/>
      <w:proofErr w:type="gramEnd"/>
      <w:r w:rsidRPr="001940DA">
        <w:rPr>
          <w:rFonts w:ascii="Times New Roman" w:eastAsia="Times New Roman" w:hAnsi="Times New Roman" w:cs="Times New Roman"/>
          <w:color w:val="000000"/>
          <w:sz w:val="24"/>
          <w:szCs w:val="26"/>
          <w:lang w:eastAsia="tr-TR"/>
        </w:rPr>
        <w:t xml:space="preserve"> durdurma isteminin bu konudaki raporun hazırlanmasından sonra karara bağlanmasına oybirliğiyle karar verilmiştir.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b/>
          <w:bCs/>
          <w:color w:val="000000"/>
          <w:sz w:val="24"/>
          <w:szCs w:val="26"/>
          <w:lang w:eastAsia="tr-TR"/>
        </w:rPr>
        <w:t>V- ESASIN İNCELENMESİ</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b/>
          <w:bCs/>
          <w:color w:val="000000"/>
          <w:sz w:val="24"/>
          <w:szCs w:val="26"/>
          <w:lang w:eastAsia="tr-TR"/>
        </w:rPr>
        <w:t>A- Genel Açıklama</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40DA">
        <w:rPr>
          <w:rFonts w:ascii="Times New Roman" w:eastAsia="Times New Roman" w:hAnsi="Times New Roman" w:cs="Times New Roman"/>
          <w:color w:val="000000"/>
          <w:sz w:val="24"/>
          <w:szCs w:val="26"/>
          <w:lang w:eastAsia="tr-TR"/>
        </w:rPr>
        <w:t xml:space="preserve">Anayasa'nın 123. maddesinde, idarenin kuruluş ve görevleriyle bir bütün olduğu ve kanunla düzenleneceği öngörüldükten sonra, idarenin kuruluş ve görevlerinin, merkezden yönetim ve yerinden yönetim esaslarına dayandığı hükme bağlanmış, kamu tüzelkişiliğinin, ancak kanunla veya kanunun açıkça verdiği yetkiye dayanılarak kurulacağı belirtilmiş ve idari yapı içinde yer alan kurumların bir bütünlük içerisinde çalışması öngörülmüştür. </w:t>
      </w:r>
      <w:proofErr w:type="gramEnd"/>
      <w:r w:rsidRPr="001940DA">
        <w:rPr>
          <w:rFonts w:ascii="Times New Roman" w:eastAsia="Times New Roman" w:hAnsi="Times New Roman" w:cs="Times New Roman"/>
          <w:color w:val="000000"/>
          <w:sz w:val="24"/>
          <w:szCs w:val="26"/>
          <w:lang w:eastAsia="tr-TR"/>
        </w:rPr>
        <w:t>Bu kurumların, idarenin bütünlüğü ilkesinin gereği olarak denetlenmeleri hiyerarşik denetim ve idari vesayet yoluyla gerçekleştirilebilmekte ve burada geçen 'İdare' kavramı da, sadece merkezi idareyi ve onun taşradaki uzantılarını değil, yerel yönetimleri ve kamu tüzel kişiliğine sahip çeşitli kamu kurumlarını ve bütün bu teşkilatın personelini de kapsamaktadır.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İdarenin bütünlüğü, tekil devlet modelinin yönetim alanındaki temel ilkesidir. Bu ilke, idari işlev gören ayrı hukuksal statülere bağlı değişik kuruluşların bir bütün oluşturduğunu anlatmaktadır. İdarenin bütünlüğü, merkezin denetimi ve gözetimi ile hayata geçirilmekte ve yönetimde bütünlüğü sağlamak için başlıca üç hukuksal araç, hiyerarşi, yetki genişliği ve idari vesayet kullanılmaktadır. Bunlardan idari vesayet, merkezi yönetim ile yerinden yönetim kuruluşları arasındaki bütünleşmeyi sağlamakta, ayrışmayı, farklılaşmayı ve kopmayı önlemektedir.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40DA">
        <w:rPr>
          <w:rFonts w:ascii="Times New Roman" w:eastAsia="Times New Roman" w:hAnsi="Times New Roman" w:cs="Times New Roman"/>
          <w:color w:val="000000"/>
          <w:sz w:val="24"/>
          <w:szCs w:val="26"/>
          <w:lang w:eastAsia="tr-TR"/>
        </w:rPr>
        <w:lastRenderedPageBreak/>
        <w:t>Anayasa'nın 'Mahalli idareler' başlıklı 127. maddesinin birinci fıkrasında, mahalli idarelerin; il, belediye veya köy halkının mahalli müşterek ihtiyaçlarını karşılamak üzere kuruluş esasları kanunla belirtilen ve karar organları, kanunda gösterilen, seçmenler tarafından seçilerek oluşturulan kamu tüzelkişileri oldukları, kuruluş ve görevleri ile yetkilerinin, yerinden yönetim ilkesine uygun olarak kanunla düzenleneceği; beşinci fıkrasında ise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 olduğu belirtilmiştir.</w:t>
      </w:r>
      <w:proofErr w:type="gramEnd"/>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Yerel yönetimlere idari ve mali özerklik tanınmış olmasına karşın, 1924 yılından itibaren Anayasalarımızda, merkezi yönetime, yerinden yönetim kuruluşlarını denetleme yetkisi verilmiş ve bu yetki Anayasa'da idari vesayet olarak somutlaştırılmıştır.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Anayasa'nın 127. maddesinin beşinci fıkrasında yer alan hükme göre idari vesayet;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sahip olduğu yetkidir. Bu fıkrada, merkezi yönetim yerel yönetimler üzerinde idari vesayet</w:t>
      </w:r>
      <w:r w:rsidRPr="001940DA">
        <w:rPr>
          <w:rFonts w:ascii="Times New Roman" w:eastAsia="Times New Roman" w:hAnsi="Times New Roman" w:cs="Times New Roman"/>
          <w:i/>
          <w:iCs/>
          <w:color w:val="060606"/>
          <w:sz w:val="24"/>
          <w:szCs w:val="26"/>
          <w:lang w:eastAsia="tr-TR"/>
        </w:rPr>
        <w:t xml:space="preserve">' ... yetkisine </w:t>
      </w:r>
      <w:proofErr w:type="spellStart"/>
      <w:r w:rsidRPr="001940DA">
        <w:rPr>
          <w:rFonts w:ascii="Times New Roman" w:eastAsia="Times New Roman" w:hAnsi="Times New Roman" w:cs="Times New Roman"/>
          <w:i/>
          <w:iCs/>
          <w:color w:val="060606"/>
          <w:sz w:val="24"/>
          <w:szCs w:val="26"/>
          <w:lang w:eastAsia="tr-TR"/>
        </w:rPr>
        <w:t>sahiptir.'</w:t>
      </w:r>
      <w:r w:rsidRPr="001940DA">
        <w:rPr>
          <w:rFonts w:ascii="Times New Roman" w:eastAsia="Times New Roman" w:hAnsi="Times New Roman" w:cs="Times New Roman"/>
          <w:color w:val="060606"/>
          <w:sz w:val="24"/>
          <w:szCs w:val="26"/>
          <w:lang w:eastAsia="tr-TR"/>
        </w:rPr>
        <w:t>denilerek</w:t>
      </w:r>
      <w:proofErr w:type="spellEnd"/>
      <w:r w:rsidRPr="001940DA">
        <w:rPr>
          <w:rFonts w:ascii="Times New Roman" w:eastAsia="Times New Roman" w:hAnsi="Times New Roman" w:cs="Times New Roman"/>
          <w:color w:val="060606"/>
          <w:sz w:val="24"/>
          <w:szCs w:val="26"/>
          <w:lang w:eastAsia="tr-TR"/>
        </w:rPr>
        <w:t xml:space="preserve">, merkezi idarenin yerel yönetimler üzerinde vesayet yetkisini kullanıp kullanmayacağı yasa koyucunun takdirine </w:t>
      </w:r>
      <w:proofErr w:type="spellStart"/>
      <w:proofErr w:type="gramStart"/>
      <w:r w:rsidRPr="001940DA">
        <w:rPr>
          <w:rFonts w:ascii="Times New Roman" w:eastAsia="Times New Roman" w:hAnsi="Times New Roman" w:cs="Times New Roman"/>
          <w:color w:val="060606"/>
          <w:sz w:val="24"/>
          <w:szCs w:val="26"/>
          <w:lang w:eastAsia="tr-TR"/>
        </w:rPr>
        <w:t>bırakılmamıştır.</w:t>
      </w:r>
      <w:r w:rsidRPr="001940DA">
        <w:rPr>
          <w:rFonts w:ascii="Times New Roman" w:eastAsia="Times New Roman" w:hAnsi="Times New Roman" w:cs="Times New Roman"/>
          <w:color w:val="000000"/>
          <w:sz w:val="24"/>
          <w:szCs w:val="26"/>
          <w:lang w:eastAsia="tr-TR"/>
        </w:rPr>
        <w:t>Ayrıca</w:t>
      </w:r>
      <w:proofErr w:type="spellEnd"/>
      <w:proofErr w:type="gramEnd"/>
      <w:r w:rsidRPr="001940DA">
        <w:rPr>
          <w:rFonts w:ascii="Times New Roman" w:eastAsia="Times New Roman" w:hAnsi="Times New Roman" w:cs="Times New Roman"/>
          <w:color w:val="000000"/>
          <w:sz w:val="24"/>
          <w:szCs w:val="26"/>
          <w:lang w:eastAsia="tr-TR"/>
        </w:rPr>
        <w:t xml:space="preserve"> fıkradaki idari vesayet yetkisinin, hukuka uygunluk denetiminin yanında yerindelik denetimini de içerdiği açıktır.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Vesayet makamınca vesayet yetkisi kullanılırken, işlemler üzerinde iptal, onama, erteleme, izin, tekrar görüşülmesini isteme, düzeltme gibi çeşitli denetim usulleri uygulanabilmektedir.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b/>
          <w:bCs/>
          <w:color w:val="000000"/>
          <w:sz w:val="24"/>
          <w:szCs w:val="26"/>
          <w:lang w:eastAsia="tr-TR"/>
        </w:rPr>
        <w:t>B- Anayasa'ya Aykırılık Sorunu</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 xml:space="preserve">Başvuru </w:t>
      </w:r>
      <w:proofErr w:type="spellStart"/>
      <w:proofErr w:type="gramStart"/>
      <w:r w:rsidRPr="001940DA">
        <w:rPr>
          <w:rFonts w:ascii="Times New Roman" w:eastAsia="Times New Roman" w:hAnsi="Times New Roman" w:cs="Times New Roman"/>
          <w:color w:val="000000"/>
          <w:sz w:val="24"/>
          <w:szCs w:val="26"/>
          <w:lang w:eastAsia="tr-TR"/>
        </w:rPr>
        <w:t>kararında,Anayasa'nın</w:t>
      </w:r>
      <w:proofErr w:type="spellEnd"/>
      <w:proofErr w:type="gramEnd"/>
      <w:r w:rsidRPr="001940DA">
        <w:rPr>
          <w:rFonts w:ascii="Times New Roman" w:eastAsia="Times New Roman" w:hAnsi="Times New Roman" w:cs="Times New Roman"/>
          <w:color w:val="000000"/>
          <w:sz w:val="24"/>
          <w:szCs w:val="26"/>
          <w:lang w:eastAsia="tr-TR"/>
        </w:rPr>
        <w:t xml:space="preserve"> 127. maddesinin beşinci fıkrasında, mahalli hizmetlerin idarenin bütünlüğü ilkesine uygun şekilde yürütülmesi, kamu görevlerinde birliğin sağlanması, toplum yararının korunması ve mahalli ihtiyaçların gereği gibi karşılanması amaçlarının gerçekleştirilebilmesi için merkezi idareye yerel yönetimler üzerinde idari vesayet yetkisi tanındığı; idarenin bütünlüğü ilkesinin sağlanmasına yönelik olarak merkezi idareye tanınan ve çerçevesi Anayasa'da çizilmiş bulunan söz konusu yetkinin, iptali istenilen kural ile yalnızca yargı mercileri aracılığıyla gerçekleştirilecek hukuka uygunluk denetimi ile sınırlandırılmasının vesayet yetkisini etkisizleştirdiği, dolayısıyla etkin bir biçimde kullanılmasını imkansız hale getirdiği, bunun da Anayasa'nın, idarenin bütünlüğüne ve idari vesayet yetkisine ilişkin ilkelerine, dolayısıyla 123. ve 127. maddelerine aykırılık oluşturduğu ileri sürülmüştür.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10.7.2004 günlü, 5216 sayılı Büyükşehir Belediyesi Kanunu'nun beşinci fıkrasının iptali istenilen 14. maddesinde büyükşehir belediye meclisi kararlarının kesinleşme ve yürürlüğe girme yöntemi gösterilmektedir.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40DA">
        <w:rPr>
          <w:rFonts w:ascii="Times New Roman" w:eastAsia="Times New Roman" w:hAnsi="Times New Roman" w:cs="Times New Roman"/>
          <w:color w:val="000000"/>
          <w:sz w:val="24"/>
          <w:szCs w:val="26"/>
          <w:lang w:eastAsia="tr-TR"/>
        </w:rPr>
        <w:t xml:space="preserve">Maddenin birinci fıkrasında, büyükşehir belediye başkanının, hukuka aykırı gördüğü meclis kararlarını, gerekçesini de belirterek yeniden görüşülmek üzere yedi gün içinde meclise iade edebileceği; ikinci fıkrasında, yeniden görüşülmesi istenilmeyen kararlar ile yeniden görüşülmesi istenip de büyükşehir belediye meclisi üye tam sayısının salt çoğunluğuyla ısrar edilen kararların kesinleşeceği; üçüncü fıkrasında büyükşehir belediye başkanının, meclisin </w:t>
      </w:r>
      <w:r w:rsidRPr="001940DA">
        <w:rPr>
          <w:rFonts w:ascii="Times New Roman" w:eastAsia="Times New Roman" w:hAnsi="Times New Roman" w:cs="Times New Roman"/>
          <w:color w:val="000000"/>
          <w:sz w:val="24"/>
          <w:szCs w:val="26"/>
          <w:lang w:eastAsia="tr-TR"/>
        </w:rPr>
        <w:lastRenderedPageBreak/>
        <w:t>ısrarı ile kesinleşen kararlar aleyhine idari yargıya başvurabileceği; dördüncü fıkrasında kararların kesinleştiği tarihten itibaren en geç yedi gün içinde mahallin en büyük mülkî idare amirine gönderileceği, mülkî idare amirine gönderilmeyen kararların yürürlüğe girmeyeceği; iptali istenilen beşinci fıkrasında mülkî idare amirinin hukuka aykırı gördüğü kararlar aleyhine on gün içinde idarî yargıya başvurabileceği; altıncı fıkrasında ilçe ve ilk kademe belediye meclislerinin bütçe ve imarla ilgili olanlar dışındaki kararlarının dayanak belgeleriyle birlikte büyükşehir belediye başkanına gönderileceği, büyükşehir belediye başkanının, yedi gün içinde, gerekçesini de belirterek hukuka aykırı gördüğü kararların yeniden görüşülmesini isteyebileceği, ilgili meclisin, üye tam sayısının salt çoğunluğu ile kararında ısrar etmesi durumunda kararın kesinleşeceği; yedinci fıkrasında kesinleşen kararların yedi gün içinde büyükşehir belediyesine gönderileceği, belediye başkanının, kesinleşen kararın iptali için on gün içinde idari yargı merciine başvurabileceği, son fıkrasında ise büyükşehir kapsamındaki ilçe ve ilk kademe belediye meclisleri tarafından alınan imara ilişkin kararların, kararın gelişinden itibaren üç ay içinde büyükşehir belediye meclisi tarafından nazım imar planına uygunluğu yönünden incelenerek aynen veya değiştirilerek kabul edildikten sonra büyükşehir belediye başkanına gönderileceği belirtilmektedir.</w:t>
      </w:r>
      <w:proofErr w:type="gramEnd"/>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40DA">
        <w:rPr>
          <w:rFonts w:ascii="Times New Roman" w:eastAsia="Times New Roman" w:hAnsi="Times New Roman" w:cs="Times New Roman"/>
          <w:color w:val="000000"/>
          <w:sz w:val="24"/>
          <w:szCs w:val="26"/>
          <w:lang w:eastAsia="tr-TR"/>
        </w:rPr>
        <w:t xml:space="preserve">İtiraz başvurusuna ilişkin 12.03.2008 günlü kararın verilmesinden sonra, 22.03.2008 günlü, 26824 mükerrer sayılı Resmi </w:t>
      </w:r>
      <w:proofErr w:type="spellStart"/>
      <w:r w:rsidRPr="001940DA">
        <w:rPr>
          <w:rFonts w:ascii="Times New Roman" w:eastAsia="Times New Roman" w:hAnsi="Times New Roman" w:cs="Times New Roman"/>
          <w:color w:val="000000"/>
          <w:sz w:val="24"/>
          <w:szCs w:val="26"/>
          <w:lang w:eastAsia="tr-TR"/>
        </w:rPr>
        <w:t>Gazete'de</w:t>
      </w:r>
      <w:proofErr w:type="spellEnd"/>
      <w:r w:rsidRPr="001940DA">
        <w:rPr>
          <w:rFonts w:ascii="Times New Roman" w:eastAsia="Times New Roman" w:hAnsi="Times New Roman" w:cs="Times New Roman"/>
          <w:color w:val="000000"/>
          <w:sz w:val="24"/>
          <w:szCs w:val="26"/>
          <w:lang w:eastAsia="tr-TR"/>
        </w:rPr>
        <w:t xml:space="preserve"> yayımlanan 5747 sayılı Yasa'nın 3. maddesinin (3) numaralı fıkrasıyla 5216 sayılı Büyükşehir Belediyesi Kanunu'nun 14. maddesinin dördüncü fıkrası değiştirilmiş, itiraz konusu beşinci fıkrasında geçen 'on gün içinde' ibaresi fıkra metninden çıkarılmış, altıncı ve yedinci fıkraları yürürlükten kaldırılmış, sekizinci fıkrasının sonuna 'Üç ay içinde büyükşehir belediye meclisinde görüşülmeyen kararlar onaylanmış sayılır.' cümlesi eklenmiştir.</w:t>
      </w:r>
      <w:proofErr w:type="gramEnd"/>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 xml:space="preserve">Buna göre, beşinci fıkraya ilişkin iptal isteminin 'on gün içinde' ibaresine yönelik kısmı </w:t>
      </w:r>
      <w:proofErr w:type="spellStart"/>
      <w:r w:rsidRPr="001940DA">
        <w:rPr>
          <w:rFonts w:ascii="Times New Roman" w:eastAsia="Times New Roman" w:hAnsi="Times New Roman" w:cs="Times New Roman"/>
          <w:color w:val="000000"/>
          <w:sz w:val="24"/>
          <w:szCs w:val="26"/>
          <w:lang w:eastAsia="tr-TR"/>
        </w:rPr>
        <w:t>hakkında</w:t>
      </w:r>
      <w:r w:rsidRPr="001940DA">
        <w:rPr>
          <w:rFonts w:ascii="Times New Roman" w:eastAsia="Times New Roman" w:hAnsi="Times New Roman" w:cs="Times New Roman"/>
          <w:b/>
          <w:bCs/>
          <w:color w:val="000000"/>
          <w:sz w:val="24"/>
          <w:szCs w:val="26"/>
          <w:lang w:eastAsia="tr-TR"/>
        </w:rPr>
        <w:t>KARAR</w:t>
      </w:r>
      <w:proofErr w:type="spellEnd"/>
      <w:r w:rsidRPr="001940DA">
        <w:rPr>
          <w:rFonts w:ascii="Times New Roman" w:eastAsia="Times New Roman" w:hAnsi="Times New Roman" w:cs="Times New Roman"/>
          <w:b/>
          <w:bCs/>
          <w:color w:val="000000"/>
          <w:sz w:val="24"/>
          <w:szCs w:val="26"/>
          <w:lang w:eastAsia="tr-TR"/>
        </w:rPr>
        <w:t xml:space="preserve"> VERİLMESİNE YER </w:t>
      </w:r>
      <w:proofErr w:type="spellStart"/>
      <w:r w:rsidRPr="001940DA">
        <w:rPr>
          <w:rFonts w:ascii="Times New Roman" w:eastAsia="Times New Roman" w:hAnsi="Times New Roman" w:cs="Times New Roman"/>
          <w:b/>
          <w:bCs/>
          <w:color w:val="000000"/>
          <w:sz w:val="24"/>
          <w:szCs w:val="26"/>
          <w:lang w:eastAsia="tr-TR"/>
        </w:rPr>
        <w:t>OLMADIĞINA</w:t>
      </w:r>
      <w:r w:rsidRPr="001940DA">
        <w:rPr>
          <w:rFonts w:ascii="Times New Roman" w:eastAsia="Times New Roman" w:hAnsi="Times New Roman" w:cs="Times New Roman"/>
          <w:color w:val="000000"/>
          <w:sz w:val="24"/>
          <w:szCs w:val="26"/>
          <w:lang w:eastAsia="tr-TR"/>
        </w:rPr>
        <w:t>karar</w:t>
      </w:r>
      <w:proofErr w:type="spellEnd"/>
      <w:r w:rsidRPr="001940DA">
        <w:rPr>
          <w:rFonts w:ascii="Times New Roman" w:eastAsia="Times New Roman" w:hAnsi="Times New Roman" w:cs="Times New Roman"/>
          <w:color w:val="000000"/>
          <w:sz w:val="24"/>
          <w:szCs w:val="26"/>
          <w:lang w:eastAsia="tr-TR"/>
        </w:rPr>
        <w:t xml:space="preserve"> verilmesi gerekmektedir.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5216 sayılı Kanunun Büyükşehir belediye meclisi kararlarının kesinleşme ve yürürlüğe girme yönteminin gösterildiği 14. maddesinin iptali istenilen beşinci fıkrasında, merkezi idareye, büyükşehir belediye meclisi kararları aleyhine idari yargı mercilerine başvurma yetkisi verildiği görülmektedir.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 xml:space="preserve">Açıklanan duruma göre, maddenin beşinci fıkrasında yer </w:t>
      </w:r>
      <w:proofErr w:type="spellStart"/>
      <w:r w:rsidRPr="001940DA">
        <w:rPr>
          <w:rFonts w:ascii="Times New Roman" w:eastAsia="Times New Roman" w:hAnsi="Times New Roman" w:cs="Times New Roman"/>
          <w:color w:val="000000"/>
          <w:sz w:val="24"/>
          <w:szCs w:val="26"/>
          <w:lang w:eastAsia="tr-TR"/>
        </w:rPr>
        <w:t>alan,</w:t>
      </w:r>
      <w:r w:rsidRPr="001940DA">
        <w:rPr>
          <w:rFonts w:ascii="Times New Roman" w:eastAsia="Times New Roman" w:hAnsi="Times New Roman" w:cs="Times New Roman"/>
          <w:i/>
          <w:iCs/>
          <w:color w:val="000000"/>
          <w:sz w:val="24"/>
          <w:szCs w:val="26"/>
          <w:lang w:eastAsia="tr-TR"/>
        </w:rPr>
        <w:t>'Mülkî</w:t>
      </w:r>
      <w:proofErr w:type="spellEnd"/>
      <w:r w:rsidRPr="001940DA">
        <w:rPr>
          <w:rFonts w:ascii="Times New Roman" w:eastAsia="Times New Roman" w:hAnsi="Times New Roman" w:cs="Times New Roman"/>
          <w:i/>
          <w:iCs/>
          <w:color w:val="000000"/>
          <w:sz w:val="24"/>
          <w:szCs w:val="26"/>
          <w:lang w:eastAsia="tr-TR"/>
        </w:rPr>
        <w:t xml:space="preserve"> idare amiri hukuka aykırı gördüğü kararlar aleyhine ' idarî yargıya </w:t>
      </w:r>
      <w:proofErr w:type="spellStart"/>
      <w:r w:rsidRPr="001940DA">
        <w:rPr>
          <w:rFonts w:ascii="Times New Roman" w:eastAsia="Times New Roman" w:hAnsi="Times New Roman" w:cs="Times New Roman"/>
          <w:i/>
          <w:iCs/>
          <w:color w:val="000000"/>
          <w:sz w:val="24"/>
          <w:szCs w:val="26"/>
          <w:lang w:eastAsia="tr-TR"/>
        </w:rPr>
        <w:t>başvurabilir.'</w:t>
      </w:r>
      <w:r w:rsidRPr="001940DA">
        <w:rPr>
          <w:rFonts w:ascii="Times New Roman" w:eastAsia="Times New Roman" w:hAnsi="Times New Roman" w:cs="Times New Roman"/>
          <w:color w:val="000000"/>
          <w:sz w:val="24"/>
          <w:szCs w:val="26"/>
          <w:lang w:eastAsia="tr-TR"/>
        </w:rPr>
        <w:t>biçimindeki</w:t>
      </w:r>
      <w:proofErr w:type="spellEnd"/>
      <w:r w:rsidRPr="001940DA">
        <w:rPr>
          <w:rFonts w:ascii="Times New Roman" w:eastAsia="Times New Roman" w:hAnsi="Times New Roman" w:cs="Times New Roman"/>
          <w:color w:val="000000"/>
          <w:sz w:val="24"/>
          <w:szCs w:val="26"/>
          <w:lang w:eastAsia="tr-TR"/>
        </w:rPr>
        <w:t xml:space="preserve"> kuralın, merkezi idarece Anayasa'nın 127. maddesinde çizilen çerçeve içinde kullanılması gereken, idarenin bütünlüğü ilkesinin gerektirdiği bir vesayet yetkisini içermediği sonucuna varılmıştır.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 xml:space="preserve">Bu nedenle, iptali istenilen beşinci </w:t>
      </w:r>
      <w:proofErr w:type="spellStart"/>
      <w:r w:rsidRPr="001940DA">
        <w:rPr>
          <w:rFonts w:ascii="Times New Roman" w:eastAsia="Times New Roman" w:hAnsi="Times New Roman" w:cs="Times New Roman"/>
          <w:color w:val="000000"/>
          <w:sz w:val="24"/>
          <w:szCs w:val="26"/>
          <w:lang w:eastAsia="tr-TR"/>
        </w:rPr>
        <w:t>fıkranın</w:t>
      </w:r>
      <w:r w:rsidRPr="001940DA">
        <w:rPr>
          <w:rFonts w:ascii="Times New Roman" w:eastAsia="Times New Roman" w:hAnsi="Times New Roman" w:cs="Times New Roman"/>
          <w:b/>
          <w:bCs/>
          <w:i/>
          <w:iCs/>
          <w:color w:val="000000"/>
          <w:sz w:val="24"/>
          <w:szCs w:val="26"/>
          <w:lang w:eastAsia="tr-TR"/>
        </w:rPr>
        <w:t>'Mülkî</w:t>
      </w:r>
      <w:proofErr w:type="spellEnd"/>
      <w:r w:rsidRPr="001940DA">
        <w:rPr>
          <w:rFonts w:ascii="Times New Roman" w:eastAsia="Times New Roman" w:hAnsi="Times New Roman" w:cs="Times New Roman"/>
          <w:b/>
          <w:bCs/>
          <w:i/>
          <w:iCs/>
          <w:color w:val="000000"/>
          <w:sz w:val="24"/>
          <w:szCs w:val="26"/>
          <w:lang w:eastAsia="tr-TR"/>
        </w:rPr>
        <w:t xml:space="preserve"> idare amiri hukuka aykırı gördüğü kararlar aleyhine ' idarî yargıya </w:t>
      </w:r>
      <w:proofErr w:type="spellStart"/>
      <w:r w:rsidRPr="001940DA">
        <w:rPr>
          <w:rFonts w:ascii="Times New Roman" w:eastAsia="Times New Roman" w:hAnsi="Times New Roman" w:cs="Times New Roman"/>
          <w:b/>
          <w:bCs/>
          <w:i/>
          <w:iCs/>
          <w:color w:val="000000"/>
          <w:sz w:val="24"/>
          <w:szCs w:val="26"/>
          <w:lang w:eastAsia="tr-TR"/>
        </w:rPr>
        <w:t>başvurabilir.'</w:t>
      </w:r>
      <w:r w:rsidRPr="001940DA">
        <w:rPr>
          <w:rFonts w:ascii="Times New Roman" w:eastAsia="Times New Roman" w:hAnsi="Times New Roman" w:cs="Times New Roman"/>
          <w:color w:val="000000"/>
          <w:sz w:val="24"/>
          <w:szCs w:val="26"/>
          <w:lang w:eastAsia="tr-TR"/>
        </w:rPr>
        <w:t>ibaresi</w:t>
      </w:r>
      <w:proofErr w:type="spellEnd"/>
      <w:r w:rsidRPr="001940DA">
        <w:rPr>
          <w:rFonts w:ascii="Times New Roman" w:eastAsia="Times New Roman" w:hAnsi="Times New Roman" w:cs="Times New Roman"/>
          <w:color w:val="000000"/>
          <w:sz w:val="24"/>
          <w:szCs w:val="26"/>
          <w:lang w:eastAsia="tr-TR"/>
        </w:rPr>
        <w:t xml:space="preserve"> Anayasa'nın 123 ve 127. maddelerine aykırıdır. İptali gerekir.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 xml:space="preserve">Haşim </w:t>
      </w:r>
      <w:proofErr w:type="spellStart"/>
      <w:proofErr w:type="gramStart"/>
      <w:r w:rsidRPr="001940DA">
        <w:rPr>
          <w:rFonts w:ascii="Times New Roman" w:eastAsia="Times New Roman" w:hAnsi="Times New Roman" w:cs="Times New Roman"/>
          <w:color w:val="000000"/>
          <w:sz w:val="24"/>
          <w:szCs w:val="26"/>
          <w:lang w:eastAsia="tr-TR"/>
        </w:rPr>
        <w:t>KILIÇ,Sacit</w:t>
      </w:r>
      <w:proofErr w:type="spellEnd"/>
      <w:proofErr w:type="gramEnd"/>
      <w:r w:rsidRPr="001940DA">
        <w:rPr>
          <w:rFonts w:ascii="Times New Roman" w:eastAsia="Times New Roman" w:hAnsi="Times New Roman" w:cs="Times New Roman"/>
          <w:color w:val="000000"/>
          <w:sz w:val="24"/>
          <w:szCs w:val="26"/>
          <w:lang w:eastAsia="tr-TR"/>
        </w:rPr>
        <w:t xml:space="preserve"> ADALI, Fulya KANTARCIOĞLU, </w:t>
      </w:r>
      <w:proofErr w:type="spellStart"/>
      <w:r w:rsidRPr="001940DA">
        <w:rPr>
          <w:rFonts w:ascii="Times New Roman" w:eastAsia="Times New Roman" w:hAnsi="Times New Roman" w:cs="Times New Roman"/>
          <w:color w:val="000000"/>
          <w:sz w:val="24"/>
          <w:szCs w:val="26"/>
          <w:lang w:eastAsia="tr-TR"/>
        </w:rPr>
        <w:t>Serruh</w:t>
      </w:r>
      <w:proofErr w:type="spellEnd"/>
      <w:r w:rsidRPr="001940DA">
        <w:rPr>
          <w:rFonts w:ascii="Times New Roman" w:eastAsia="Times New Roman" w:hAnsi="Times New Roman" w:cs="Times New Roman"/>
          <w:color w:val="000000"/>
          <w:sz w:val="24"/>
          <w:szCs w:val="26"/>
          <w:lang w:eastAsia="tr-TR"/>
        </w:rPr>
        <w:t xml:space="preserve"> KALELİ ile Zehra Ayla PERKTAŞ bu görüşe katılmamışlardır.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b/>
          <w:bCs/>
          <w:color w:val="000000"/>
          <w:sz w:val="24"/>
          <w:szCs w:val="26"/>
          <w:lang w:eastAsia="tr-TR"/>
        </w:rPr>
        <w:t>VI- YÜRÜRLÜĞÜN DURDURULMASI İSTEMİ</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10.7.2004 günlü, 5216 sayılı Büyükşehir Belediyesi Kanunu'nun 14. maddesinin;</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lastRenderedPageBreak/>
        <w:t>1- Beşinci fıkrasında yer alan '' on gün içinde '' ibaresine yönelik itiraz başvurusu hakkında, 4.2.2010 günlü, E. 2008/28, K. 2010/30 sayılı kararla karar verilmesine yer olmadığına karar verildiğinden, bu ibareye ilişkin YÜRÜRLÜĞÜN DURDURULMASI İSTEMİ HAKKINDA KARAR VERİLMESİNE YER OLMADIĞINA,</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2- Beşinci fıkrasının kalan bölümüne ilişkin iptal hükmünün yürürlüğe girmesinin ertelenmesi nedeniyle bu bölümün YÜRÜRLÜĞÜNÜN DURDURULMASI İSTEMİNİN REDDİNE,</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4.2.2010 gününde OYBİRLİĞİYLE karar verildi.</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b/>
          <w:bCs/>
          <w:color w:val="000000"/>
          <w:sz w:val="24"/>
          <w:szCs w:val="24"/>
          <w:lang w:eastAsia="tr-TR"/>
        </w:rPr>
        <w:t>VII- İPTAL HÜKMÜNÜN YÜRÜRLÜĞE GİRECEĞİ GÜN SORUNU</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 xml:space="preserve">Anayasa'nın 153. maddesinin üçüncü </w:t>
      </w:r>
      <w:proofErr w:type="spellStart"/>
      <w:r w:rsidRPr="001940DA">
        <w:rPr>
          <w:rFonts w:ascii="Times New Roman" w:eastAsia="Times New Roman" w:hAnsi="Times New Roman" w:cs="Times New Roman"/>
          <w:color w:val="000000"/>
          <w:sz w:val="24"/>
          <w:szCs w:val="26"/>
          <w:lang w:eastAsia="tr-TR"/>
        </w:rPr>
        <w:t>fıkrasında,</w:t>
      </w:r>
      <w:r w:rsidRPr="001940DA">
        <w:rPr>
          <w:rFonts w:ascii="Times New Roman" w:eastAsia="Times New Roman" w:hAnsi="Times New Roman" w:cs="Times New Roman"/>
          <w:i/>
          <w:iCs/>
          <w:color w:val="000000"/>
          <w:sz w:val="24"/>
          <w:szCs w:val="26"/>
          <w:lang w:eastAsia="tr-TR"/>
        </w:rPr>
        <w:t>'Kanun</w:t>
      </w:r>
      <w:proofErr w:type="spellEnd"/>
      <w:r w:rsidRPr="001940DA">
        <w:rPr>
          <w:rFonts w:ascii="Times New Roman" w:eastAsia="Times New Roman" w:hAnsi="Times New Roman" w:cs="Times New Roman"/>
          <w:i/>
          <w:iCs/>
          <w:color w:val="000000"/>
          <w:sz w:val="24"/>
          <w:szCs w:val="26"/>
          <w:lang w:eastAsia="tr-TR"/>
        </w:rPr>
        <w:t xml:space="preserve">,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w:t>
      </w:r>
      <w:proofErr w:type="spellStart"/>
      <w:r w:rsidRPr="001940DA">
        <w:rPr>
          <w:rFonts w:ascii="Times New Roman" w:eastAsia="Times New Roman" w:hAnsi="Times New Roman" w:cs="Times New Roman"/>
          <w:i/>
          <w:iCs/>
          <w:color w:val="000000"/>
          <w:sz w:val="24"/>
          <w:szCs w:val="26"/>
          <w:lang w:eastAsia="tr-TR"/>
        </w:rPr>
        <w:t>geçemez'</w:t>
      </w:r>
      <w:r w:rsidRPr="001940DA">
        <w:rPr>
          <w:rFonts w:ascii="Times New Roman" w:eastAsia="Times New Roman" w:hAnsi="Times New Roman" w:cs="Times New Roman"/>
          <w:color w:val="000000"/>
          <w:sz w:val="24"/>
          <w:szCs w:val="26"/>
          <w:lang w:eastAsia="tr-TR"/>
        </w:rPr>
        <w:t>denilmektedir</w:t>
      </w:r>
      <w:proofErr w:type="spellEnd"/>
      <w:r w:rsidRPr="001940DA">
        <w:rPr>
          <w:rFonts w:ascii="Times New Roman" w:eastAsia="Times New Roman" w:hAnsi="Times New Roman" w:cs="Times New Roman"/>
          <w:color w:val="000000"/>
          <w:sz w:val="24"/>
          <w:szCs w:val="26"/>
          <w:lang w:eastAsia="tr-TR"/>
        </w:rPr>
        <w:t>. 2949 sayılı Yasa'nın 53. maddesinin dördüncü fıkrasında da bu kural tekrarlanmakta, maddenin beşinci fıkrasında ise, Anayasa Mahkemesi'nin, iptal sonucunda meydana gelecek hukuksal boşluğu, kamu düzenini tehdit veya kamu yararını ihlal edici mahiyette görmesi halinde, dördüncü fıkradaki hükmü uygulayacağı belirtilmektedir.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40DA">
        <w:rPr>
          <w:rFonts w:ascii="Times New Roman" w:eastAsia="Times New Roman" w:hAnsi="Times New Roman" w:cs="Times New Roman"/>
          <w:color w:val="000000"/>
          <w:sz w:val="24"/>
          <w:szCs w:val="26"/>
          <w:lang w:eastAsia="tr-TR"/>
        </w:rPr>
        <w:t xml:space="preserve">10.7.2004 günlü, 5216 sayılı Büyükşehir Belediyesi Kanunu'nun 14. maddesinin beşinci </w:t>
      </w:r>
      <w:proofErr w:type="spellStart"/>
      <w:r w:rsidRPr="001940DA">
        <w:rPr>
          <w:rFonts w:ascii="Times New Roman" w:eastAsia="Times New Roman" w:hAnsi="Times New Roman" w:cs="Times New Roman"/>
          <w:color w:val="000000"/>
          <w:sz w:val="24"/>
          <w:szCs w:val="26"/>
          <w:lang w:eastAsia="tr-TR"/>
        </w:rPr>
        <w:t>fıkrasının</w:t>
      </w:r>
      <w:r w:rsidRPr="001940DA">
        <w:rPr>
          <w:rFonts w:ascii="Times New Roman" w:eastAsia="Times New Roman" w:hAnsi="Times New Roman" w:cs="Times New Roman"/>
          <w:i/>
          <w:iCs/>
          <w:color w:val="000000"/>
          <w:sz w:val="24"/>
          <w:szCs w:val="26"/>
          <w:lang w:eastAsia="tr-TR"/>
        </w:rPr>
        <w:t>'</w:t>
      </w:r>
      <w:r w:rsidRPr="001940DA">
        <w:rPr>
          <w:rFonts w:ascii="Times New Roman" w:eastAsia="Times New Roman" w:hAnsi="Times New Roman" w:cs="Times New Roman"/>
          <w:b/>
          <w:bCs/>
          <w:color w:val="000000"/>
          <w:sz w:val="24"/>
          <w:szCs w:val="26"/>
          <w:lang w:eastAsia="tr-TR"/>
        </w:rPr>
        <w:t>Mülki</w:t>
      </w:r>
      <w:proofErr w:type="spellEnd"/>
      <w:r w:rsidRPr="001940DA">
        <w:rPr>
          <w:rFonts w:ascii="Times New Roman" w:eastAsia="Times New Roman" w:hAnsi="Times New Roman" w:cs="Times New Roman"/>
          <w:b/>
          <w:bCs/>
          <w:color w:val="000000"/>
          <w:sz w:val="24"/>
          <w:szCs w:val="26"/>
          <w:lang w:eastAsia="tr-TR"/>
        </w:rPr>
        <w:t xml:space="preserve"> idare amiri hukuka aykırı gördüğü kararlar aleyhine ' idari yargı mercilerine başvurabilir.</w:t>
      </w:r>
      <w:r w:rsidRPr="001940DA">
        <w:rPr>
          <w:rFonts w:ascii="Times New Roman" w:eastAsia="Times New Roman" w:hAnsi="Times New Roman" w:cs="Times New Roman"/>
          <w:color w:val="000000"/>
          <w:sz w:val="24"/>
          <w:szCs w:val="26"/>
          <w:lang w:eastAsia="tr-TR"/>
        </w:rPr>
        <w:t xml:space="preserve">' </w:t>
      </w:r>
      <w:proofErr w:type="spellStart"/>
      <w:r w:rsidRPr="001940DA">
        <w:rPr>
          <w:rFonts w:ascii="Times New Roman" w:eastAsia="Times New Roman" w:hAnsi="Times New Roman" w:cs="Times New Roman"/>
          <w:color w:val="000000"/>
          <w:sz w:val="24"/>
          <w:szCs w:val="26"/>
          <w:lang w:eastAsia="tr-TR"/>
        </w:rPr>
        <w:t>hükmününiptali</w:t>
      </w:r>
      <w:proofErr w:type="spellEnd"/>
      <w:r w:rsidRPr="001940DA">
        <w:rPr>
          <w:rFonts w:ascii="Times New Roman" w:eastAsia="Times New Roman" w:hAnsi="Times New Roman" w:cs="Times New Roman"/>
          <w:color w:val="000000"/>
          <w:sz w:val="24"/>
          <w:szCs w:val="26"/>
          <w:lang w:eastAsia="tr-TR"/>
        </w:rPr>
        <w:t xml:space="preserve"> nedeniyle doğan hukuksal boşluk, kamu düzenini tehdit ve kamu yararını ihlal edici nitelikte görüldüğünden, iptal kararının, kararın Resmî </w:t>
      </w:r>
      <w:proofErr w:type="spellStart"/>
      <w:r w:rsidRPr="001940DA">
        <w:rPr>
          <w:rFonts w:ascii="Times New Roman" w:eastAsia="Times New Roman" w:hAnsi="Times New Roman" w:cs="Times New Roman"/>
          <w:color w:val="000000"/>
          <w:sz w:val="24"/>
          <w:szCs w:val="26"/>
          <w:lang w:eastAsia="tr-TR"/>
        </w:rPr>
        <w:t>Gazete'de</w:t>
      </w:r>
      <w:proofErr w:type="spellEnd"/>
      <w:r w:rsidRPr="001940DA">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roofErr w:type="gramEnd"/>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b/>
          <w:bCs/>
          <w:color w:val="000000"/>
          <w:sz w:val="24"/>
          <w:szCs w:val="26"/>
          <w:lang w:eastAsia="tr-TR"/>
        </w:rPr>
        <w:t>VIII- SONUÇ</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A- 10.7.2004 günlü, 5216 sayılı Büyükşehir Belediyesi Kanunu'nun 14. maddesinin;</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1- Beşinci fıkrasında yer alan '' on gün içinde '' ibaresi, 6.3.2008 günlü, 5747 sayılı Yasa'nın 3. maddesinin (3) numaralı fıkrasıyla madde metninden çıkarıldığından, bu ibareye ilişkin KONUSU KALMAYAN İSTEM HAKKINDA KARAR VERİLMESİNE YER OLMADIĞINA, OYBİRLİĞİYLE,</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 xml:space="preserve">2- Beşinci fıkrasının kalan bölümünün Anayasa'ya aykırı olduğuna ve İPTALİNE, Haşim KILIÇ, </w:t>
      </w:r>
      <w:proofErr w:type="spellStart"/>
      <w:r w:rsidRPr="001940DA">
        <w:rPr>
          <w:rFonts w:ascii="Times New Roman" w:eastAsia="Times New Roman" w:hAnsi="Times New Roman" w:cs="Times New Roman"/>
          <w:color w:val="000000"/>
          <w:sz w:val="24"/>
          <w:szCs w:val="26"/>
          <w:lang w:eastAsia="tr-TR"/>
        </w:rPr>
        <w:t>Sacit</w:t>
      </w:r>
      <w:proofErr w:type="spellEnd"/>
      <w:r w:rsidRPr="001940DA">
        <w:rPr>
          <w:rFonts w:ascii="Times New Roman" w:eastAsia="Times New Roman" w:hAnsi="Times New Roman" w:cs="Times New Roman"/>
          <w:color w:val="000000"/>
          <w:sz w:val="24"/>
          <w:szCs w:val="26"/>
          <w:lang w:eastAsia="tr-TR"/>
        </w:rPr>
        <w:t xml:space="preserve"> ADALI, Fulya KANTARCIOĞLU, </w:t>
      </w:r>
      <w:proofErr w:type="spellStart"/>
      <w:r w:rsidRPr="001940DA">
        <w:rPr>
          <w:rFonts w:ascii="Times New Roman" w:eastAsia="Times New Roman" w:hAnsi="Times New Roman" w:cs="Times New Roman"/>
          <w:color w:val="000000"/>
          <w:sz w:val="24"/>
          <w:szCs w:val="26"/>
          <w:lang w:eastAsia="tr-TR"/>
        </w:rPr>
        <w:t>Serruh</w:t>
      </w:r>
      <w:proofErr w:type="spellEnd"/>
      <w:r w:rsidRPr="001940DA">
        <w:rPr>
          <w:rFonts w:ascii="Times New Roman" w:eastAsia="Times New Roman" w:hAnsi="Times New Roman" w:cs="Times New Roman"/>
          <w:color w:val="000000"/>
          <w:sz w:val="24"/>
          <w:szCs w:val="26"/>
          <w:lang w:eastAsia="tr-TR"/>
        </w:rPr>
        <w:t xml:space="preserve"> KALELİ ile Zehra Ayla </w:t>
      </w:r>
      <w:proofErr w:type="spellStart"/>
      <w:r w:rsidRPr="001940DA">
        <w:rPr>
          <w:rFonts w:ascii="Times New Roman" w:eastAsia="Times New Roman" w:hAnsi="Times New Roman" w:cs="Times New Roman"/>
          <w:color w:val="000000"/>
          <w:sz w:val="24"/>
          <w:szCs w:val="26"/>
          <w:lang w:eastAsia="tr-TR"/>
        </w:rPr>
        <w:t>PERKTAŞ'ın</w:t>
      </w:r>
      <w:proofErr w:type="spellEnd"/>
      <w:r w:rsidRPr="001940DA">
        <w:rPr>
          <w:rFonts w:ascii="Times New Roman" w:eastAsia="Times New Roman" w:hAnsi="Times New Roman" w:cs="Times New Roman"/>
          <w:color w:val="000000"/>
          <w:sz w:val="24"/>
          <w:szCs w:val="26"/>
          <w:lang w:eastAsia="tr-TR"/>
        </w:rPr>
        <w:t xml:space="preserve"> </w:t>
      </w:r>
      <w:proofErr w:type="spellStart"/>
      <w:r w:rsidRPr="001940DA">
        <w:rPr>
          <w:rFonts w:ascii="Times New Roman" w:eastAsia="Times New Roman" w:hAnsi="Times New Roman" w:cs="Times New Roman"/>
          <w:color w:val="000000"/>
          <w:sz w:val="24"/>
          <w:szCs w:val="26"/>
          <w:lang w:eastAsia="tr-TR"/>
        </w:rPr>
        <w:t>karşıoyları</w:t>
      </w:r>
      <w:proofErr w:type="spellEnd"/>
      <w:r w:rsidRPr="001940DA">
        <w:rPr>
          <w:rFonts w:ascii="Times New Roman" w:eastAsia="Times New Roman" w:hAnsi="Times New Roman" w:cs="Times New Roman"/>
          <w:color w:val="000000"/>
          <w:sz w:val="24"/>
          <w:szCs w:val="26"/>
          <w:lang w:eastAsia="tr-TR"/>
        </w:rPr>
        <w:t xml:space="preserve"> ve OYÇOKLUĞUYLA,</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40DA">
        <w:rPr>
          <w:rFonts w:ascii="Times New Roman" w:eastAsia="Times New Roman" w:hAnsi="Times New Roman" w:cs="Times New Roman"/>
          <w:color w:val="000000"/>
          <w:sz w:val="24"/>
          <w:szCs w:val="26"/>
          <w:lang w:eastAsia="tr-TR"/>
        </w:rPr>
        <w:t>B- İptal edilen fıkranın kalan bölümünün doğuracağı hukuksal boşluk kamu yararını ihlal edici nitelikte görüldüğünden, Anayasa'nın 153. maddesinin üçüncü fıkrasıyla 2949 sayılı Anayasa Mahkemesinin Kuruluşu ve Yargılama Usulleri Hakkında Kanun'un 53. maddesinin dördüncü ve beşinci fıkraları gereğince İPTAL HÜKMÜNÜN, KARARIN RESMÎ GAZETE'DE YAYIMLANMASINDAN BAŞLAYARAK BİR YIL SONRA YÜRÜRLÜĞE GİRMESİNE, OYBİRLİĞİYLE,</w:t>
      </w:r>
      <w:proofErr w:type="gramEnd"/>
    </w:p>
    <w:p w:rsidR="001940DA" w:rsidRP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4.2.2010 gününde karar verildi.</w:t>
      </w:r>
    </w:p>
    <w:p w:rsidR="001940DA" w:rsidRP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940DA" w:rsidRPr="001940DA" w:rsidTr="001940DA">
        <w:tc>
          <w:tcPr>
            <w:tcW w:w="1667" w:type="pct"/>
            <w:tcMar>
              <w:top w:w="0" w:type="dxa"/>
              <w:left w:w="70" w:type="dxa"/>
              <w:bottom w:w="0" w:type="dxa"/>
              <w:right w:w="70" w:type="dxa"/>
            </w:tcMar>
            <w:hideMark/>
          </w:tcPr>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Başkan</w:t>
            </w:r>
          </w:p>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Başkanvekili</w:t>
            </w:r>
          </w:p>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 xml:space="preserve">Osman </w:t>
            </w:r>
            <w:proofErr w:type="spellStart"/>
            <w:r w:rsidRPr="001940DA">
              <w:rPr>
                <w:rFonts w:ascii="Times New Roman" w:eastAsia="Times New Roman" w:hAnsi="Times New Roman" w:cs="Times New Roman"/>
                <w:color w:val="000000"/>
                <w:sz w:val="24"/>
                <w:szCs w:val="26"/>
                <w:lang w:eastAsia="tr-TR"/>
              </w:rPr>
              <w:t>Alifeyyaz</w:t>
            </w:r>
            <w:proofErr w:type="spellEnd"/>
            <w:r w:rsidRPr="001940DA">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Üye</w:t>
            </w:r>
          </w:p>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940DA">
              <w:rPr>
                <w:rFonts w:ascii="Times New Roman" w:eastAsia="Times New Roman" w:hAnsi="Times New Roman" w:cs="Times New Roman"/>
                <w:color w:val="000000"/>
                <w:sz w:val="24"/>
                <w:szCs w:val="26"/>
                <w:lang w:eastAsia="tr-TR"/>
              </w:rPr>
              <w:t>Sacit</w:t>
            </w:r>
            <w:proofErr w:type="spellEnd"/>
            <w:r w:rsidRPr="001940DA">
              <w:rPr>
                <w:rFonts w:ascii="Times New Roman" w:eastAsia="Times New Roman" w:hAnsi="Times New Roman" w:cs="Times New Roman"/>
                <w:color w:val="000000"/>
                <w:sz w:val="24"/>
                <w:szCs w:val="26"/>
                <w:lang w:eastAsia="tr-TR"/>
              </w:rPr>
              <w:t xml:space="preserve"> ADALI</w:t>
            </w:r>
          </w:p>
        </w:tc>
      </w:tr>
    </w:tbl>
    <w:p w:rsid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940DA" w:rsidRP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940DA" w:rsidRPr="001940DA" w:rsidTr="001940DA">
        <w:tc>
          <w:tcPr>
            <w:tcW w:w="1667" w:type="pct"/>
            <w:tcMar>
              <w:top w:w="0" w:type="dxa"/>
              <w:left w:w="70" w:type="dxa"/>
              <w:bottom w:w="0" w:type="dxa"/>
              <w:right w:w="70" w:type="dxa"/>
            </w:tcMar>
            <w:hideMark/>
          </w:tcPr>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Üye</w:t>
            </w:r>
          </w:p>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Üye</w:t>
            </w:r>
          </w:p>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Üye</w:t>
            </w:r>
          </w:p>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A. Necmi ÖZLER</w:t>
            </w:r>
          </w:p>
        </w:tc>
      </w:tr>
    </w:tbl>
    <w:p w:rsid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940DA" w:rsidRP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940DA" w:rsidRPr="001940DA" w:rsidTr="001940DA">
        <w:tc>
          <w:tcPr>
            <w:tcW w:w="1667" w:type="pct"/>
            <w:tcMar>
              <w:top w:w="0" w:type="dxa"/>
              <w:left w:w="70" w:type="dxa"/>
              <w:bottom w:w="0" w:type="dxa"/>
              <w:right w:w="70" w:type="dxa"/>
            </w:tcMar>
            <w:hideMark/>
          </w:tcPr>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Üye</w:t>
            </w:r>
          </w:p>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Üye</w:t>
            </w:r>
          </w:p>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Üye</w:t>
            </w:r>
          </w:p>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Şevket APALAK</w:t>
            </w:r>
          </w:p>
        </w:tc>
      </w:tr>
    </w:tbl>
    <w:p w:rsid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940DA" w:rsidRP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1940DA" w:rsidRPr="001940DA" w:rsidTr="001940DA">
        <w:tc>
          <w:tcPr>
            <w:tcW w:w="2500" w:type="pct"/>
            <w:tcMar>
              <w:top w:w="0" w:type="dxa"/>
              <w:left w:w="70" w:type="dxa"/>
              <w:bottom w:w="0" w:type="dxa"/>
              <w:right w:w="70" w:type="dxa"/>
            </w:tcMar>
            <w:hideMark/>
          </w:tcPr>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Üye</w:t>
            </w:r>
          </w:p>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940DA">
              <w:rPr>
                <w:rFonts w:ascii="Times New Roman" w:eastAsia="Times New Roman" w:hAnsi="Times New Roman" w:cs="Times New Roman"/>
                <w:color w:val="000000"/>
                <w:sz w:val="24"/>
                <w:szCs w:val="26"/>
                <w:lang w:eastAsia="tr-TR"/>
              </w:rPr>
              <w:t>Serruh</w:t>
            </w:r>
            <w:proofErr w:type="spellEnd"/>
            <w:r w:rsidRPr="001940DA">
              <w:rPr>
                <w:rFonts w:ascii="Times New Roman" w:eastAsia="Times New Roman" w:hAnsi="Times New Roman" w:cs="Times New Roman"/>
                <w:color w:val="000000"/>
                <w:sz w:val="24"/>
                <w:szCs w:val="26"/>
                <w:lang w:eastAsia="tr-TR"/>
              </w:rPr>
              <w:t xml:space="preserve"> KALELİ</w:t>
            </w:r>
          </w:p>
        </w:tc>
        <w:tc>
          <w:tcPr>
            <w:tcW w:w="2500" w:type="pct"/>
            <w:tcMar>
              <w:top w:w="0" w:type="dxa"/>
              <w:left w:w="70" w:type="dxa"/>
              <w:bottom w:w="0" w:type="dxa"/>
              <w:right w:w="70" w:type="dxa"/>
            </w:tcMar>
            <w:hideMark/>
          </w:tcPr>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Üye</w:t>
            </w:r>
          </w:p>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Zehra Ayla PERKTAŞ</w:t>
            </w:r>
          </w:p>
        </w:tc>
      </w:tr>
    </w:tbl>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1940DA">
        <w:rPr>
          <w:rFonts w:ascii="Times New Roman" w:eastAsia="Times New Roman" w:hAnsi="Times New Roman" w:cs="Times New Roman"/>
          <w:b/>
          <w:bCs/>
          <w:color w:val="000000"/>
          <w:sz w:val="24"/>
          <w:szCs w:val="26"/>
          <w:lang w:eastAsia="tr-TR"/>
        </w:rPr>
        <w:t>KARŞIOY GEREKÇESİ</w:t>
      </w:r>
    </w:p>
    <w:p w:rsid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40DA">
        <w:rPr>
          <w:rFonts w:ascii="Times New Roman" w:eastAsia="Times New Roman" w:hAnsi="Times New Roman" w:cs="Times New Roman"/>
          <w:color w:val="000000"/>
          <w:sz w:val="24"/>
          <w:szCs w:val="26"/>
          <w:lang w:eastAsia="tr-TR"/>
        </w:rPr>
        <w:t xml:space="preserve">5216 sayılı Büyükşehir Belediyesi Kanunu'nun 14. maddesinde, Büyükşehir Belediye Başkanı'nın hukuka aykırı gördüğü belediye meclisi kararlarını yedi gün içinde gerekçesini de belirterek yeniden görüşülmek üzere belediye meclisine iade edebileceği, yeniden görüşülmesi istenilmeyen kararlar ile yeniden görüşülmesi istenip de büyükşehir belediye meclisi üye tam sayısının salt çoğunluğuyla ısrar edilen kararların kesinleşeceği, büyükşehir belediye başkanının meclisin ısrarı ile kesinleşen kararlar aleyhine idari yargıya başvurabileceği, </w:t>
      </w:r>
      <w:r w:rsidRPr="001940DA">
        <w:rPr>
          <w:rFonts w:ascii="Times New Roman" w:eastAsia="Times New Roman" w:hAnsi="Times New Roman" w:cs="Times New Roman"/>
          <w:color w:val="000000"/>
          <w:sz w:val="24"/>
          <w:szCs w:val="26"/>
          <w:lang w:eastAsia="tr-TR"/>
        </w:rPr>
        <w:lastRenderedPageBreak/>
        <w:t>kararların kesinleştiği tarihten itibaren en geç yedi gün içinde mahallin en büyük mülkî idare amirine gönderileceği, mülkî idare amirine gönderilmeyen kararların yürürlüğe girmeyeceği belirtildikten sonra, itiraz konusu beşinci fıkrada da mülkî idare amirinin hukuka aykırı gördüğü kararlar aleyhine idari yargı mercilerine başvurabileceği öngörülmüştür. Böylece, belediye meclisi kararları üzerinde büyükşehir belediye başkanı tarafından gerçekleştirilebilecek bir tür iç denetime olanak sağlanmış, bunun yanında mülkî idare amirine gönderilmeyen kesinleşmiş belediye meclisi kararlarının yürürlüğe girmeyeceği ve mülkî idare amirinin, hukuka aykırı gördüğü kararlar aleyhine hak veya menfaatinin ihlâl edilmiş olması gibi bir koşul da aranmaksızın idari yargıya başvurabileceği hükme bağlanarak, zayıflatılmış da olsa vesayet yetkisine yer verilmiştir.</w:t>
      </w:r>
      <w:proofErr w:type="gramEnd"/>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 xml:space="preserve">Yerel yönetimlerin merkezi idare tarafından kanunların öngördüğü yetki ve kapsam içinde denetlenmeleri yetkisini içeren idari vesayet, Anayasa'nın 127. maddesinin beşinci fıkrasında düzenlenmiştir. Buna göre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 Bu bağlamda vesayet, merkezi idareye 'görev' değil 'yetki' olarak verildiğinden mutlak bir kullanım zorunluluğu içermez. Bu durumda, vesayet yetkisinin anayasada belirtilen amaç ve çerçeve içinde kalmak koşuluyla kapsam ve sınırının belirlenmesi </w:t>
      </w:r>
      <w:proofErr w:type="spellStart"/>
      <w:r w:rsidRPr="001940DA">
        <w:rPr>
          <w:rFonts w:ascii="Times New Roman" w:eastAsia="Times New Roman" w:hAnsi="Times New Roman" w:cs="Times New Roman"/>
          <w:color w:val="000000"/>
          <w:sz w:val="24"/>
          <w:szCs w:val="26"/>
          <w:lang w:eastAsia="tr-TR"/>
        </w:rPr>
        <w:t>yasakoyucunun</w:t>
      </w:r>
      <w:proofErr w:type="spellEnd"/>
      <w:r w:rsidRPr="001940DA">
        <w:rPr>
          <w:rFonts w:ascii="Times New Roman" w:eastAsia="Times New Roman" w:hAnsi="Times New Roman" w:cs="Times New Roman"/>
          <w:color w:val="000000"/>
          <w:sz w:val="24"/>
          <w:szCs w:val="26"/>
          <w:lang w:eastAsia="tr-TR"/>
        </w:rPr>
        <w:t xml:space="preserve"> takdiri içinde bulunduğundan yerel yönetimlerin tüm işlemlerinin idari vesayete bağlı tutulmasının anayasal bir gereklilik olduğu ileri sürülemez. Yerel yönetimlerin özerkliği asıl olup, Anayasa ile güvence altına alındığından bu özerkliği ortadan kaldıracak veya etkisiz kılacak düzenlemelerin Anayasa'ya aykırılık oluşturacağı açık ise de onu güçlendirmek amacıyla vesayet yetkisine getirilen sınırlandırmaların Anayasa ile uyum içinde olmadığından söz edilemez. İdarenin bütünlüğünün sağlanabilmesi için merkezi yönetime tanınan vesayet yetkisinin aşırı biçimde kullanılması, yerel yönetimlerin özerkliğini etkisiz hale getireceğinden, bu yetkinin kullanılmasının sınırları, Anayasa ile çizilerek özerklik Anayasal güvenceye kavuşturulmuştur.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940DA">
        <w:rPr>
          <w:rFonts w:ascii="Times New Roman" w:eastAsia="Times New Roman" w:hAnsi="Times New Roman" w:cs="Times New Roman"/>
          <w:color w:val="000000"/>
          <w:sz w:val="24"/>
          <w:szCs w:val="26"/>
          <w:lang w:eastAsia="tr-TR"/>
        </w:rPr>
        <w:t xml:space="preserve">İtiraz konusu kural ile kesinleşmiş belediye meclisi kararlarının mahallin en büyük mülkî idare amirine gönderilmeden yürürlüğe girememesi ve mülkî idare amirinin genel hükümlere göre yargıya başvurması olanaklı iken, hukuka aykırı gördüğü kararlar aleyhine idari yargıya başvurabileceği vurgulanarak dava ehliyetinin araştırılmasına da gerek bırakmayacak biçimde yargısal denetim yolunun açılması, vesayet yetkisinin sınırlarının daraltılmakla birlikte tümüyle de ortadan kaldırılmadığını göstermektedir. </w:t>
      </w:r>
      <w:proofErr w:type="gramEnd"/>
      <w:r w:rsidRPr="001940DA">
        <w:rPr>
          <w:rFonts w:ascii="Times New Roman" w:eastAsia="Times New Roman" w:hAnsi="Times New Roman" w:cs="Times New Roman"/>
          <w:color w:val="000000"/>
          <w:sz w:val="24"/>
          <w:szCs w:val="26"/>
          <w:lang w:eastAsia="tr-TR"/>
        </w:rPr>
        <w:t>Kaldı ki, bu yetkinin kullanılma biçiminin saptanması, Anayasal çerçeve aşılmamak koşuluyla yasa koyucuya ait olduğundan, zaman içinde ortaya çıkabilecek gereksinmeler doğrultusunda farklı düzenlemeler yapılarak daha güçlü bir vesayet yetkisinin tanınması da olanaklıdır.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Ayrıca anılan yetkinin konusu, sadece belediye meclisi kararlarıyla sınırlı olmadığından, bu yetkinin belediyelerin diğer idari işlemleri üzerinde de kullanılmasına Anayasal engel bulunmamaktadır. Çeşitli yasalarda vesayet yetkisi içeren kuralların yer alması da bu hususu doğrulamaktadır.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Açıklanan nedenlerle Kural'ın Anayasa'ya aykırı bir yönü bulunmadığından başvurunun reddi gerektiği düşüncesiyle çoğunluk görüşüne katılmıyoruz.</w:t>
      </w:r>
    </w:p>
    <w:p w:rsidR="001940DA" w:rsidRP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940DA" w:rsidRP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1940DA" w:rsidRPr="001940DA" w:rsidTr="001940DA">
        <w:tc>
          <w:tcPr>
            <w:tcW w:w="2500" w:type="pct"/>
            <w:tcMar>
              <w:top w:w="0" w:type="dxa"/>
              <w:left w:w="70" w:type="dxa"/>
              <w:bottom w:w="0" w:type="dxa"/>
              <w:right w:w="70" w:type="dxa"/>
            </w:tcMar>
            <w:hideMark/>
          </w:tcPr>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lastRenderedPageBreak/>
              <w:t>Başkan</w:t>
            </w:r>
          </w:p>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Haşim KILIÇ</w:t>
            </w:r>
          </w:p>
        </w:tc>
        <w:tc>
          <w:tcPr>
            <w:tcW w:w="2500" w:type="pct"/>
            <w:tcMar>
              <w:top w:w="0" w:type="dxa"/>
              <w:left w:w="70" w:type="dxa"/>
              <w:bottom w:w="0" w:type="dxa"/>
              <w:right w:w="70" w:type="dxa"/>
            </w:tcMar>
            <w:hideMark/>
          </w:tcPr>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Üye</w:t>
            </w:r>
          </w:p>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940DA">
              <w:rPr>
                <w:rFonts w:ascii="Times New Roman" w:eastAsia="Times New Roman" w:hAnsi="Times New Roman" w:cs="Times New Roman"/>
                <w:color w:val="000000"/>
                <w:sz w:val="24"/>
                <w:szCs w:val="26"/>
                <w:lang w:eastAsia="tr-TR"/>
              </w:rPr>
              <w:t>Sacit</w:t>
            </w:r>
            <w:proofErr w:type="spellEnd"/>
            <w:r w:rsidRPr="001940DA">
              <w:rPr>
                <w:rFonts w:ascii="Times New Roman" w:eastAsia="Times New Roman" w:hAnsi="Times New Roman" w:cs="Times New Roman"/>
                <w:color w:val="000000"/>
                <w:sz w:val="24"/>
                <w:szCs w:val="26"/>
                <w:lang w:eastAsia="tr-TR"/>
              </w:rPr>
              <w:t xml:space="preserve"> ADALI</w:t>
            </w:r>
          </w:p>
        </w:tc>
      </w:tr>
    </w:tbl>
    <w:p w:rsid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940DA" w:rsidRP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1940DA" w:rsidRPr="001940DA" w:rsidTr="001940DA">
        <w:tc>
          <w:tcPr>
            <w:tcW w:w="2500" w:type="pct"/>
            <w:tcMar>
              <w:top w:w="0" w:type="dxa"/>
              <w:left w:w="70" w:type="dxa"/>
              <w:bottom w:w="0" w:type="dxa"/>
              <w:right w:w="70" w:type="dxa"/>
            </w:tcMar>
            <w:hideMark/>
          </w:tcPr>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Üye</w:t>
            </w:r>
          </w:p>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Fulya KANTARCIOĞLU</w:t>
            </w:r>
          </w:p>
        </w:tc>
        <w:tc>
          <w:tcPr>
            <w:tcW w:w="2500" w:type="pct"/>
            <w:tcMar>
              <w:top w:w="0" w:type="dxa"/>
              <w:left w:w="70" w:type="dxa"/>
              <w:bottom w:w="0" w:type="dxa"/>
              <w:right w:w="70" w:type="dxa"/>
            </w:tcMar>
            <w:hideMark/>
          </w:tcPr>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Üye</w:t>
            </w:r>
          </w:p>
          <w:p w:rsidR="001940DA" w:rsidRPr="001940DA" w:rsidRDefault="001940DA" w:rsidP="001940D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940DA">
              <w:rPr>
                <w:rFonts w:ascii="Times New Roman" w:eastAsia="Times New Roman" w:hAnsi="Times New Roman" w:cs="Times New Roman"/>
                <w:color w:val="000000"/>
                <w:sz w:val="24"/>
                <w:szCs w:val="26"/>
                <w:lang w:eastAsia="tr-TR"/>
              </w:rPr>
              <w:t>Serruh</w:t>
            </w:r>
            <w:proofErr w:type="spellEnd"/>
            <w:r w:rsidRPr="001940DA">
              <w:rPr>
                <w:rFonts w:ascii="Times New Roman" w:eastAsia="Times New Roman" w:hAnsi="Times New Roman" w:cs="Times New Roman"/>
                <w:color w:val="000000"/>
                <w:sz w:val="24"/>
                <w:szCs w:val="26"/>
                <w:lang w:eastAsia="tr-TR"/>
              </w:rPr>
              <w:t xml:space="preserve"> KALELİ</w:t>
            </w:r>
          </w:p>
        </w:tc>
      </w:tr>
    </w:tbl>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1940DA">
        <w:rPr>
          <w:rFonts w:ascii="Times New Roman" w:eastAsia="Times New Roman" w:hAnsi="Times New Roman" w:cs="Times New Roman"/>
          <w:b/>
          <w:bCs/>
          <w:color w:val="000000"/>
          <w:sz w:val="24"/>
          <w:szCs w:val="26"/>
          <w:lang w:eastAsia="tr-TR"/>
        </w:rPr>
        <w:t>KARŞIOY GEREKÇESİ</w:t>
      </w:r>
    </w:p>
    <w:p w:rsidR="001940DA" w:rsidRDefault="001940DA" w:rsidP="001940D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10.07.2004 günlü, 5216 sayılı Büyükşehir Belediyesi Kanunu'nun 14. maddesinin beşinci fıkrasında 'Mülki idare amiri hukuka aykırı gördüğü kararlar aleyhine on gün içinde idari yargı mercilerine başvurabilir' denilmektedir.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Anayasa'nın 123. maddesinde idarenin bütünlüğü ilkesi öngörülmekte, 127. maddesinin beşinci fıkrasında ise merkezi idarenin yerel yönetimler üzerindeki vesayet denetimi düzenlenmektedir.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Anayasa'nın 'Mahalli İdareler' başlıklı 127. maddesinin beşinci fıkrasında 'Merkezi idare,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sahiptir.' hükmü yer almıştır.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Görüldüğü gibi Anayasa, yerel yönetim idareleri ile merkezi idare arasındaki bütünlük ve uyumun sağlanabilmesi için merkezi idareye yerel yönetimlerin iş ve işlemleri üzerinde idari vesayet denetimi yapma yetkisi vermekte ve bu yetkinin esas ve usullerinin yasa ile düzenlenmesini öngörmektedir.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Yerinden yönetim idareleri varlıkları Anayasa ve Yasalarla güvence altına alınmış olan, seçilmiş organları, ayrı bütçe ve malvarlığına sahip özerk tüzel kişilerdir. Dolayısıyla Anayasa'nın 127. maddesinde yer alan idari vesayet yetkisi yerel yönetimlere tanınmış ve güvence altına alınmış bulunan özerkliğin bir istisnasıdır.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lastRenderedPageBreak/>
        <w:t xml:space="preserve">Bu durumda bu yetkinin Anayasa'da belirtilen amaç ve çerçeve içinde kalmak koşuluyla kapsam ve sınırlarının belirlenmesi </w:t>
      </w:r>
      <w:proofErr w:type="spellStart"/>
      <w:r w:rsidRPr="001940DA">
        <w:rPr>
          <w:rFonts w:ascii="Times New Roman" w:eastAsia="Times New Roman" w:hAnsi="Times New Roman" w:cs="Times New Roman"/>
          <w:color w:val="000000"/>
          <w:sz w:val="24"/>
          <w:szCs w:val="26"/>
          <w:lang w:eastAsia="tr-TR"/>
        </w:rPr>
        <w:t>yasakoyucunun</w:t>
      </w:r>
      <w:proofErr w:type="spellEnd"/>
      <w:r w:rsidRPr="001940DA">
        <w:rPr>
          <w:rFonts w:ascii="Times New Roman" w:eastAsia="Times New Roman" w:hAnsi="Times New Roman" w:cs="Times New Roman"/>
          <w:color w:val="000000"/>
          <w:sz w:val="24"/>
          <w:szCs w:val="26"/>
          <w:lang w:eastAsia="tr-TR"/>
        </w:rPr>
        <w:t xml:space="preserve"> takdiri içinde olup, yerel yönetimlerin bütün işlemlerinin idari vesayete bağlı tutulmasının anayasal bir gereklilik olduğu söylenemez.</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İtiraz konusu 5216 sayılı Büyükşehir Belediyesi Kanunu'nun 14. maddesinin beşinci fıkrasında yer alan hüküm; Anayasa'nın 123. ve 127. maddelerine uygun bir şekilde idarenin vesayet yetkisini idarenin bütünlüğünü sağlamaya yönelik olarak, aynı zamanda demokratik toplum yapısının öngördüğü şekilde düzenlendiği açıktır.</w:t>
      </w:r>
    </w:p>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Açıklanan nedenle iptali istenilen kural Anayasa'ya uygun olup, iptal isteminin reddi gerektiği düşüncesi ile karara katılmıyorum.</w:t>
      </w:r>
    </w:p>
    <w:p w:rsidR="001940DA" w:rsidRP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328" w:type="pct"/>
        <w:jc w:val="right"/>
        <w:tblCellMar>
          <w:left w:w="0" w:type="dxa"/>
          <w:right w:w="0" w:type="dxa"/>
        </w:tblCellMar>
        <w:tblLook w:val="04A0" w:firstRow="1" w:lastRow="0" w:firstColumn="1" w:lastColumn="0" w:noHBand="0" w:noVBand="1"/>
      </w:tblPr>
      <w:tblGrid>
        <w:gridCol w:w="2410"/>
      </w:tblGrid>
      <w:tr w:rsidR="001940DA" w:rsidRPr="001940DA" w:rsidTr="001940DA">
        <w:trPr>
          <w:jc w:val="right"/>
        </w:trPr>
        <w:tc>
          <w:tcPr>
            <w:tcW w:w="5000" w:type="pct"/>
            <w:tcMar>
              <w:top w:w="0" w:type="dxa"/>
              <w:left w:w="70" w:type="dxa"/>
              <w:bottom w:w="0" w:type="dxa"/>
              <w:right w:w="70" w:type="dxa"/>
            </w:tcMar>
            <w:hideMark/>
          </w:tcPr>
          <w:p w:rsidR="001940DA" w:rsidRPr="001940DA" w:rsidRDefault="001940DA" w:rsidP="00AE5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Üye</w:t>
            </w:r>
          </w:p>
          <w:p w:rsidR="001940DA" w:rsidRPr="001940DA" w:rsidRDefault="001940DA" w:rsidP="00AE5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940DA">
              <w:rPr>
                <w:rFonts w:ascii="Times New Roman" w:eastAsia="Times New Roman" w:hAnsi="Times New Roman" w:cs="Times New Roman"/>
                <w:color w:val="000000"/>
                <w:sz w:val="24"/>
                <w:szCs w:val="26"/>
                <w:lang w:eastAsia="tr-TR"/>
              </w:rPr>
              <w:t>Zehra Ayla PERKTAŞ</w:t>
            </w:r>
          </w:p>
        </w:tc>
      </w:tr>
    </w:tbl>
    <w:p w:rsidR="001940DA" w:rsidRDefault="001940DA" w:rsidP="001940D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1940DA" w:rsidRDefault="00CE1FB9" w:rsidP="001940D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940DA" w:rsidSect="001940D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919" w:rsidRDefault="000E0919" w:rsidP="001940DA">
      <w:pPr>
        <w:spacing w:after="0" w:line="240" w:lineRule="auto"/>
      </w:pPr>
      <w:r>
        <w:separator/>
      </w:r>
    </w:p>
  </w:endnote>
  <w:endnote w:type="continuationSeparator" w:id="0">
    <w:p w:rsidR="000E0919" w:rsidRDefault="000E0919" w:rsidP="0019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DA" w:rsidRDefault="001940DA" w:rsidP="008128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40DA" w:rsidRDefault="001940DA" w:rsidP="001940D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DA" w:rsidRPr="001940DA" w:rsidRDefault="001940DA" w:rsidP="00812825">
    <w:pPr>
      <w:pStyle w:val="Altbilgi"/>
      <w:framePr w:wrap="around" w:vAnchor="text" w:hAnchor="margin" w:xAlign="right" w:y="1"/>
      <w:rPr>
        <w:rStyle w:val="SayfaNumaras"/>
        <w:rFonts w:ascii="Times New Roman" w:hAnsi="Times New Roman" w:cs="Times New Roman"/>
      </w:rPr>
    </w:pPr>
    <w:r w:rsidRPr="001940DA">
      <w:rPr>
        <w:rStyle w:val="SayfaNumaras"/>
        <w:rFonts w:ascii="Times New Roman" w:hAnsi="Times New Roman" w:cs="Times New Roman"/>
      </w:rPr>
      <w:fldChar w:fldCharType="begin"/>
    </w:r>
    <w:r w:rsidRPr="001940DA">
      <w:rPr>
        <w:rStyle w:val="SayfaNumaras"/>
        <w:rFonts w:ascii="Times New Roman" w:hAnsi="Times New Roman" w:cs="Times New Roman"/>
      </w:rPr>
      <w:instrText xml:space="preserve">PAGE  </w:instrText>
    </w:r>
    <w:r w:rsidRPr="001940DA">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1940DA">
      <w:rPr>
        <w:rStyle w:val="SayfaNumaras"/>
        <w:rFonts w:ascii="Times New Roman" w:hAnsi="Times New Roman" w:cs="Times New Roman"/>
      </w:rPr>
      <w:fldChar w:fldCharType="end"/>
    </w:r>
  </w:p>
  <w:p w:rsidR="001940DA" w:rsidRPr="001940DA" w:rsidRDefault="001940DA" w:rsidP="001940D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DA" w:rsidRDefault="001940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919" w:rsidRDefault="000E0919" w:rsidP="001940DA">
      <w:pPr>
        <w:spacing w:after="0" w:line="240" w:lineRule="auto"/>
      </w:pPr>
      <w:r>
        <w:separator/>
      </w:r>
    </w:p>
  </w:footnote>
  <w:footnote w:type="continuationSeparator" w:id="0">
    <w:p w:rsidR="000E0919" w:rsidRDefault="000E0919" w:rsidP="00194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DA" w:rsidRDefault="001940D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DA" w:rsidRDefault="001940D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/28</w:t>
    </w:r>
  </w:p>
  <w:p w:rsidR="001940DA" w:rsidRDefault="001940D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/30</w:t>
    </w:r>
  </w:p>
  <w:p w:rsidR="001940DA" w:rsidRPr="001940DA" w:rsidRDefault="001940D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0DA" w:rsidRDefault="001940D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1F"/>
    <w:rsid w:val="000E0919"/>
    <w:rsid w:val="001940DA"/>
    <w:rsid w:val="00CE1FB9"/>
    <w:rsid w:val="00EE47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C6F74-8629-40DD-A314-EBE34FBD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1940DA"/>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940DA"/>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1940DA"/>
    <w:rPr>
      <w:color w:val="0000FF"/>
      <w:u w:val="single"/>
    </w:rPr>
  </w:style>
  <w:style w:type="paragraph" w:styleId="KonuBal">
    <w:name w:val="Title"/>
    <w:basedOn w:val="Normal"/>
    <w:link w:val="KonuBalChar"/>
    <w:uiPriority w:val="10"/>
    <w:qFormat/>
    <w:rsid w:val="001940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940DA"/>
    <w:rPr>
      <w:rFonts w:ascii="Times New Roman" w:eastAsia="Times New Roman" w:hAnsi="Times New Roman" w:cs="Times New Roman"/>
      <w:sz w:val="24"/>
      <w:szCs w:val="24"/>
      <w:lang w:eastAsia="tr-TR"/>
    </w:rPr>
  </w:style>
  <w:style w:type="paragraph" w:customStyle="1" w:styleId="konubal1">
    <w:name w:val="konubal1"/>
    <w:basedOn w:val="Normal"/>
    <w:rsid w:val="001940D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40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40DA"/>
  </w:style>
  <w:style w:type="paragraph" w:styleId="Altbilgi">
    <w:name w:val="footer"/>
    <w:basedOn w:val="Normal"/>
    <w:link w:val="AltbilgiChar"/>
    <w:uiPriority w:val="99"/>
    <w:unhideWhenUsed/>
    <w:rsid w:val="001940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40DA"/>
  </w:style>
  <w:style w:type="character" w:styleId="SayfaNumaras">
    <w:name w:val="page number"/>
    <w:basedOn w:val="VarsaylanParagrafYazTipi"/>
    <w:uiPriority w:val="99"/>
    <w:semiHidden/>
    <w:unhideWhenUsed/>
    <w:rsid w:val="0019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6464">
      <w:bodyDiv w:val="1"/>
      <w:marLeft w:val="0"/>
      <w:marRight w:val="0"/>
      <w:marTop w:val="0"/>
      <w:marBottom w:val="0"/>
      <w:divBdr>
        <w:top w:val="none" w:sz="0" w:space="0" w:color="auto"/>
        <w:left w:val="none" w:sz="0" w:space="0" w:color="auto"/>
        <w:bottom w:val="none" w:sz="0" w:space="0" w:color="auto"/>
        <w:right w:val="none" w:sz="0" w:space="0" w:color="auto"/>
      </w:divBdr>
      <w:divsChild>
        <w:div w:id="567960566">
          <w:marLeft w:val="0"/>
          <w:marRight w:val="0"/>
          <w:marTop w:val="0"/>
          <w:marBottom w:val="0"/>
          <w:divBdr>
            <w:top w:val="none" w:sz="0" w:space="0" w:color="auto"/>
            <w:left w:val="none" w:sz="0" w:space="0" w:color="auto"/>
            <w:bottom w:val="none" w:sz="0" w:space="0" w:color="auto"/>
            <w:right w:val="none" w:sz="0" w:space="0" w:color="auto"/>
          </w:divBdr>
          <w:divsChild>
            <w:div w:id="9766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3144</Words>
  <Characters>17927</Characters>
  <Application>Microsoft Office Word</Application>
  <DocSecurity>0</DocSecurity>
  <Lines>149</Lines>
  <Paragraphs>42</Paragraphs>
  <ScaleCrop>false</ScaleCrop>
  <Company/>
  <LinksUpToDate>false</LinksUpToDate>
  <CharactersWithSpaces>21029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2019-01-31T13:16:00Z</dcterms:created>
  <dcterms:modified xsi:type="dcterms:W3CDTF">2019-01-31T13:18:00Z</dcterms:modified>
</cp:coreProperties>
</file>