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CB" w:rsidRPr="00A858CB" w:rsidRDefault="00A858CB" w:rsidP="00A858C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ANAYASA MAHKEMESİ KARARI</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4"/>
          <w:lang w:eastAsia="tr-TR"/>
        </w:rPr>
        <w:t> </w:t>
      </w:r>
    </w:p>
    <w:p w:rsidR="00A858CB" w:rsidRPr="00A858CB" w:rsidRDefault="00A858CB" w:rsidP="00A85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 xml:space="preserve">Esas </w:t>
      </w:r>
      <w:proofErr w:type="gramStart"/>
      <w:r w:rsidRPr="00A858CB">
        <w:rPr>
          <w:rFonts w:ascii="Times New Roman" w:eastAsia="Times New Roman" w:hAnsi="Times New Roman" w:cs="Times New Roman"/>
          <w:b/>
          <w:bCs/>
          <w:color w:val="000000"/>
          <w:sz w:val="24"/>
          <w:szCs w:val="26"/>
          <w:lang w:eastAsia="tr-TR"/>
        </w:rPr>
        <w:t>Sayısı : 2007</w:t>
      </w:r>
      <w:proofErr w:type="gramEnd"/>
      <w:r w:rsidRPr="00A858CB">
        <w:rPr>
          <w:rFonts w:ascii="Times New Roman" w:eastAsia="Times New Roman" w:hAnsi="Times New Roman" w:cs="Times New Roman"/>
          <w:b/>
          <w:bCs/>
          <w:color w:val="000000"/>
          <w:sz w:val="24"/>
          <w:szCs w:val="26"/>
          <w:lang w:eastAsia="tr-TR"/>
        </w:rPr>
        <w:t>/83</w:t>
      </w:r>
    </w:p>
    <w:p w:rsidR="00A858CB" w:rsidRPr="00A858CB" w:rsidRDefault="00A858CB" w:rsidP="00A85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 xml:space="preserve">Karar </w:t>
      </w:r>
      <w:proofErr w:type="gramStart"/>
      <w:r w:rsidRPr="00A858CB">
        <w:rPr>
          <w:rFonts w:ascii="Times New Roman" w:eastAsia="Times New Roman" w:hAnsi="Times New Roman" w:cs="Times New Roman"/>
          <w:b/>
          <w:bCs/>
          <w:color w:val="000000"/>
          <w:sz w:val="24"/>
          <w:szCs w:val="26"/>
          <w:lang w:eastAsia="tr-TR"/>
        </w:rPr>
        <w:t>Sayısı : 2010</w:t>
      </w:r>
      <w:proofErr w:type="gramEnd"/>
      <w:r w:rsidRPr="00A858CB">
        <w:rPr>
          <w:rFonts w:ascii="Times New Roman" w:eastAsia="Times New Roman" w:hAnsi="Times New Roman" w:cs="Times New Roman"/>
          <w:b/>
          <w:bCs/>
          <w:color w:val="000000"/>
          <w:sz w:val="24"/>
          <w:szCs w:val="26"/>
          <w:lang w:eastAsia="tr-TR"/>
        </w:rPr>
        <w:t>/28</w:t>
      </w:r>
    </w:p>
    <w:p w:rsidR="00A858CB" w:rsidRPr="00A858CB" w:rsidRDefault="00A858CB" w:rsidP="00A85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 xml:space="preserve">Karar </w:t>
      </w:r>
      <w:proofErr w:type="gramStart"/>
      <w:r w:rsidRPr="00A858CB">
        <w:rPr>
          <w:rFonts w:ascii="Times New Roman" w:eastAsia="Times New Roman" w:hAnsi="Times New Roman" w:cs="Times New Roman"/>
          <w:b/>
          <w:bCs/>
          <w:color w:val="000000"/>
          <w:sz w:val="24"/>
          <w:szCs w:val="26"/>
          <w:lang w:eastAsia="tr-TR"/>
        </w:rPr>
        <w:t>Günü : 4</w:t>
      </w:r>
      <w:proofErr w:type="gramEnd"/>
      <w:r w:rsidRPr="00A858CB">
        <w:rPr>
          <w:rFonts w:ascii="Times New Roman" w:eastAsia="Times New Roman" w:hAnsi="Times New Roman" w:cs="Times New Roman"/>
          <w:b/>
          <w:bCs/>
          <w:color w:val="000000"/>
          <w:sz w:val="24"/>
          <w:szCs w:val="26"/>
          <w:lang w:eastAsia="tr-TR"/>
        </w:rPr>
        <w:t>.2.2010</w:t>
      </w:r>
    </w:p>
    <w:p w:rsidR="00A858CB" w:rsidRDefault="00A858CB" w:rsidP="00A85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R.G. Tarih-</w:t>
      </w:r>
      <w:proofErr w:type="gramStart"/>
      <w:r w:rsidRPr="00A858CB">
        <w:rPr>
          <w:rFonts w:ascii="Times New Roman" w:eastAsia="Times New Roman" w:hAnsi="Times New Roman" w:cs="Times New Roman"/>
          <w:b/>
          <w:bCs/>
          <w:color w:val="000000"/>
          <w:sz w:val="24"/>
          <w:szCs w:val="26"/>
          <w:lang w:eastAsia="tr-TR"/>
        </w:rPr>
        <w:t>Sayı : 30</w:t>
      </w:r>
      <w:proofErr w:type="gramEnd"/>
      <w:r w:rsidRPr="00A858CB">
        <w:rPr>
          <w:rFonts w:ascii="Times New Roman" w:eastAsia="Times New Roman" w:hAnsi="Times New Roman" w:cs="Times New Roman"/>
          <w:b/>
          <w:bCs/>
          <w:color w:val="000000"/>
          <w:sz w:val="24"/>
          <w:szCs w:val="26"/>
          <w:lang w:eastAsia="tr-TR"/>
        </w:rPr>
        <w:t>.10.2010-27744</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A858CB">
        <w:rPr>
          <w:rFonts w:ascii="Times New Roman" w:eastAsia="Times New Roman" w:hAnsi="Times New Roman" w:cs="Times New Roman"/>
          <w:b/>
          <w:bCs/>
          <w:color w:val="000000"/>
          <w:sz w:val="24"/>
          <w:szCs w:val="26"/>
          <w:lang w:eastAsia="tr-TR"/>
        </w:rPr>
        <w:t>BAŞVURAN:</w:t>
      </w:r>
      <w:r w:rsidRPr="00A858CB">
        <w:rPr>
          <w:rFonts w:ascii="Times New Roman" w:eastAsia="Times New Roman" w:hAnsi="Times New Roman" w:cs="Times New Roman"/>
          <w:color w:val="000000"/>
          <w:sz w:val="24"/>
          <w:szCs w:val="26"/>
          <w:lang w:eastAsia="tr-TR"/>
        </w:rPr>
        <w:t>Kayseri</w:t>
      </w:r>
      <w:proofErr w:type="spellEnd"/>
      <w:proofErr w:type="gramEnd"/>
      <w:r w:rsidRPr="00A858CB">
        <w:rPr>
          <w:rFonts w:ascii="Times New Roman" w:eastAsia="Times New Roman" w:hAnsi="Times New Roman" w:cs="Times New Roman"/>
          <w:color w:val="000000"/>
          <w:sz w:val="24"/>
          <w:szCs w:val="26"/>
          <w:lang w:eastAsia="tr-TR"/>
        </w:rPr>
        <w:t xml:space="preserve"> 1. İdare Mahkemesi</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İTİRAZIN KONUSU:</w:t>
      </w:r>
      <w:r w:rsidRPr="00A858CB">
        <w:rPr>
          <w:rFonts w:ascii="Times New Roman" w:eastAsia="Times New Roman" w:hAnsi="Times New Roman" w:cs="Times New Roman"/>
          <w:color w:val="000000"/>
          <w:sz w:val="24"/>
          <w:szCs w:val="26"/>
          <w:lang w:eastAsia="tr-TR"/>
        </w:rPr>
        <w:t>26.1.2006 günlü, 5450 sayılı Kamu Kurum ve Kuruluşlarına Bağlı Okulların Millî Eğitim Bakanlığına Devredilmesi ile Bazı Kanunlarda ve Kanun Hükmünde Kararnamelerde Değişiklik Yapılmasına Dair Kanun'un 5. maddesinin 2. fıkrasının üçüncü tümcesinin, Anayasa'nın 2. maddesine aykırılığı savıyla iptali istemidir.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I- OLAY</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Sağlık Bakanlığı'na bağlı Kayseri Sağlık Meslek Lisesi'nde müdür yardımcısı olarak görev yapmakta olan davacının, aynı okula 5450 sayılı Kanun uyarınca sağlık meslek dersleri öğretmeni olarak atanmasına ilişkin işlemin iptali istemiyle açtığı davada, itiraz konusu </w:t>
      </w:r>
      <w:proofErr w:type="spellStart"/>
      <w:r w:rsidRPr="00A858CB">
        <w:rPr>
          <w:rFonts w:ascii="Times New Roman" w:eastAsia="Times New Roman" w:hAnsi="Times New Roman" w:cs="Times New Roman"/>
          <w:color w:val="000000"/>
          <w:sz w:val="24"/>
          <w:szCs w:val="26"/>
          <w:lang w:eastAsia="tr-TR"/>
        </w:rPr>
        <w:t>kuralınAnayasa'ya</w:t>
      </w:r>
      <w:proofErr w:type="spellEnd"/>
      <w:r w:rsidRPr="00A858CB">
        <w:rPr>
          <w:rFonts w:ascii="Times New Roman" w:eastAsia="Times New Roman" w:hAnsi="Times New Roman" w:cs="Times New Roman"/>
          <w:color w:val="000000"/>
          <w:sz w:val="24"/>
          <w:szCs w:val="26"/>
          <w:lang w:eastAsia="tr-TR"/>
        </w:rPr>
        <w:t xml:space="preserve"> aykırı olduğu kanısına varan Mahkeme iptali için başvurmuştur.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III- YASA METİNLERİ</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A ' İtiraz Konusu Yasa Kuralı</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26.1.2006 günlü, 5450 sayılı, Kamu Kurum ve Kuruluşlarına Bağlı Okulların Millî Eğitim Bakanlığına Devredilmesi ile Bazı Kanunlarda ve Kanun Hükmünde Kararnamelerde Değişiklik Yapılmasına Dair Kanun'un itiraz konusu kuralı da içeren 5. maddesi şöyledir: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w:t>
      </w:r>
      <w:r w:rsidRPr="00A858CB">
        <w:rPr>
          <w:rFonts w:ascii="Times New Roman" w:eastAsia="Times New Roman" w:hAnsi="Times New Roman" w:cs="Times New Roman"/>
          <w:color w:val="000000"/>
          <w:spacing w:val="-5"/>
          <w:sz w:val="24"/>
          <w:szCs w:val="26"/>
          <w:lang w:eastAsia="tr-TR"/>
        </w:rPr>
        <w:t>MADDE 5</w:t>
      </w:r>
      <w:r w:rsidRPr="00A858CB">
        <w:rPr>
          <w:rFonts w:ascii="Times New Roman" w:eastAsia="Times New Roman" w:hAnsi="Times New Roman" w:cs="Times New Roman"/>
          <w:b/>
          <w:bCs/>
          <w:color w:val="000000"/>
          <w:spacing w:val="-5"/>
          <w:sz w:val="24"/>
          <w:szCs w:val="26"/>
          <w:lang w:eastAsia="tr-TR"/>
        </w:rPr>
        <w:t>-</w:t>
      </w:r>
      <w:r w:rsidRPr="00A858CB">
        <w:rPr>
          <w:rFonts w:ascii="Times New Roman" w:eastAsia="Times New Roman" w:hAnsi="Times New Roman" w:cs="Times New Roman"/>
          <w:color w:val="000000"/>
          <w:spacing w:val="-5"/>
          <w:sz w:val="24"/>
          <w:szCs w:val="26"/>
          <w:lang w:eastAsia="tr-TR"/>
        </w:rPr>
        <w:t>Kurumlara bağlı okullar, eğitim merkezleri ve kurslar ile bunların bünyelerinde bulunan döner sermaye işletmelerinde görev yapan personel Bakanlığa devredilmiştir.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Devredilen okullar, eğitim merkezleri ve kurslar ile döner sermaye işletmelerinde ekli (1) sayılı listelerde yer alan kadrolar, 190 sayılı Genel Kadro ve Usulü Hakkında Kanun Hükmünde Kararnamenin eki (I) sayılı cetvelin ilgili bölümünden çıkarılarak iptal edilmiştir. Bu Kanuna ekli (2) sayılı listelerde yer alan kadrolar ihdas edilerek 190 sayılı Genel Kadro ve Usulü Hakkında Kanun Hükmünde Kararnamenin eki (I) sayılı cetvelin Millî Eğitim Bakanlığına ait bölümüne </w:t>
      </w:r>
      <w:proofErr w:type="spellStart"/>
      <w:proofErr w:type="gramStart"/>
      <w:r w:rsidRPr="00A858CB">
        <w:rPr>
          <w:rFonts w:ascii="Times New Roman" w:eastAsia="Times New Roman" w:hAnsi="Times New Roman" w:cs="Times New Roman"/>
          <w:color w:val="000000"/>
          <w:sz w:val="24"/>
          <w:szCs w:val="26"/>
          <w:lang w:eastAsia="tr-TR"/>
        </w:rPr>
        <w:t>eklenmiştir.</w:t>
      </w:r>
      <w:r w:rsidRPr="00A858CB">
        <w:rPr>
          <w:rFonts w:ascii="Times New Roman" w:eastAsia="Times New Roman" w:hAnsi="Times New Roman" w:cs="Times New Roman"/>
          <w:b/>
          <w:bCs/>
          <w:color w:val="000000"/>
          <w:sz w:val="24"/>
          <w:szCs w:val="26"/>
          <w:lang w:eastAsia="tr-TR"/>
        </w:rPr>
        <w:t>Okulların</w:t>
      </w:r>
      <w:proofErr w:type="spellEnd"/>
      <w:proofErr w:type="gramEnd"/>
      <w:r w:rsidRPr="00A858CB">
        <w:rPr>
          <w:rFonts w:ascii="Times New Roman" w:eastAsia="Times New Roman" w:hAnsi="Times New Roman" w:cs="Times New Roman"/>
          <w:b/>
          <w:bCs/>
          <w:color w:val="000000"/>
          <w:sz w:val="24"/>
          <w:szCs w:val="26"/>
          <w:lang w:eastAsia="tr-TR"/>
        </w:rPr>
        <w:t xml:space="preserve">, eğitim merkezlerinin ve kursların okul müdürü, okul müdür yardımcısı, müdür, müdür yardımcısı, Turizm Eğitim Merkezi </w:t>
      </w:r>
      <w:proofErr w:type="spellStart"/>
      <w:r w:rsidRPr="00A858CB">
        <w:rPr>
          <w:rFonts w:ascii="Times New Roman" w:eastAsia="Times New Roman" w:hAnsi="Times New Roman" w:cs="Times New Roman"/>
          <w:b/>
          <w:bCs/>
          <w:color w:val="000000"/>
          <w:sz w:val="24"/>
          <w:szCs w:val="26"/>
          <w:lang w:eastAsia="tr-TR"/>
        </w:rPr>
        <w:t>Müdürü,</w:t>
      </w:r>
      <w:r w:rsidRPr="00A858CB">
        <w:rPr>
          <w:rFonts w:ascii="Times New Roman" w:eastAsia="Times New Roman" w:hAnsi="Times New Roman" w:cs="Times New Roman"/>
          <w:b/>
          <w:bCs/>
          <w:color w:val="000000"/>
          <w:spacing w:val="-5"/>
          <w:sz w:val="24"/>
          <w:szCs w:val="26"/>
          <w:lang w:eastAsia="tr-TR"/>
        </w:rPr>
        <w:t>Turizm</w:t>
      </w:r>
      <w:proofErr w:type="spellEnd"/>
      <w:r w:rsidRPr="00A858CB">
        <w:rPr>
          <w:rFonts w:ascii="Times New Roman" w:eastAsia="Times New Roman" w:hAnsi="Times New Roman" w:cs="Times New Roman"/>
          <w:b/>
          <w:bCs/>
          <w:color w:val="000000"/>
          <w:spacing w:val="-5"/>
          <w:sz w:val="24"/>
          <w:szCs w:val="26"/>
          <w:lang w:eastAsia="tr-TR"/>
        </w:rPr>
        <w:t xml:space="preserve"> Aşçılık Eğitim Merkezi Müdürü, Tapu ve Kadastro Meslek Lisesi Müdürü, </w:t>
      </w:r>
      <w:proofErr w:type="spellStart"/>
      <w:r w:rsidRPr="00A858CB">
        <w:rPr>
          <w:rFonts w:ascii="Times New Roman" w:eastAsia="Times New Roman" w:hAnsi="Times New Roman" w:cs="Times New Roman"/>
          <w:b/>
          <w:bCs/>
          <w:color w:val="000000"/>
          <w:spacing w:val="-5"/>
          <w:sz w:val="24"/>
          <w:szCs w:val="26"/>
          <w:lang w:eastAsia="tr-TR"/>
        </w:rPr>
        <w:t>Meteoroloji</w:t>
      </w:r>
      <w:r w:rsidRPr="00A858CB">
        <w:rPr>
          <w:rFonts w:ascii="Times New Roman" w:eastAsia="Times New Roman" w:hAnsi="Times New Roman" w:cs="Times New Roman"/>
          <w:b/>
          <w:bCs/>
          <w:color w:val="000000"/>
          <w:sz w:val="24"/>
          <w:szCs w:val="26"/>
          <w:lang w:eastAsia="tr-TR"/>
        </w:rPr>
        <w:t>Teknik</w:t>
      </w:r>
      <w:proofErr w:type="spellEnd"/>
      <w:r w:rsidRPr="00A858CB">
        <w:rPr>
          <w:rFonts w:ascii="Times New Roman" w:eastAsia="Times New Roman" w:hAnsi="Times New Roman" w:cs="Times New Roman"/>
          <w:b/>
          <w:bCs/>
          <w:color w:val="000000"/>
          <w:sz w:val="24"/>
          <w:szCs w:val="26"/>
          <w:lang w:eastAsia="tr-TR"/>
        </w:rPr>
        <w:t xml:space="preserve"> Lise Müdürü, Meteoroloji Teknik Lise Müdür Yardımcısı unvanlı kadrolarında bulunanların görevleri, bu Kanunun yürürlüğe girdiği tarihte sona erer; bunlar, (2) sayılı liste ile ihdas edilen öğretmen unvanlı kadrolara (Turizm Eğitim Merkezleri Müdürleri, Turizm Aşçılık Eğitim Merkezleri Müdürleri, Tesis Müdürü unvanlı kadrolara),kadro ve görev unvanları değişmeyenler ise bu liste ile ihdas edilen aynı unvanlı </w:t>
      </w:r>
      <w:proofErr w:type="spellStart"/>
      <w:r w:rsidRPr="00A858CB">
        <w:rPr>
          <w:rFonts w:ascii="Times New Roman" w:eastAsia="Times New Roman" w:hAnsi="Times New Roman" w:cs="Times New Roman"/>
          <w:b/>
          <w:bCs/>
          <w:color w:val="000000"/>
          <w:sz w:val="24"/>
          <w:szCs w:val="26"/>
          <w:lang w:eastAsia="tr-TR"/>
        </w:rPr>
        <w:t>kadrolaraatanmış</w:t>
      </w:r>
      <w:proofErr w:type="spellEnd"/>
      <w:r w:rsidRPr="00A858CB">
        <w:rPr>
          <w:rFonts w:ascii="Times New Roman" w:eastAsia="Times New Roman" w:hAnsi="Times New Roman" w:cs="Times New Roman"/>
          <w:b/>
          <w:bCs/>
          <w:color w:val="000000"/>
          <w:sz w:val="24"/>
          <w:szCs w:val="26"/>
          <w:lang w:eastAsia="tr-TR"/>
        </w:rPr>
        <w:t xml:space="preserve"> sayılırlar</w:t>
      </w:r>
      <w:r w:rsidRPr="00A858CB">
        <w:rPr>
          <w:rFonts w:ascii="Times New Roman" w:eastAsia="Times New Roman" w:hAnsi="Times New Roman" w:cs="Times New Roman"/>
          <w:color w:val="000000"/>
          <w:sz w:val="24"/>
          <w:szCs w:val="26"/>
          <w:lang w:eastAsia="tr-TR"/>
        </w:rPr>
        <w:t>.</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lastRenderedPageBreak/>
        <w:t>Okulların, eğitim merkezlerinin ve kursların sürekli işçi kadrolarında çalışanlar, kadroları ile birlikte Bakanlığa devredilir. Bu fıkra hükümlerine göre Bakanlığa geçmek istemeyen işçilerin kanunî hakları kurumlarınca ödenerek kurumlarıyla ilişikleri kesilir.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58CB">
        <w:rPr>
          <w:rFonts w:ascii="Times New Roman" w:eastAsia="Times New Roman" w:hAnsi="Times New Roman" w:cs="Times New Roman"/>
          <w:color w:val="000000"/>
          <w:sz w:val="24"/>
          <w:szCs w:val="26"/>
          <w:lang w:eastAsia="tr-TR"/>
        </w:rPr>
        <w:t>İkinci fıkra uyarınca Bakanlık kadrolarına atanan personelden kadro ve görev unvanları değişenlerin, atandıkları yeni kadrolarının aylık, ek gösterge, her türlü zam ve tazminatları ile diğer malî hakları toplamının (fazla çalışma ücreti, fiilen yapılan ders karşılığı ödenen ek ders ücreti ve döner sermaye payı ödemesi hariç) net tutarının, eski kadrolarına bağlı olarak en son ayda almakta oldukları aylık, ek gösterge, her türlü zam ve tazminatları ile diğer malî haklarının toplam (fazla çalışma ücreti, ek ders ücreti ve döner sermaye payı ödemesi hariç) net tutarından az olması halinde aradaki fark; fark giderilinceye kadar atandıkları kadrolarda kaldıkları sürece herhangi bir kesintiye tâbi tutulmaksızın tazminat olarak ödenir.</w:t>
      </w:r>
      <w:proofErr w:type="gramEnd"/>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Devredilen personelin devirden önce görev yaptığı kurumlarda geçen hizmet süreleri Bakanlıkta geçmiş sayılır.'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B- Dayanılan Anayasa Kuralı</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Başvuru kararında, Anayasa'nın 2. maddesine dayanılmıştır.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IV- İLK İNCELEME</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Anayasa Mahkemesi </w:t>
      </w:r>
      <w:proofErr w:type="spellStart"/>
      <w:r w:rsidRPr="00A858CB">
        <w:rPr>
          <w:rFonts w:ascii="Times New Roman" w:eastAsia="Times New Roman" w:hAnsi="Times New Roman" w:cs="Times New Roman"/>
          <w:color w:val="000000"/>
          <w:sz w:val="24"/>
          <w:szCs w:val="26"/>
          <w:lang w:eastAsia="tr-TR"/>
        </w:rPr>
        <w:t>İçtüzüğü'nün</w:t>
      </w:r>
      <w:proofErr w:type="spellEnd"/>
      <w:r w:rsidRPr="00A858CB">
        <w:rPr>
          <w:rFonts w:ascii="Times New Roman" w:eastAsia="Times New Roman" w:hAnsi="Times New Roman" w:cs="Times New Roman"/>
          <w:color w:val="000000"/>
          <w:sz w:val="24"/>
          <w:szCs w:val="26"/>
          <w:lang w:eastAsia="tr-TR"/>
        </w:rPr>
        <w:t xml:space="preserve"> 8. maddesi gereğince Haşim KILIÇ, </w:t>
      </w:r>
      <w:proofErr w:type="spellStart"/>
      <w:r w:rsidRPr="00A858CB">
        <w:rPr>
          <w:rFonts w:ascii="Times New Roman" w:eastAsia="Times New Roman" w:hAnsi="Times New Roman" w:cs="Times New Roman"/>
          <w:color w:val="000000"/>
          <w:sz w:val="24"/>
          <w:szCs w:val="26"/>
          <w:lang w:eastAsia="tr-TR"/>
        </w:rPr>
        <w:t>Sacit</w:t>
      </w:r>
      <w:proofErr w:type="spellEnd"/>
      <w:r w:rsidRPr="00A858C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858CB">
        <w:rPr>
          <w:rFonts w:ascii="Times New Roman" w:eastAsia="Times New Roman" w:hAnsi="Times New Roman" w:cs="Times New Roman"/>
          <w:color w:val="000000"/>
          <w:sz w:val="24"/>
          <w:szCs w:val="26"/>
          <w:lang w:eastAsia="tr-TR"/>
        </w:rPr>
        <w:t>Serruh</w:t>
      </w:r>
      <w:proofErr w:type="spellEnd"/>
      <w:r w:rsidRPr="00A858CB">
        <w:rPr>
          <w:rFonts w:ascii="Times New Roman" w:eastAsia="Times New Roman" w:hAnsi="Times New Roman" w:cs="Times New Roman"/>
          <w:color w:val="000000"/>
          <w:sz w:val="24"/>
          <w:szCs w:val="26"/>
          <w:lang w:eastAsia="tr-TR"/>
        </w:rPr>
        <w:t xml:space="preserve"> KALELİ, Osman </w:t>
      </w:r>
      <w:proofErr w:type="spellStart"/>
      <w:r w:rsidRPr="00A858CB">
        <w:rPr>
          <w:rFonts w:ascii="Times New Roman" w:eastAsia="Times New Roman" w:hAnsi="Times New Roman" w:cs="Times New Roman"/>
          <w:color w:val="000000"/>
          <w:sz w:val="24"/>
          <w:szCs w:val="26"/>
          <w:lang w:eastAsia="tr-TR"/>
        </w:rPr>
        <w:t>Alifeyyaz</w:t>
      </w:r>
      <w:proofErr w:type="spellEnd"/>
      <w:r w:rsidRPr="00A858CB">
        <w:rPr>
          <w:rFonts w:ascii="Times New Roman" w:eastAsia="Times New Roman" w:hAnsi="Times New Roman" w:cs="Times New Roman"/>
          <w:color w:val="000000"/>
          <w:sz w:val="24"/>
          <w:szCs w:val="26"/>
          <w:lang w:eastAsia="tr-TR"/>
        </w:rPr>
        <w:t xml:space="preserve"> PAKSÜT ve Zehra Ayla </w:t>
      </w:r>
      <w:proofErr w:type="spellStart"/>
      <w:r w:rsidRPr="00A858CB">
        <w:rPr>
          <w:rFonts w:ascii="Times New Roman" w:eastAsia="Times New Roman" w:hAnsi="Times New Roman" w:cs="Times New Roman"/>
          <w:color w:val="000000"/>
          <w:sz w:val="24"/>
          <w:szCs w:val="26"/>
          <w:lang w:eastAsia="tr-TR"/>
        </w:rPr>
        <w:t>PERKTAŞ'ın</w:t>
      </w:r>
      <w:proofErr w:type="spellEnd"/>
      <w:r w:rsidRPr="00A858CB">
        <w:rPr>
          <w:rFonts w:ascii="Times New Roman" w:eastAsia="Times New Roman" w:hAnsi="Times New Roman" w:cs="Times New Roman"/>
          <w:color w:val="000000"/>
          <w:sz w:val="24"/>
          <w:szCs w:val="26"/>
          <w:lang w:eastAsia="tr-TR"/>
        </w:rPr>
        <w:t xml:space="preserve"> katılımlarıyla 20.7.2007 gününde yapılan ilk inceleme toplantısında, dosyada eksiklik bulunmadığından işin esasının </w:t>
      </w:r>
      <w:proofErr w:type="spellStart"/>
      <w:r w:rsidRPr="00A858CB">
        <w:rPr>
          <w:rFonts w:ascii="Times New Roman" w:eastAsia="Times New Roman" w:hAnsi="Times New Roman" w:cs="Times New Roman"/>
          <w:color w:val="000000"/>
          <w:sz w:val="24"/>
          <w:szCs w:val="26"/>
          <w:lang w:eastAsia="tr-TR"/>
        </w:rPr>
        <w:t>incelenmesineoybirliğiyle</w:t>
      </w:r>
      <w:proofErr w:type="spellEnd"/>
      <w:r w:rsidRPr="00A858CB">
        <w:rPr>
          <w:rFonts w:ascii="Times New Roman" w:eastAsia="Times New Roman" w:hAnsi="Times New Roman" w:cs="Times New Roman"/>
          <w:color w:val="000000"/>
          <w:sz w:val="24"/>
          <w:szCs w:val="26"/>
          <w:lang w:eastAsia="tr-TR"/>
        </w:rPr>
        <w:t xml:space="preserve"> karar verilmiştir.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V- ESASIN İNCELENMESİ</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Başvuru kararında, 5450 sayılı Kanunla Milli Eğitim Bakanlığı'na devredilen okullardaki müdür ve müdür yardımcılığı görevlerinin (devirden önce), genel idare hizmetleri sınıfında yer alan unvanlı bir görev olduğu, bu unvanın, yürürlükteki mevzuata uygun olarak anılan görevlere atananlar bakımından, koşulları kaybetmedikleri sürece kazanılmış hak niteliği </w:t>
      </w:r>
      <w:proofErr w:type="spellStart"/>
      <w:proofErr w:type="gramStart"/>
      <w:r w:rsidRPr="00A858CB">
        <w:rPr>
          <w:rFonts w:ascii="Times New Roman" w:eastAsia="Times New Roman" w:hAnsi="Times New Roman" w:cs="Times New Roman"/>
          <w:color w:val="000000"/>
          <w:sz w:val="24"/>
          <w:szCs w:val="26"/>
          <w:lang w:eastAsia="tr-TR"/>
        </w:rPr>
        <w:t>taşıdığı,</w:t>
      </w:r>
      <w:r w:rsidRPr="00A858CB">
        <w:rPr>
          <w:rFonts w:ascii="Times New Roman" w:eastAsia="Times New Roman" w:hAnsi="Times New Roman" w:cs="Times New Roman"/>
          <w:color w:val="000000"/>
          <w:spacing w:val="-1"/>
          <w:sz w:val="24"/>
          <w:szCs w:val="26"/>
          <w:lang w:eastAsia="tr-TR"/>
        </w:rPr>
        <w:t>hukuk</w:t>
      </w:r>
      <w:proofErr w:type="spellEnd"/>
      <w:proofErr w:type="gramEnd"/>
      <w:r w:rsidRPr="00A858CB">
        <w:rPr>
          <w:rFonts w:ascii="Times New Roman" w:eastAsia="Times New Roman" w:hAnsi="Times New Roman" w:cs="Times New Roman"/>
          <w:color w:val="000000"/>
          <w:spacing w:val="-1"/>
          <w:sz w:val="24"/>
          <w:szCs w:val="26"/>
          <w:lang w:eastAsia="tr-TR"/>
        </w:rPr>
        <w:t xml:space="preserve"> devleti ilkesi gereğince, anılan kişilerin söz konusu </w:t>
      </w:r>
      <w:proofErr w:type="spellStart"/>
      <w:r w:rsidRPr="00A858CB">
        <w:rPr>
          <w:rFonts w:ascii="Times New Roman" w:eastAsia="Times New Roman" w:hAnsi="Times New Roman" w:cs="Times New Roman"/>
          <w:color w:val="000000"/>
          <w:spacing w:val="-1"/>
          <w:sz w:val="24"/>
          <w:szCs w:val="26"/>
          <w:lang w:eastAsia="tr-TR"/>
        </w:rPr>
        <w:t>kazanılmış</w:t>
      </w:r>
      <w:r w:rsidRPr="00A858CB">
        <w:rPr>
          <w:rFonts w:ascii="Times New Roman" w:eastAsia="Times New Roman" w:hAnsi="Times New Roman" w:cs="Times New Roman"/>
          <w:color w:val="000000"/>
          <w:spacing w:val="2"/>
          <w:sz w:val="24"/>
          <w:szCs w:val="26"/>
          <w:lang w:eastAsia="tr-TR"/>
        </w:rPr>
        <w:t>haklarının</w:t>
      </w:r>
      <w:proofErr w:type="spellEnd"/>
      <w:r w:rsidRPr="00A858CB">
        <w:rPr>
          <w:rFonts w:ascii="Times New Roman" w:eastAsia="Times New Roman" w:hAnsi="Times New Roman" w:cs="Times New Roman"/>
          <w:color w:val="000000"/>
          <w:spacing w:val="2"/>
          <w:sz w:val="24"/>
          <w:szCs w:val="26"/>
          <w:lang w:eastAsia="tr-TR"/>
        </w:rPr>
        <w:t xml:space="preserve"> devirden sonra da korunarak, Milli Eğitim Bakanlığı çatısı altında aynı </w:t>
      </w:r>
      <w:proofErr w:type="spellStart"/>
      <w:r w:rsidRPr="00A858CB">
        <w:rPr>
          <w:rFonts w:ascii="Times New Roman" w:eastAsia="Times New Roman" w:hAnsi="Times New Roman" w:cs="Times New Roman"/>
          <w:color w:val="000000"/>
          <w:spacing w:val="2"/>
          <w:sz w:val="24"/>
          <w:szCs w:val="26"/>
          <w:lang w:eastAsia="tr-TR"/>
        </w:rPr>
        <w:t>isimle</w:t>
      </w:r>
      <w:r w:rsidRPr="00A858CB">
        <w:rPr>
          <w:rFonts w:ascii="Times New Roman" w:eastAsia="Times New Roman" w:hAnsi="Times New Roman" w:cs="Times New Roman"/>
          <w:color w:val="000000"/>
          <w:sz w:val="24"/>
          <w:szCs w:val="26"/>
          <w:lang w:eastAsia="tr-TR"/>
        </w:rPr>
        <w:t>faaliyetlerine</w:t>
      </w:r>
      <w:proofErr w:type="spellEnd"/>
      <w:r w:rsidRPr="00A858CB">
        <w:rPr>
          <w:rFonts w:ascii="Times New Roman" w:eastAsia="Times New Roman" w:hAnsi="Times New Roman" w:cs="Times New Roman"/>
          <w:color w:val="000000"/>
          <w:sz w:val="24"/>
          <w:szCs w:val="26"/>
          <w:lang w:eastAsia="tr-TR"/>
        </w:rPr>
        <w:t xml:space="preserve"> devam edecek olan okullara bu bakanlık için müdür ve müdür yardımcısı kadrosu ihdas edilerek mevcut kadro unvanları ile atanmalarına olanak sağlanması gerekirken, bu </w:t>
      </w:r>
      <w:proofErr w:type="spellStart"/>
      <w:r w:rsidRPr="00A858CB">
        <w:rPr>
          <w:rFonts w:ascii="Times New Roman" w:eastAsia="Times New Roman" w:hAnsi="Times New Roman" w:cs="Times New Roman"/>
          <w:color w:val="000000"/>
          <w:sz w:val="24"/>
          <w:szCs w:val="26"/>
          <w:lang w:eastAsia="tr-TR"/>
        </w:rPr>
        <w:t>kişilerin</w:t>
      </w:r>
      <w:r w:rsidRPr="00A858CB">
        <w:rPr>
          <w:rFonts w:ascii="Times New Roman" w:eastAsia="Times New Roman" w:hAnsi="Times New Roman" w:cs="Times New Roman"/>
          <w:color w:val="000000"/>
          <w:spacing w:val="-1"/>
          <w:sz w:val="24"/>
          <w:szCs w:val="26"/>
          <w:lang w:eastAsia="tr-TR"/>
        </w:rPr>
        <w:t>kadro</w:t>
      </w:r>
      <w:proofErr w:type="spellEnd"/>
      <w:r w:rsidRPr="00A858CB">
        <w:rPr>
          <w:rFonts w:ascii="Times New Roman" w:eastAsia="Times New Roman" w:hAnsi="Times New Roman" w:cs="Times New Roman"/>
          <w:color w:val="000000"/>
          <w:spacing w:val="-1"/>
          <w:sz w:val="24"/>
          <w:szCs w:val="26"/>
          <w:lang w:eastAsia="tr-TR"/>
        </w:rPr>
        <w:t xml:space="preserve"> ve </w:t>
      </w:r>
      <w:proofErr w:type="spellStart"/>
      <w:r w:rsidRPr="00A858CB">
        <w:rPr>
          <w:rFonts w:ascii="Times New Roman" w:eastAsia="Times New Roman" w:hAnsi="Times New Roman" w:cs="Times New Roman"/>
          <w:color w:val="000000"/>
          <w:spacing w:val="-1"/>
          <w:sz w:val="24"/>
          <w:szCs w:val="26"/>
          <w:lang w:eastAsia="tr-TR"/>
        </w:rPr>
        <w:t>unvanlarının</w:t>
      </w:r>
      <w:r w:rsidRPr="00A858CB">
        <w:rPr>
          <w:rFonts w:ascii="Times New Roman" w:eastAsia="Times New Roman" w:hAnsi="Times New Roman" w:cs="Times New Roman"/>
          <w:color w:val="000000"/>
          <w:spacing w:val="2"/>
          <w:sz w:val="24"/>
          <w:szCs w:val="26"/>
          <w:lang w:eastAsia="tr-TR"/>
        </w:rPr>
        <w:t>iptal</w:t>
      </w:r>
      <w:proofErr w:type="spellEnd"/>
      <w:r w:rsidRPr="00A858CB">
        <w:rPr>
          <w:rFonts w:ascii="Times New Roman" w:eastAsia="Times New Roman" w:hAnsi="Times New Roman" w:cs="Times New Roman"/>
          <w:color w:val="000000"/>
          <w:spacing w:val="2"/>
          <w:sz w:val="24"/>
          <w:szCs w:val="26"/>
          <w:lang w:eastAsia="tr-TR"/>
        </w:rPr>
        <w:t xml:space="preserve"> edilerek, eğitim öğretim hizmetleri sınıfındaki 'öğretmen' kadrosuna atanmalarının </w:t>
      </w:r>
      <w:proofErr w:type="spellStart"/>
      <w:r w:rsidRPr="00A858CB">
        <w:rPr>
          <w:rFonts w:ascii="Times New Roman" w:eastAsia="Times New Roman" w:hAnsi="Times New Roman" w:cs="Times New Roman"/>
          <w:color w:val="000000"/>
          <w:spacing w:val="2"/>
          <w:sz w:val="24"/>
          <w:szCs w:val="26"/>
          <w:lang w:eastAsia="tr-TR"/>
        </w:rPr>
        <w:t>öngörülmesinin</w:t>
      </w:r>
      <w:r w:rsidRPr="00A858CB">
        <w:rPr>
          <w:rFonts w:ascii="Times New Roman" w:eastAsia="Times New Roman" w:hAnsi="Times New Roman" w:cs="Times New Roman"/>
          <w:color w:val="000000"/>
          <w:spacing w:val="-1"/>
          <w:sz w:val="24"/>
          <w:szCs w:val="26"/>
          <w:lang w:eastAsia="tr-TR"/>
        </w:rPr>
        <w:t>Anayasa'nın</w:t>
      </w:r>
      <w:proofErr w:type="spellEnd"/>
      <w:r w:rsidRPr="00A858CB">
        <w:rPr>
          <w:rFonts w:ascii="Times New Roman" w:eastAsia="Times New Roman" w:hAnsi="Times New Roman" w:cs="Times New Roman"/>
          <w:color w:val="000000"/>
          <w:spacing w:val="-1"/>
          <w:sz w:val="24"/>
          <w:szCs w:val="26"/>
          <w:lang w:eastAsia="tr-TR"/>
        </w:rPr>
        <w:t xml:space="preserve"> 2. maddesinde ifade edilen hukuk devleti ilkesine aykırı olduğu ileri sürülmüştür.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5450 sayılı Kamu Kurum ve Kuruluşlarına Bağlı Okulların Millî Eğitim Bakanlığına Devredilmesi ile Bazı Kanunlarda ve Kanun Hükmünde Kararnamelerde Değişiklik Yapılmasına Dair Kanun'la, Türk Silahlı Kuvvetleri ve Emniyet Genel Müdürlüğüne bağlı okullar hariç olmak üzere kamu kurum ve kuruluşlarına bağlı okullar ile bu okulların </w:t>
      </w:r>
      <w:r w:rsidRPr="00A858CB">
        <w:rPr>
          <w:rFonts w:ascii="Times New Roman" w:eastAsia="Times New Roman" w:hAnsi="Times New Roman" w:cs="Times New Roman"/>
          <w:color w:val="000000"/>
          <w:sz w:val="24"/>
          <w:szCs w:val="26"/>
          <w:lang w:eastAsia="tr-TR"/>
        </w:rPr>
        <w:lastRenderedPageBreak/>
        <w:t xml:space="preserve">personelinin, motorlu taşıtlar </w:t>
      </w:r>
      <w:proofErr w:type="gramStart"/>
      <w:r w:rsidRPr="00A858CB">
        <w:rPr>
          <w:rFonts w:ascii="Times New Roman" w:eastAsia="Times New Roman" w:hAnsi="Times New Roman" w:cs="Times New Roman"/>
          <w:color w:val="000000"/>
          <w:sz w:val="24"/>
          <w:szCs w:val="26"/>
          <w:lang w:eastAsia="tr-TR"/>
        </w:rPr>
        <w:t>dahil</w:t>
      </w:r>
      <w:proofErr w:type="gramEnd"/>
      <w:r w:rsidRPr="00A858CB">
        <w:rPr>
          <w:rFonts w:ascii="Times New Roman" w:eastAsia="Times New Roman" w:hAnsi="Times New Roman" w:cs="Times New Roman"/>
          <w:color w:val="000000"/>
          <w:sz w:val="24"/>
          <w:szCs w:val="26"/>
          <w:lang w:eastAsia="tr-TR"/>
        </w:rPr>
        <w:t xml:space="preserve"> taşınır ve taşınmazlarının ve bunlara ait bütçe ödeneklerinin Millî Eğitim Bakanlığına devredilmesi, bu okullardaki müdür ve müdür yardımcısı unvanlı kadrolarda bulunanların görevlerinin Kanunun yürürlüğe girdiği tarihte sona ermesi ve bunların ihdas edilen öğretmen unvanlı kadrolara, kadro unvan ve görevleri değişmeyenlerin ise Millî Eğitim Bakanlığı için ihdas edilecek olan aynı unvanlı yeni kadrolara atanmaları, kadro ve unvanları değişenler de dahil olmak üzere Bakanlığa devredilen personelin yeni atandıkları kadrolarda (fazla çalışma ücreti, fiilen yapılan ders karşılığı ödenen ek ders ücreti ve döner sermaye payı ödemesi hariç) alacakları aylık, ek gösterge, her türlü zam ve tazminatlar toplamı ile diğer mali hakları toplamının eski kadrolarında iken (fazla çalışma ücreti, fiilen yapılan ders karşılığı ödenen ek ders ücreti ve döner sermaye payı ödemesi hariç) almış oldukları toplamdan düşük olması halinde, aradaki farkın atandıkları kadrolarda kaldıkları sürece tazminat olarak ödenmesi öngörülmüştür.</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İtiraz konusu tümce, Milli Eğitim Bakanlığı'na devredilen okulların, eğitim merkezlerinin ve kursların okul müdürü, okul müdür yardımcısı, müdür, müdür yardımcısı, turizm eğitim merkezi </w:t>
      </w:r>
      <w:proofErr w:type="spellStart"/>
      <w:proofErr w:type="gramStart"/>
      <w:r w:rsidRPr="00A858CB">
        <w:rPr>
          <w:rFonts w:ascii="Times New Roman" w:eastAsia="Times New Roman" w:hAnsi="Times New Roman" w:cs="Times New Roman"/>
          <w:color w:val="000000"/>
          <w:sz w:val="24"/>
          <w:szCs w:val="26"/>
          <w:lang w:eastAsia="tr-TR"/>
        </w:rPr>
        <w:t>müdürü,</w:t>
      </w:r>
      <w:r w:rsidRPr="00A858CB">
        <w:rPr>
          <w:rFonts w:ascii="Times New Roman" w:eastAsia="Times New Roman" w:hAnsi="Times New Roman" w:cs="Times New Roman"/>
          <w:color w:val="000000"/>
          <w:spacing w:val="-5"/>
          <w:sz w:val="24"/>
          <w:szCs w:val="26"/>
          <w:lang w:eastAsia="tr-TR"/>
        </w:rPr>
        <w:t>turizm</w:t>
      </w:r>
      <w:proofErr w:type="spellEnd"/>
      <w:proofErr w:type="gramEnd"/>
      <w:r w:rsidRPr="00A858CB">
        <w:rPr>
          <w:rFonts w:ascii="Times New Roman" w:eastAsia="Times New Roman" w:hAnsi="Times New Roman" w:cs="Times New Roman"/>
          <w:color w:val="000000"/>
          <w:spacing w:val="-5"/>
          <w:sz w:val="24"/>
          <w:szCs w:val="26"/>
          <w:lang w:eastAsia="tr-TR"/>
        </w:rPr>
        <w:t xml:space="preserve"> aşçılık eğitim merkezi müdürü, tapu ve kadastro meslek lisesi müdürü, </w:t>
      </w:r>
      <w:proofErr w:type="spellStart"/>
      <w:r w:rsidRPr="00A858CB">
        <w:rPr>
          <w:rFonts w:ascii="Times New Roman" w:eastAsia="Times New Roman" w:hAnsi="Times New Roman" w:cs="Times New Roman"/>
          <w:color w:val="000000"/>
          <w:spacing w:val="-5"/>
          <w:sz w:val="24"/>
          <w:szCs w:val="26"/>
          <w:lang w:eastAsia="tr-TR"/>
        </w:rPr>
        <w:t>meteoroloji</w:t>
      </w:r>
      <w:r w:rsidRPr="00A858CB">
        <w:rPr>
          <w:rFonts w:ascii="Times New Roman" w:eastAsia="Times New Roman" w:hAnsi="Times New Roman" w:cs="Times New Roman"/>
          <w:color w:val="000000"/>
          <w:sz w:val="24"/>
          <w:szCs w:val="26"/>
          <w:lang w:eastAsia="tr-TR"/>
        </w:rPr>
        <w:t>teknik</w:t>
      </w:r>
      <w:proofErr w:type="spellEnd"/>
      <w:r w:rsidRPr="00A858CB">
        <w:rPr>
          <w:rFonts w:ascii="Times New Roman" w:eastAsia="Times New Roman" w:hAnsi="Times New Roman" w:cs="Times New Roman"/>
          <w:color w:val="000000"/>
          <w:sz w:val="24"/>
          <w:szCs w:val="26"/>
          <w:lang w:eastAsia="tr-TR"/>
        </w:rPr>
        <w:t xml:space="preserve"> lise müdürü, meteoroloji teknik lise müdür yardımcısı unvanlı kadrolarında bulunanların görevlerinin, 5450 sayılı Kanunun yürürlüğe girdiği tarihte sona ereceği, bunların, Kanun ekinde (2) sayılı liste ile ihdas edilen öğretmen unvanlı kadrolara (Turizm Eğitim Merkezleri Müdürleri, Turizm Aşçılık Eğitim Merkezleri Müdürleri, Tesis Müdürü unvanlı kadrolara), kadro ve görev unvanları değişmeyenlerinse bu liste ile ihdas edilen aynı unvanlı kadrolara atanmış sayılacakları hükmünü içermektedir</w:t>
      </w:r>
      <w:r w:rsidRPr="00A858CB">
        <w:rPr>
          <w:rFonts w:ascii="Times New Roman" w:eastAsia="Times New Roman" w:hAnsi="Times New Roman" w:cs="Times New Roman"/>
          <w:b/>
          <w:bCs/>
          <w:color w:val="000000"/>
          <w:sz w:val="24"/>
          <w:szCs w:val="26"/>
          <w:lang w:eastAsia="tr-TR"/>
        </w:rPr>
        <w:t>.</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pacing w:val="-5"/>
          <w:sz w:val="24"/>
          <w:szCs w:val="26"/>
          <w:lang w:eastAsia="tr-TR"/>
        </w:rPr>
        <w:t xml:space="preserve">Milli Eğitim </w:t>
      </w:r>
      <w:proofErr w:type="spellStart"/>
      <w:r w:rsidRPr="00A858CB">
        <w:rPr>
          <w:rFonts w:ascii="Times New Roman" w:eastAsia="Times New Roman" w:hAnsi="Times New Roman" w:cs="Times New Roman"/>
          <w:color w:val="000000"/>
          <w:spacing w:val="-5"/>
          <w:sz w:val="24"/>
          <w:szCs w:val="26"/>
          <w:lang w:eastAsia="tr-TR"/>
        </w:rPr>
        <w:t>Bakanlığı'na</w:t>
      </w:r>
      <w:r w:rsidRPr="00A858CB">
        <w:rPr>
          <w:rFonts w:ascii="Times New Roman" w:eastAsia="Times New Roman" w:hAnsi="Times New Roman" w:cs="Times New Roman"/>
          <w:color w:val="000000"/>
          <w:sz w:val="24"/>
          <w:szCs w:val="26"/>
          <w:lang w:eastAsia="tr-TR"/>
        </w:rPr>
        <w:t>devredilen</w:t>
      </w:r>
      <w:proofErr w:type="spellEnd"/>
      <w:r w:rsidRPr="00A858CB">
        <w:rPr>
          <w:rFonts w:ascii="Times New Roman" w:eastAsia="Times New Roman" w:hAnsi="Times New Roman" w:cs="Times New Roman"/>
          <w:color w:val="000000"/>
          <w:sz w:val="24"/>
          <w:szCs w:val="26"/>
          <w:lang w:eastAsia="tr-TR"/>
        </w:rPr>
        <w:t xml:space="preserve"> okullarda, eğitim merkezlerinde ve kurslarda okul müdürü, okul müdür yardımcısı, müdür, müdür yardımcısı, turizm eğitim merkezi </w:t>
      </w:r>
      <w:proofErr w:type="spellStart"/>
      <w:proofErr w:type="gramStart"/>
      <w:r w:rsidRPr="00A858CB">
        <w:rPr>
          <w:rFonts w:ascii="Times New Roman" w:eastAsia="Times New Roman" w:hAnsi="Times New Roman" w:cs="Times New Roman"/>
          <w:color w:val="000000"/>
          <w:sz w:val="24"/>
          <w:szCs w:val="26"/>
          <w:lang w:eastAsia="tr-TR"/>
        </w:rPr>
        <w:t>müdürü,</w:t>
      </w:r>
      <w:r w:rsidRPr="00A858CB">
        <w:rPr>
          <w:rFonts w:ascii="Times New Roman" w:eastAsia="Times New Roman" w:hAnsi="Times New Roman" w:cs="Times New Roman"/>
          <w:color w:val="000000"/>
          <w:spacing w:val="-5"/>
          <w:sz w:val="24"/>
          <w:szCs w:val="26"/>
          <w:lang w:eastAsia="tr-TR"/>
        </w:rPr>
        <w:t>turizm</w:t>
      </w:r>
      <w:proofErr w:type="spellEnd"/>
      <w:proofErr w:type="gramEnd"/>
      <w:r w:rsidRPr="00A858CB">
        <w:rPr>
          <w:rFonts w:ascii="Times New Roman" w:eastAsia="Times New Roman" w:hAnsi="Times New Roman" w:cs="Times New Roman"/>
          <w:color w:val="000000"/>
          <w:spacing w:val="-5"/>
          <w:sz w:val="24"/>
          <w:szCs w:val="26"/>
          <w:lang w:eastAsia="tr-TR"/>
        </w:rPr>
        <w:t xml:space="preserve"> aşçılık eğitim merkezi müdürü, tapu ve kadastro meslek lisesi müdürü, </w:t>
      </w:r>
      <w:proofErr w:type="spellStart"/>
      <w:r w:rsidRPr="00A858CB">
        <w:rPr>
          <w:rFonts w:ascii="Times New Roman" w:eastAsia="Times New Roman" w:hAnsi="Times New Roman" w:cs="Times New Roman"/>
          <w:color w:val="000000"/>
          <w:spacing w:val="-5"/>
          <w:sz w:val="24"/>
          <w:szCs w:val="26"/>
          <w:lang w:eastAsia="tr-TR"/>
        </w:rPr>
        <w:t>meteoroloji</w:t>
      </w:r>
      <w:r w:rsidRPr="00A858CB">
        <w:rPr>
          <w:rFonts w:ascii="Times New Roman" w:eastAsia="Times New Roman" w:hAnsi="Times New Roman" w:cs="Times New Roman"/>
          <w:color w:val="000000"/>
          <w:sz w:val="24"/>
          <w:szCs w:val="26"/>
          <w:lang w:eastAsia="tr-TR"/>
        </w:rPr>
        <w:t>teknik</w:t>
      </w:r>
      <w:proofErr w:type="spellEnd"/>
      <w:r w:rsidRPr="00A858CB">
        <w:rPr>
          <w:rFonts w:ascii="Times New Roman" w:eastAsia="Times New Roman" w:hAnsi="Times New Roman" w:cs="Times New Roman"/>
          <w:color w:val="000000"/>
          <w:sz w:val="24"/>
          <w:szCs w:val="26"/>
          <w:lang w:eastAsia="tr-TR"/>
        </w:rPr>
        <w:t xml:space="preserve"> lise müdürü, meteoroloji teknik lise müdür yardımcısı unvanlı görevleri yapanların kadroları, 5450 sayılı Kanun'un 5. maddesinin</w:t>
      </w:r>
      <w:r w:rsidRPr="00A858CB">
        <w:rPr>
          <w:rFonts w:ascii="Times New Roman" w:eastAsia="Times New Roman" w:hAnsi="Times New Roman" w:cs="Times New Roman"/>
          <w:color w:val="000000"/>
          <w:spacing w:val="-5"/>
          <w:sz w:val="24"/>
          <w:szCs w:val="26"/>
          <w:lang w:eastAsia="tr-TR"/>
        </w:rPr>
        <w:t xml:space="preserve">2. </w:t>
      </w:r>
      <w:proofErr w:type="gramStart"/>
      <w:r w:rsidRPr="00A858CB">
        <w:rPr>
          <w:rFonts w:ascii="Times New Roman" w:eastAsia="Times New Roman" w:hAnsi="Times New Roman" w:cs="Times New Roman"/>
          <w:color w:val="000000"/>
          <w:spacing w:val="-5"/>
          <w:sz w:val="24"/>
          <w:szCs w:val="26"/>
          <w:lang w:eastAsia="tr-TR"/>
        </w:rPr>
        <w:t xml:space="preserve">fıkrasının birinci tümcesi ile iptal edilmiştir. </w:t>
      </w:r>
      <w:proofErr w:type="gramEnd"/>
      <w:r w:rsidRPr="00A858CB">
        <w:rPr>
          <w:rFonts w:ascii="Times New Roman" w:eastAsia="Times New Roman" w:hAnsi="Times New Roman" w:cs="Times New Roman"/>
          <w:color w:val="000000"/>
          <w:spacing w:val="-5"/>
          <w:sz w:val="24"/>
          <w:szCs w:val="26"/>
          <w:lang w:eastAsia="tr-TR"/>
        </w:rPr>
        <w:t>Fıkranın ikinci tümcesi ile Milli Eğitim Bakanlığına, devredilen okullar için yeni kadrolar ihdas edilirken, üçüncü tümcesi ile kadro iptali nedeniyle kadrosuz kalan personelin yeni ihdas edilen kadrolara atanmaları öngörülmüştür. Fıkranın kadro iptal ve ihdasına ilişkin kuralları itiraz konusu edilmemiş, kadrosuz kalan personelin yeni ihdas edilen kadrolara atanmalarını öngören üçüncü tümcesine itiraz edilmiştir.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Bir kamu kurumunun, buna bağlı olarak bu kurumun gördüğü kamu hizmetinin kaldırılıp kaldırılmayacağına veya bir kamu hizmetinin hangi kamu kurum veya kuruluşunca yerine getirileceğine karar verme yetkisi </w:t>
      </w:r>
      <w:proofErr w:type="spellStart"/>
      <w:r w:rsidRPr="00A858CB">
        <w:rPr>
          <w:rFonts w:ascii="Times New Roman" w:eastAsia="Times New Roman" w:hAnsi="Times New Roman" w:cs="Times New Roman"/>
          <w:color w:val="000000"/>
          <w:sz w:val="24"/>
          <w:szCs w:val="26"/>
          <w:lang w:eastAsia="tr-TR"/>
        </w:rPr>
        <w:t>yasakoyucuya</w:t>
      </w:r>
      <w:proofErr w:type="spellEnd"/>
      <w:r w:rsidRPr="00A858CB">
        <w:rPr>
          <w:rFonts w:ascii="Times New Roman" w:eastAsia="Times New Roman" w:hAnsi="Times New Roman" w:cs="Times New Roman"/>
          <w:color w:val="000000"/>
          <w:sz w:val="24"/>
          <w:szCs w:val="26"/>
          <w:lang w:eastAsia="tr-TR"/>
        </w:rPr>
        <w:t xml:space="preserve"> aittir. </w:t>
      </w:r>
      <w:proofErr w:type="spellStart"/>
      <w:r w:rsidRPr="00A858CB">
        <w:rPr>
          <w:rFonts w:ascii="Times New Roman" w:eastAsia="Times New Roman" w:hAnsi="Times New Roman" w:cs="Times New Roman"/>
          <w:color w:val="000000"/>
          <w:sz w:val="24"/>
          <w:szCs w:val="26"/>
          <w:lang w:eastAsia="tr-TR"/>
        </w:rPr>
        <w:t>Yasakoyucu</w:t>
      </w:r>
      <w:proofErr w:type="spellEnd"/>
      <w:r w:rsidRPr="00A858CB">
        <w:rPr>
          <w:rFonts w:ascii="Times New Roman" w:eastAsia="Times New Roman" w:hAnsi="Times New Roman" w:cs="Times New Roman"/>
          <w:color w:val="000000"/>
          <w:sz w:val="24"/>
          <w:szCs w:val="26"/>
          <w:lang w:eastAsia="tr-TR"/>
        </w:rPr>
        <w:t xml:space="preserve">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lastRenderedPageBreak/>
        <w:t>Temelde asli bir yetkiye dayanılarak yürürlüğe konulan yasa ile bağımlı bir yetkiyle çıkarılan tüzük, yönetmelik, kararname gibi yürütmenin genel düzenleyici işlemlerini içeren kural işlemler, objektif ve genel hukuksal durumlar yaratırken, düzenledikleri konularda statü oluştururlar. Kişilerin bu statülere alınmaları, özel ve kişisel bir işlemle (şart işlemle) olur.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Kazanılmış hak, özel hukuk ve kamu hukuku alanlarında genel olarak, bir hak sağlamaya elverişli objektif yasa kurallarının bireylere uygulanması ile onlar için doğan şahsi hakkın korunması anlamında kabul edilmektedir. Buna göre kazanılmış hak, kişinin bulunduğu statüden doğan (maaş gibi), tahakkuk etmiş ve kendisi yönünden kesinleşmiş ve kişisel alacak niteliğine dönüşmüş haktır. Bir statüye bağlı olarak ileriye dönük, beklenen haklar bu nitelikte değildir. 'Statü hukuku' esasına dayalı nesnel ve düzenleyici kuralların egemen olduğu idare hukuku alanında statü hukukunun olanak verdiği oranlarda ve koşullarda, genel durumun kişisel duruma dönüşmesinden sonra kazanılmış haklar ortaya çıkabilmektedir. Objektif ve genel hukuksal durumun, şart işlemle özel hukuksal duruma dönüşmesi kazanılmış hak yönünden yeterli değildir. Kural işlemler her zaman değiştirilebilir ya da yargı organları tarafından Anayasa'ya veya yasaya aykırı görülerek iptal edilebilir. Kural işlemin değişmesi ya da ortadan kaldırılması, ona bağlı kişi ile ilgili şart işlemi de etkiler. Bu durumda ilerisi için kazanılmış haktan söz edilemez. Ancak kişi, yeni kural tasarrufa göre oluşan statüde yerini alır.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5450 sayılı Yasa </w:t>
      </w:r>
      <w:proofErr w:type="spellStart"/>
      <w:r w:rsidRPr="00A858CB">
        <w:rPr>
          <w:rFonts w:ascii="Times New Roman" w:eastAsia="Times New Roman" w:hAnsi="Times New Roman" w:cs="Times New Roman"/>
          <w:color w:val="000000"/>
          <w:sz w:val="24"/>
          <w:szCs w:val="26"/>
          <w:lang w:eastAsia="tr-TR"/>
        </w:rPr>
        <w:t>ile</w:t>
      </w:r>
      <w:r w:rsidRPr="00A858CB">
        <w:rPr>
          <w:rFonts w:ascii="Times New Roman" w:eastAsia="Times New Roman" w:hAnsi="Times New Roman" w:cs="Times New Roman"/>
          <w:color w:val="000000"/>
          <w:spacing w:val="-5"/>
          <w:sz w:val="24"/>
          <w:szCs w:val="26"/>
          <w:lang w:eastAsia="tr-TR"/>
        </w:rPr>
        <w:t>Milli</w:t>
      </w:r>
      <w:proofErr w:type="spellEnd"/>
      <w:r w:rsidRPr="00A858CB">
        <w:rPr>
          <w:rFonts w:ascii="Times New Roman" w:eastAsia="Times New Roman" w:hAnsi="Times New Roman" w:cs="Times New Roman"/>
          <w:color w:val="000000"/>
          <w:spacing w:val="-5"/>
          <w:sz w:val="24"/>
          <w:szCs w:val="26"/>
          <w:lang w:eastAsia="tr-TR"/>
        </w:rPr>
        <w:t xml:space="preserve"> Eğitim </w:t>
      </w:r>
      <w:proofErr w:type="spellStart"/>
      <w:r w:rsidRPr="00A858CB">
        <w:rPr>
          <w:rFonts w:ascii="Times New Roman" w:eastAsia="Times New Roman" w:hAnsi="Times New Roman" w:cs="Times New Roman"/>
          <w:color w:val="000000"/>
          <w:spacing w:val="-5"/>
          <w:sz w:val="24"/>
          <w:szCs w:val="26"/>
          <w:lang w:eastAsia="tr-TR"/>
        </w:rPr>
        <w:t>Bakanlığı'na</w:t>
      </w:r>
      <w:r w:rsidRPr="00A858CB">
        <w:rPr>
          <w:rFonts w:ascii="Times New Roman" w:eastAsia="Times New Roman" w:hAnsi="Times New Roman" w:cs="Times New Roman"/>
          <w:color w:val="000000"/>
          <w:sz w:val="24"/>
          <w:szCs w:val="26"/>
          <w:lang w:eastAsia="tr-TR"/>
        </w:rPr>
        <w:t>devredilen</w:t>
      </w:r>
      <w:proofErr w:type="spellEnd"/>
      <w:r w:rsidRPr="00A858CB">
        <w:rPr>
          <w:rFonts w:ascii="Times New Roman" w:eastAsia="Times New Roman" w:hAnsi="Times New Roman" w:cs="Times New Roman"/>
          <w:color w:val="000000"/>
          <w:sz w:val="24"/>
          <w:szCs w:val="26"/>
          <w:lang w:eastAsia="tr-TR"/>
        </w:rPr>
        <w:t xml:space="preserve"> okullarda, eğitim merkezlerinde ve kurslarda okul müdürü, okul müdür yardımcısı, müdür, müdür yardımcısı, turizm eğitim merkezi </w:t>
      </w:r>
      <w:proofErr w:type="spellStart"/>
      <w:proofErr w:type="gramStart"/>
      <w:r w:rsidRPr="00A858CB">
        <w:rPr>
          <w:rFonts w:ascii="Times New Roman" w:eastAsia="Times New Roman" w:hAnsi="Times New Roman" w:cs="Times New Roman"/>
          <w:color w:val="000000"/>
          <w:sz w:val="24"/>
          <w:szCs w:val="26"/>
          <w:lang w:eastAsia="tr-TR"/>
        </w:rPr>
        <w:t>müdürü,</w:t>
      </w:r>
      <w:r w:rsidRPr="00A858CB">
        <w:rPr>
          <w:rFonts w:ascii="Times New Roman" w:eastAsia="Times New Roman" w:hAnsi="Times New Roman" w:cs="Times New Roman"/>
          <w:color w:val="000000"/>
          <w:spacing w:val="-5"/>
          <w:sz w:val="24"/>
          <w:szCs w:val="26"/>
          <w:lang w:eastAsia="tr-TR"/>
        </w:rPr>
        <w:t>turizm</w:t>
      </w:r>
      <w:proofErr w:type="spellEnd"/>
      <w:proofErr w:type="gramEnd"/>
      <w:r w:rsidRPr="00A858CB">
        <w:rPr>
          <w:rFonts w:ascii="Times New Roman" w:eastAsia="Times New Roman" w:hAnsi="Times New Roman" w:cs="Times New Roman"/>
          <w:color w:val="000000"/>
          <w:spacing w:val="-5"/>
          <w:sz w:val="24"/>
          <w:szCs w:val="26"/>
          <w:lang w:eastAsia="tr-TR"/>
        </w:rPr>
        <w:t xml:space="preserve"> aşçılık eğitim merkezi müdürü, tapu ve kadastro meslek lisesi müdürü, </w:t>
      </w:r>
      <w:proofErr w:type="spellStart"/>
      <w:r w:rsidRPr="00A858CB">
        <w:rPr>
          <w:rFonts w:ascii="Times New Roman" w:eastAsia="Times New Roman" w:hAnsi="Times New Roman" w:cs="Times New Roman"/>
          <w:color w:val="000000"/>
          <w:spacing w:val="-5"/>
          <w:sz w:val="24"/>
          <w:szCs w:val="26"/>
          <w:lang w:eastAsia="tr-TR"/>
        </w:rPr>
        <w:t>meteoroloji</w:t>
      </w:r>
      <w:r w:rsidRPr="00A858CB">
        <w:rPr>
          <w:rFonts w:ascii="Times New Roman" w:eastAsia="Times New Roman" w:hAnsi="Times New Roman" w:cs="Times New Roman"/>
          <w:color w:val="000000"/>
          <w:sz w:val="24"/>
          <w:szCs w:val="26"/>
          <w:lang w:eastAsia="tr-TR"/>
        </w:rPr>
        <w:t>teknik</w:t>
      </w:r>
      <w:proofErr w:type="spellEnd"/>
      <w:r w:rsidRPr="00A858CB">
        <w:rPr>
          <w:rFonts w:ascii="Times New Roman" w:eastAsia="Times New Roman" w:hAnsi="Times New Roman" w:cs="Times New Roman"/>
          <w:color w:val="000000"/>
          <w:sz w:val="24"/>
          <w:szCs w:val="26"/>
          <w:lang w:eastAsia="tr-TR"/>
        </w:rPr>
        <w:t xml:space="preserve"> lise müdürü, meteoroloji teknik lise müdür yardımcısı unvanlı kadrolarda görev yapmakta iken, kadroları bu okulların Milli Eğitim Bakanlığı'na devredilmesi nedeniyle kaldırılan ve bu bakanlık için gerekli olmadığı değerlendirilerek yeniden ihdas edilmeyen kişilerin önceki kadro ve unvanları ile bu kadro ve unvana bağlı hakları, halen bulundukları statüden doğan, tahakkuk etmiş ve kendileri yönünden kesinleşmiş kişisel alacak niteliğine dönüşmüş bir hak niteliğinde değildir.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Öte yandan, 657 </w:t>
      </w:r>
      <w:proofErr w:type="spellStart"/>
      <w:r w:rsidRPr="00A858CB">
        <w:rPr>
          <w:rFonts w:ascii="Times New Roman" w:eastAsia="Times New Roman" w:hAnsi="Times New Roman" w:cs="Times New Roman"/>
          <w:color w:val="000000"/>
          <w:sz w:val="24"/>
          <w:szCs w:val="26"/>
          <w:lang w:eastAsia="tr-TR"/>
        </w:rPr>
        <w:t>sayılıDevlet</w:t>
      </w:r>
      <w:proofErr w:type="spellEnd"/>
      <w:r w:rsidRPr="00A858CB">
        <w:rPr>
          <w:rFonts w:ascii="Times New Roman" w:eastAsia="Times New Roman" w:hAnsi="Times New Roman" w:cs="Times New Roman"/>
          <w:color w:val="000000"/>
          <w:sz w:val="24"/>
          <w:szCs w:val="26"/>
          <w:lang w:eastAsia="tr-TR"/>
        </w:rPr>
        <w:t xml:space="preserve"> Memurları Kanunu'nun 33</w:t>
      </w:r>
      <w:proofErr w:type="gramStart"/>
      <w:r w:rsidRPr="00A858CB">
        <w:rPr>
          <w:rFonts w:ascii="Times New Roman" w:eastAsia="Times New Roman" w:hAnsi="Times New Roman" w:cs="Times New Roman"/>
          <w:color w:val="000000"/>
          <w:sz w:val="24"/>
          <w:szCs w:val="26"/>
          <w:lang w:eastAsia="tr-TR"/>
        </w:rPr>
        <w:t>.,</w:t>
      </w:r>
      <w:proofErr w:type="gramEnd"/>
      <w:r w:rsidRPr="00A858CB">
        <w:rPr>
          <w:rFonts w:ascii="Times New Roman" w:eastAsia="Times New Roman" w:hAnsi="Times New Roman" w:cs="Times New Roman"/>
          <w:color w:val="000000"/>
          <w:sz w:val="24"/>
          <w:szCs w:val="26"/>
          <w:lang w:eastAsia="tr-TR"/>
        </w:rPr>
        <w:t xml:space="preserve"> 71. ve 91. maddelerinden de, kadroları kaldırılan devlet memurlarının eski sınıflarındaki derecelerine uygun, diğer bir deyimle buna eşit veya daha üst derecedeki yeni bir göreve atanmalarının zorunlu olduğu, bunun ötesinde, bu kişilerin eski görev yaptıkları sınıfta yer alan veya eski görev ve unvanlarına denk yeni bir göreve atanmaları zorunluluğunun bulunmadığı, kazanılmış hak kavramı ile kişinin daha önceki görevindeki derecesinin korunmasının amaçlandığı, eski görevin memura sağladığı unvan ile ileriye dönük parasal olanakların kazanılmış hak olarak değerlendirilmediği anlaşılmaktadır.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58CB">
        <w:rPr>
          <w:rFonts w:ascii="Times New Roman" w:eastAsia="Times New Roman" w:hAnsi="Times New Roman" w:cs="Times New Roman"/>
          <w:color w:val="000000"/>
          <w:sz w:val="24"/>
          <w:szCs w:val="26"/>
          <w:lang w:eastAsia="tr-TR"/>
        </w:rPr>
        <w:t>Buna göre, yasa koyucu tarafından Milli Eğitim Bakanlığı için gerekli olmadığı değerlendirilen okul müdürlüğü ve müdür yardımcılığı kadrolarının, devredilen okulların devirden önceki genel idare hizmetleri sınıfındaki müdür ve müdür yardımcısı unvanlı kadrolarında bulunan kişilerin şahsi durumlarının korunması amacıyla ihdasının hukuk devleti ilkesinin bir gereği ve sonucu olduğu söylenemeyeceğinden, itiraz konusu kural ile kazanılmış haklar ihlal edilmemiştir.</w:t>
      </w:r>
      <w:proofErr w:type="gramEnd"/>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Açıklanan nedenlerle kural Anayasa'nın 2. maddesine aykırı değildir. İtirazın reddi gerekir.</w:t>
      </w:r>
    </w:p>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b/>
          <w:bCs/>
          <w:color w:val="000000"/>
          <w:sz w:val="24"/>
          <w:szCs w:val="26"/>
          <w:lang w:eastAsia="tr-TR"/>
        </w:rPr>
        <w:t>VI - SONUÇ</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lastRenderedPageBreak/>
        <w:t>26.1.2006 günlü, 5450 sayılı Kamu Kurum ve Kuruluşlarına Bağlı Okulların Millî Eğitim Bakanlığına Devredilmesi ile Bazı Kanunlarda ve Kanun Hükmünde Kararnamelerde Değişiklik Yapılmasına Dair Kanun'un 5. maddesinin ikinci fıkrasının üçüncü tümcesinin Anayasa'ya aykırı olmadığına ve itirazın REDDİNE, 4.2.2010 gününde OYBİRLİĞİYLE karar verildi.</w:t>
      </w:r>
    </w:p>
    <w:p w:rsidR="00A858CB" w:rsidRP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858CB" w:rsidRPr="00A858CB" w:rsidTr="00A858CB">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A858CB">
              <w:rPr>
                <w:rFonts w:ascii="Times New Roman" w:eastAsia="Times New Roman" w:hAnsi="Times New Roman" w:cs="Times New Roman"/>
                <w:color w:val="000000"/>
                <w:sz w:val="24"/>
                <w:szCs w:val="26"/>
                <w:lang w:eastAsia="tr-TR"/>
              </w:rPr>
              <w:t>Başkan</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Başkanvekili</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 xml:space="preserve">Osman </w:t>
            </w:r>
            <w:proofErr w:type="spellStart"/>
            <w:r w:rsidRPr="00A858CB">
              <w:rPr>
                <w:rFonts w:ascii="Times New Roman" w:eastAsia="Times New Roman" w:hAnsi="Times New Roman" w:cs="Times New Roman"/>
                <w:color w:val="000000"/>
                <w:sz w:val="24"/>
                <w:szCs w:val="26"/>
                <w:lang w:eastAsia="tr-TR"/>
              </w:rPr>
              <w:t>Alifeyyaz</w:t>
            </w:r>
            <w:proofErr w:type="spellEnd"/>
            <w:r w:rsidRPr="00A858C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58CB">
              <w:rPr>
                <w:rFonts w:ascii="Times New Roman" w:eastAsia="Times New Roman" w:hAnsi="Times New Roman" w:cs="Times New Roman"/>
                <w:color w:val="000000"/>
                <w:sz w:val="24"/>
                <w:szCs w:val="26"/>
                <w:lang w:eastAsia="tr-TR"/>
              </w:rPr>
              <w:t>Sacit</w:t>
            </w:r>
            <w:proofErr w:type="spellEnd"/>
            <w:r w:rsidRPr="00A858CB">
              <w:rPr>
                <w:rFonts w:ascii="Times New Roman" w:eastAsia="Times New Roman" w:hAnsi="Times New Roman" w:cs="Times New Roman"/>
                <w:color w:val="000000"/>
                <w:sz w:val="24"/>
                <w:szCs w:val="26"/>
                <w:lang w:eastAsia="tr-TR"/>
              </w:rPr>
              <w:t xml:space="preserve"> ADALI</w:t>
            </w:r>
          </w:p>
        </w:tc>
      </w:tr>
    </w:tbl>
    <w:p w:rsid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P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P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858CB" w:rsidRPr="00A858CB" w:rsidTr="00A858CB">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A. Necmi ÖZLER</w:t>
            </w:r>
          </w:p>
        </w:tc>
      </w:tr>
    </w:tbl>
    <w:p w:rsid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P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858CB" w:rsidRPr="00A858CB" w:rsidTr="00A858CB">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Şevket APALAK</w:t>
            </w:r>
          </w:p>
        </w:tc>
      </w:tr>
    </w:tbl>
    <w:p w:rsid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858CB" w:rsidRPr="00A858CB" w:rsidRDefault="00A858CB" w:rsidP="00A85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A858CB" w:rsidRPr="00A858CB" w:rsidTr="00A858CB">
        <w:tc>
          <w:tcPr>
            <w:tcW w:w="2500"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58CB">
              <w:rPr>
                <w:rFonts w:ascii="Times New Roman" w:eastAsia="Times New Roman" w:hAnsi="Times New Roman" w:cs="Times New Roman"/>
                <w:color w:val="000000"/>
                <w:sz w:val="24"/>
                <w:szCs w:val="26"/>
                <w:lang w:eastAsia="tr-TR"/>
              </w:rPr>
              <w:t>Serruh</w:t>
            </w:r>
            <w:proofErr w:type="spellEnd"/>
            <w:r w:rsidRPr="00A858CB">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Üye</w:t>
            </w:r>
          </w:p>
          <w:p w:rsidR="00A858CB" w:rsidRPr="00A858CB" w:rsidRDefault="00A858CB" w:rsidP="00A85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58CB">
              <w:rPr>
                <w:rFonts w:ascii="Times New Roman" w:eastAsia="Times New Roman" w:hAnsi="Times New Roman" w:cs="Times New Roman"/>
                <w:color w:val="000000"/>
                <w:sz w:val="24"/>
                <w:szCs w:val="26"/>
                <w:lang w:eastAsia="tr-TR"/>
              </w:rPr>
              <w:t>Zehra Ayla PERKTAŞ</w:t>
            </w:r>
          </w:p>
        </w:tc>
      </w:tr>
    </w:tbl>
    <w:p w:rsidR="00A858CB" w:rsidRDefault="00A858CB" w:rsidP="00A85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A858CB" w:rsidRDefault="00CE1FB9" w:rsidP="00A858CB">
      <w:pPr>
        <w:spacing w:before="100" w:beforeAutospacing="1" w:after="100" w:afterAutospacing="1" w:line="240" w:lineRule="auto"/>
        <w:ind w:firstLine="709"/>
        <w:jc w:val="both"/>
        <w:rPr>
          <w:rFonts w:ascii="Times New Roman" w:hAnsi="Times New Roman" w:cs="Times New Roman"/>
          <w:sz w:val="24"/>
        </w:rPr>
      </w:pPr>
    </w:p>
    <w:sectPr w:rsidR="00CE1FB9" w:rsidRPr="00A858CB" w:rsidSect="00A858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D6" w:rsidRDefault="008C48D6" w:rsidP="00A858CB">
      <w:pPr>
        <w:spacing w:after="0" w:line="240" w:lineRule="auto"/>
      </w:pPr>
      <w:r>
        <w:separator/>
      </w:r>
    </w:p>
  </w:endnote>
  <w:endnote w:type="continuationSeparator" w:id="0">
    <w:p w:rsidR="008C48D6" w:rsidRDefault="008C48D6" w:rsidP="00A8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Default="00A858CB" w:rsidP="007B61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58CB" w:rsidRDefault="00A858CB" w:rsidP="00A858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Pr="00A858CB" w:rsidRDefault="00A858CB" w:rsidP="007B6147">
    <w:pPr>
      <w:pStyle w:val="Altbilgi"/>
      <w:framePr w:wrap="around" w:vAnchor="text" w:hAnchor="margin" w:xAlign="right" w:y="1"/>
      <w:rPr>
        <w:rStyle w:val="SayfaNumaras"/>
        <w:rFonts w:ascii="Times New Roman" w:hAnsi="Times New Roman" w:cs="Times New Roman"/>
      </w:rPr>
    </w:pPr>
    <w:r w:rsidRPr="00A858CB">
      <w:rPr>
        <w:rStyle w:val="SayfaNumaras"/>
        <w:rFonts w:ascii="Times New Roman" w:hAnsi="Times New Roman" w:cs="Times New Roman"/>
      </w:rPr>
      <w:fldChar w:fldCharType="begin"/>
    </w:r>
    <w:r w:rsidRPr="00A858CB">
      <w:rPr>
        <w:rStyle w:val="SayfaNumaras"/>
        <w:rFonts w:ascii="Times New Roman" w:hAnsi="Times New Roman" w:cs="Times New Roman"/>
      </w:rPr>
      <w:instrText xml:space="preserve">PAGE  </w:instrText>
    </w:r>
    <w:r w:rsidRPr="00A858C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858CB">
      <w:rPr>
        <w:rStyle w:val="SayfaNumaras"/>
        <w:rFonts w:ascii="Times New Roman" w:hAnsi="Times New Roman" w:cs="Times New Roman"/>
      </w:rPr>
      <w:fldChar w:fldCharType="end"/>
    </w:r>
  </w:p>
  <w:p w:rsidR="00A858CB" w:rsidRPr="00A858CB" w:rsidRDefault="00A858CB" w:rsidP="00A858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Default="00A858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D6" w:rsidRDefault="008C48D6" w:rsidP="00A858CB">
      <w:pPr>
        <w:spacing w:after="0" w:line="240" w:lineRule="auto"/>
      </w:pPr>
      <w:r>
        <w:separator/>
      </w:r>
    </w:p>
  </w:footnote>
  <w:footnote w:type="continuationSeparator" w:id="0">
    <w:p w:rsidR="008C48D6" w:rsidRDefault="008C48D6" w:rsidP="00A8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Default="00A858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Pr="00A858CB" w:rsidRDefault="00A858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B" w:rsidRDefault="00A858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2B"/>
    <w:rsid w:val="008C48D6"/>
    <w:rsid w:val="00A858CB"/>
    <w:rsid w:val="00BA5B2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B8A9C-B865-4A2B-B597-AB39003A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58CB"/>
    <w:rPr>
      <w:color w:val="0000FF"/>
      <w:u w:val="single"/>
    </w:rPr>
  </w:style>
  <w:style w:type="paragraph" w:styleId="stbilgi">
    <w:name w:val="header"/>
    <w:basedOn w:val="Normal"/>
    <w:link w:val="stbilgiChar"/>
    <w:uiPriority w:val="99"/>
    <w:unhideWhenUsed/>
    <w:rsid w:val="00A858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58CB"/>
  </w:style>
  <w:style w:type="paragraph" w:styleId="Altbilgi">
    <w:name w:val="footer"/>
    <w:basedOn w:val="Normal"/>
    <w:link w:val="AltbilgiChar"/>
    <w:uiPriority w:val="99"/>
    <w:unhideWhenUsed/>
    <w:rsid w:val="00A858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58CB"/>
  </w:style>
  <w:style w:type="character" w:styleId="SayfaNumaras">
    <w:name w:val="page number"/>
    <w:basedOn w:val="VarsaylanParagrafYazTipi"/>
    <w:uiPriority w:val="99"/>
    <w:semiHidden/>
    <w:unhideWhenUsed/>
    <w:rsid w:val="00A8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311">
      <w:bodyDiv w:val="1"/>
      <w:marLeft w:val="0"/>
      <w:marRight w:val="0"/>
      <w:marTop w:val="0"/>
      <w:marBottom w:val="0"/>
      <w:divBdr>
        <w:top w:val="none" w:sz="0" w:space="0" w:color="auto"/>
        <w:left w:val="none" w:sz="0" w:space="0" w:color="auto"/>
        <w:bottom w:val="none" w:sz="0" w:space="0" w:color="auto"/>
        <w:right w:val="none" w:sz="0" w:space="0" w:color="auto"/>
      </w:divBdr>
      <w:divsChild>
        <w:div w:id="194201487">
          <w:marLeft w:val="0"/>
          <w:marRight w:val="0"/>
          <w:marTop w:val="0"/>
          <w:marBottom w:val="0"/>
          <w:divBdr>
            <w:top w:val="none" w:sz="0" w:space="0" w:color="auto"/>
            <w:left w:val="none" w:sz="0" w:space="0" w:color="auto"/>
            <w:bottom w:val="none" w:sz="0" w:space="0" w:color="auto"/>
            <w:right w:val="none" w:sz="0" w:space="0" w:color="auto"/>
          </w:divBdr>
          <w:divsChild>
            <w:div w:id="10535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2019-01-31T12:43:00Z</dcterms:created>
  <dcterms:modified xsi:type="dcterms:W3CDTF">2019-01-31T12:44:00Z</dcterms:modified>
</cp:coreProperties>
</file>