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219" w:rsidRPr="001B7219" w:rsidRDefault="001B7219" w:rsidP="008C22FF">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1B7219">
        <w:rPr>
          <w:rFonts w:ascii="Times New Roman" w:eastAsia="Times New Roman" w:hAnsi="Times New Roman" w:cs="Times New Roman"/>
          <w:b/>
          <w:bCs/>
          <w:color w:val="000000"/>
          <w:sz w:val="24"/>
          <w:szCs w:val="26"/>
          <w:lang w:eastAsia="tr-TR"/>
        </w:rPr>
        <w:t>ANAYASA MAHKEMESİ KARARI</w:t>
      </w:r>
      <w:bookmarkStart w:id="0" w:name="_GoBack"/>
      <w:bookmarkEnd w:id="0"/>
      <w:r w:rsidRPr="001B7219">
        <w:rPr>
          <w:rFonts w:ascii="Times New Roman" w:eastAsia="Times New Roman" w:hAnsi="Times New Roman" w:cs="Times New Roman"/>
          <w:color w:val="000000"/>
          <w:sz w:val="24"/>
          <w:szCs w:val="24"/>
          <w:lang w:eastAsia="tr-TR"/>
        </w:rPr>
        <w:t> </w:t>
      </w:r>
    </w:p>
    <w:p w:rsidR="001B7219" w:rsidRPr="001B7219" w:rsidRDefault="001B7219" w:rsidP="001B72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7219">
        <w:rPr>
          <w:rFonts w:ascii="Times New Roman" w:eastAsia="Times New Roman" w:hAnsi="Times New Roman" w:cs="Times New Roman"/>
          <w:color w:val="000000"/>
          <w:sz w:val="24"/>
          <w:szCs w:val="24"/>
          <w:lang w:eastAsia="tr-TR"/>
        </w:rPr>
        <w:t> </w:t>
      </w:r>
    </w:p>
    <w:p w:rsidR="001B7219" w:rsidRPr="001B7219" w:rsidRDefault="001B7219" w:rsidP="001B721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B7219">
        <w:rPr>
          <w:rFonts w:ascii="Times New Roman" w:eastAsia="Times New Roman" w:hAnsi="Times New Roman" w:cs="Times New Roman"/>
          <w:b/>
          <w:bCs/>
          <w:color w:val="000000"/>
          <w:sz w:val="24"/>
          <w:szCs w:val="26"/>
          <w:lang w:eastAsia="tr-TR"/>
        </w:rPr>
        <w:t xml:space="preserve">Esas </w:t>
      </w:r>
      <w:proofErr w:type="gramStart"/>
      <w:r w:rsidRPr="001B7219">
        <w:rPr>
          <w:rFonts w:ascii="Times New Roman" w:eastAsia="Times New Roman" w:hAnsi="Times New Roman" w:cs="Times New Roman"/>
          <w:b/>
          <w:bCs/>
          <w:color w:val="000000"/>
          <w:sz w:val="24"/>
          <w:szCs w:val="26"/>
          <w:lang w:eastAsia="tr-TR"/>
        </w:rPr>
        <w:t>Sayısı       : 2005</w:t>
      </w:r>
      <w:proofErr w:type="gramEnd"/>
      <w:r w:rsidRPr="001B7219">
        <w:rPr>
          <w:rFonts w:ascii="Times New Roman" w:eastAsia="Times New Roman" w:hAnsi="Times New Roman" w:cs="Times New Roman"/>
          <w:b/>
          <w:bCs/>
          <w:color w:val="000000"/>
          <w:sz w:val="24"/>
          <w:szCs w:val="26"/>
          <w:lang w:eastAsia="tr-TR"/>
        </w:rPr>
        <w:t>/67</w:t>
      </w:r>
    </w:p>
    <w:p w:rsidR="001B7219" w:rsidRPr="001B7219" w:rsidRDefault="001B7219" w:rsidP="001B721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B7219">
        <w:rPr>
          <w:rFonts w:ascii="Times New Roman" w:eastAsia="Times New Roman" w:hAnsi="Times New Roman" w:cs="Times New Roman"/>
          <w:b/>
          <w:bCs/>
          <w:color w:val="000000"/>
          <w:sz w:val="24"/>
          <w:szCs w:val="26"/>
          <w:lang w:eastAsia="tr-TR"/>
        </w:rPr>
        <w:t xml:space="preserve">Karar </w:t>
      </w:r>
      <w:proofErr w:type="gramStart"/>
      <w:r w:rsidRPr="001B7219">
        <w:rPr>
          <w:rFonts w:ascii="Times New Roman" w:eastAsia="Times New Roman" w:hAnsi="Times New Roman" w:cs="Times New Roman"/>
          <w:b/>
          <w:bCs/>
          <w:color w:val="000000"/>
          <w:sz w:val="24"/>
          <w:szCs w:val="26"/>
          <w:lang w:eastAsia="tr-TR"/>
        </w:rPr>
        <w:t>Sayısı    : 2009</w:t>
      </w:r>
      <w:proofErr w:type="gramEnd"/>
      <w:r w:rsidRPr="001B7219">
        <w:rPr>
          <w:rFonts w:ascii="Times New Roman" w:eastAsia="Times New Roman" w:hAnsi="Times New Roman" w:cs="Times New Roman"/>
          <w:b/>
          <w:bCs/>
          <w:color w:val="000000"/>
          <w:sz w:val="24"/>
          <w:szCs w:val="26"/>
          <w:lang w:eastAsia="tr-TR"/>
        </w:rPr>
        <w:t>/99                                                                                                            </w:t>
      </w:r>
    </w:p>
    <w:p w:rsidR="001B7219" w:rsidRPr="001B7219" w:rsidRDefault="001B7219" w:rsidP="001B721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B7219">
        <w:rPr>
          <w:rFonts w:ascii="Times New Roman" w:eastAsia="Times New Roman" w:hAnsi="Times New Roman" w:cs="Times New Roman"/>
          <w:b/>
          <w:bCs/>
          <w:color w:val="000000"/>
          <w:sz w:val="24"/>
          <w:szCs w:val="26"/>
          <w:lang w:eastAsia="tr-TR"/>
        </w:rPr>
        <w:t xml:space="preserve">Karar </w:t>
      </w:r>
      <w:proofErr w:type="gramStart"/>
      <w:r w:rsidRPr="001B7219">
        <w:rPr>
          <w:rFonts w:ascii="Times New Roman" w:eastAsia="Times New Roman" w:hAnsi="Times New Roman" w:cs="Times New Roman"/>
          <w:b/>
          <w:bCs/>
          <w:color w:val="000000"/>
          <w:sz w:val="24"/>
          <w:szCs w:val="26"/>
          <w:lang w:eastAsia="tr-TR"/>
        </w:rPr>
        <w:t>Günü     : 25</w:t>
      </w:r>
      <w:proofErr w:type="gramEnd"/>
      <w:r w:rsidRPr="001B7219">
        <w:rPr>
          <w:rFonts w:ascii="Times New Roman" w:eastAsia="Times New Roman" w:hAnsi="Times New Roman" w:cs="Times New Roman"/>
          <w:b/>
          <w:bCs/>
          <w:color w:val="000000"/>
          <w:sz w:val="24"/>
          <w:szCs w:val="26"/>
          <w:lang w:eastAsia="tr-TR"/>
        </w:rPr>
        <w:t>.6.2009</w:t>
      </w:r>
    </w:p>
    <w:p w:rsidR="001B7219" w:rsidRDefault="001B7219" w:rsidP="001B721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B7219">
        <w:rPr>
          <w:rFonts w:ascii="Times New Roman" w:eastAsia="Times New Roman" w:hAnsi="Times New Roman" w:cs="Times New Roman"/>
          <w:b/>
          <w:bCs/>
          <w:color w:val="000000"/>
          <w:sz w:val="24"/>
          <w:szCs w:val="26"/>
          <w:lang w:eastAsia="tr-TR"/>
        </w:rPr>
        <w:t>R.G. Tarih-</w:t>
      </w:r>
      <w:proofErr w:type="gramStart"/>
      <w:r w:rsidRPr="001B7219">
        <w:rPr>
          <w:rFonts w:ascii="Times New Roman" w:eastAsia="Times New Roman" w:hAnsi="Times New Roman" w:cs="Times New Roman"/>
          <w:b/>
          <w:bCs/>
          <w:color w:val="000000"/>
          <w:sz w:val="24"/>
          <w:szCs w:val="26"/>
          <w:lang w:eastAsia="tr-TR"/>
        </w:rPr>
        <w:t>Sayı :06</w:t>
      </w:r>
      <w:proofErr w:type="gramEnd"/>
      <w:r w:rsidRPr="001B7219">
        <w:rPr>
          <w:rFonts w:ascii="Times New Roman" w:eastAsia="Times New Roman" w:hAnsi="Times New Roman" w:cs="Times New Roman"/>
          <w:b/>
          <w:bCs/>
          <w:color w:val="000000"/>
          <w:sz w:val="24"/>
          <w:szCs w:val="26"/>
          <w:lang w:eastAsia="tr-TR"/>
        </w:rPr>
        <w:t>.10.2009-27368</w:t>
      </w:r>
    </w:p>
    <w:p w:rsidR="001B7219" w:rsidRDefault="001B7219" w:rsidP="001B72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1B7219" w:rsidRDefault="001B7219" w:rsidP="001B72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7219">
        <w:rPr>
          <w:rFonts w:ascii="Times New Roman" w:eastAsia="Times New Roman" w:hAnsi="Times New Roman" w:cs="Times New Roman"/>
          <w:b/>
          <w:bCs/>
          <w:color w:val="000000"/>
          <w:sz w:val="24"/>
          <w:szCs w:val="26"/>
          <w:lang w:eastAsia="tr-TR"/>
        </w:rPr>
        <w:t xml:space="preserve">İPTAL DAVASINI </w:t>
      </w:r>
      <w:proofErr w:type="spellStart"/>
      <w:proofErr w:type="gramStart"/>
      <w:r w:rsidRPr="001B7219">
        <w:rPr>
          <w:rFonts w:ascii="Times New Roman" w:eastAsia="Times New Roman" w:hAnsi="Times New Roman" w:cs="Times New Roman"/>
          <w:b/>
          <w:bCs/>
          <w:color w:val="000000"/>
          <w:sz w:val="24"/>
          <w:szCs w:val="26"/>
          <w:lang w:eastAsia="tr-TR"/>
        </w:rPr>
        <w:t>AÇAN:</w:t>
      </w:r>
      <w:r w:rsidRPr="001B7219">
        <w:rPr>
          <w:rFonts w:ascii="Times New Roman" w:eastAsia="Times New Roman" w:hAnsi="Times New Roman" w:cs="Times New Roman"/>
          <w:color w:val="000000"/>
          <w:sz w:val="24"/>
          <w:szCs w:val="26"/>
          <w:lang w:eastAsia="tr-TR"/>
        </w:rPr>
        <w:t>Türkiye</w:t>
      </w:r>
      <w:proofErr w:type="spellEnd"/>
      <w:proofErr w:type="gramEnd"/>
      <w:r w:rsidRPr="001B7219">
        <w:rPr>
          <w:rFonts w:ascii="Times New Roman" w:eastAsia="Times New Roman" w:hAnsi="Times New Roman" w:cs="Times New Roman"/>
          <w:color w:val="000000"/>
          <w:sz w:val="24"/>
          <w:szCs w:val="26"/>
          <w:lang w:eastAsia="tr-TR"/>
        </w:rPr>
        <w:t xml:space="preserve"> Büyük Millet Meclisi üyeleri Kemal ANADOL, Haluk KOÇ ve 121 milletvekili</w:t>
      </w:r>
    </w:p>
    <w:p w:rsidR="001B7219" w:rsidRDefault="001B7219" w:rsidP="001B72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7219">
        <w:rPr>
          <w:rFonts w:ascii="Times New Roman" w:eastAsia="Times New Roman" w:hAnsi="Times New Roman" w:cs="Times New Roman"/>
          <w:b/>
          <w:bCs/>
          <w:color w:val="000000"/>
          <w:sz w:val="24"/>
          <w:szCs w:val="26"/>
          <w:lang w:eastAsia="tr-TR"/>
        </w:rPr>
        <w:t>İPTAL DAVASININ KONUSU:</w:t>
      </w:r>
      <w:r w:rsidRPr="001B7219">
        <w:rPr>
          <w:rFonts w:ascii="Times New Roman" w:eastAsia="Times New Roman" w:hAnsi="Times New Roman" w:cs="Times New Roman"/>
          <w:color w:val="000000"/>
          <w:sz w:val="24"/>
          <w:szCs w:val="26"/>
          <w:lang w:eastAsia="tr-TR"/>
        </w:rPr>
        <w:t>21.4.2005 günlü, 5335 sayılı Bazı Kanun ve Kanun Hükmünde Kararnamelerde Değişiklik Yapılmasına Dair Kanun'un 10. maddesinin (b) bendi ile 4.11.1981 günlü, 2547 sayılı Yükseköğretim Kanunu'nun 43. maddesine eklenen (d) bendinin, Anayasa'nın 2</w:t>
      </w:r>
      <w:proofErr w:type="gramStart"/>
      <w:r w:rsidRPr="001B7219">
        <w:rPr>
          <w:rFonts w:ascii="Times New Roman" w:eastAsia="Times New Roman" w:hAnsi="Times New Roman" w:cs="Times New Roman"/>
          <w:color w:val="000000"/>
          <w:sz w:val="24"/>
          <w:szCs w:val="26"/>
          <w:lang w:eastAsia="tr-TR"/>
        </w:rPr>
        <w:t>.,</w:t>
      </w:r>
      <w:proofErr w:type="gramEnd"/>
      <w:r w:rsidRPr="001B7219">
        <w:rPr>
          <w:rFonts w:ascii="Times New Roman" w:eastAsia="Times New Roman" w:hAnsi="Times New Roman" w:cs="Times New Roman"/>
          <w:color w:val="000000"/>
          <w:sz w:val="24"/>
          <w:szCs w:val="26"/>
          <w:lang w:eastAsia="tr-TR"/>
        </w:rPr>
        <w:t xml:space="preserve"> 6., 7., 8., 10., 11., 42., 73., 123. ve 130. maddelerine aykırılığı ileri sürülerek iptalleri ve yürürlüklerinin durdurulması istemidir.</w:t>
      </w:r>
    </w:p>
    <w:p w:rsidR="001B7219" w:rsidRDefault="001B7219" w:rsidP="001B72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7219">
        <w:rPr>
          <w:rFonts w:ascii="Times New Roman" w:eastAsia="Times New Roman" w:hAnsi="Times New Roman" w:cs="Times New Roman"/>
          <w:b/>
          <w:bCs/>
          <w:color w:val="000000"/>
          <w:sz w:val="24"/>
          <w:szCs w:val="26"/>
          <w:lang w:eastAsia="tr-TR"/>
        </w:rPr>
        <w:t>II- YASA METİNLERİ</w:t>
      </w:r>
    </w:p>
    <w:p w:rsidR="001B7219" w:rsidRDefault="001B7219" w:rsidP="001B72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7219">
        <w:rPr>
          <w:rFonts w:ascii="Times New Roman" w:eastAsia="Times New Roman" w:hAnsi="Times New Roman" w:cs="Times New Roman"/>
          <w:b/>
          <w:bCs/>
          <w:color w:val="000000"/>
          <w:sz w:val="24"/>
          <w:szCs w:val="26"/>
          <w:lang w:eastAsia="tr-TR"/>
        </w:rPr>
        <w:t>A- İptali İstenilen Yasa Kuralları</w:t>
      </w:r>
    </w:p>
    <w:p w:rsidR="001B7219" w:rsidRDefault="001B7219" w:rsidP="001B72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7219">
        <w:rPr>
          <w:rFonts w:ascii="Times New Roman" w:eastAsia="Times New Roman" w:hAnsi="Times New Roman" w:cs="Times New Roman"/>
          <w:color w:val="000000"/>
          <w:sz w:val="24"/>
          <w:szCs w:val="26"/>
          <w:lang w:eastAsia="tr-TR"/>
        </w:rPr>
        <w:t>5335 sayılı Yasa'nın 10. maddesinin (b) bendi ile 2547 sayılı Yükseköğretim Kanunu'nun 43. maddesine eklenen (d) bendi şöyledir;</w:t>
      </w:r>
    </w:p>
    <w:p w:rsidR="001B7219" w:rsidRDefault="001B7219" w:rsidP="001B72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7219">
        <w:rPr>
          <w:rFonts w:ascii="Times New Roman" w:eastAsia="Times New Roman" w:hAnsi="Times New Roman" w:cs="Times New Roman"/>
          <w:i/>
          <w:iCs/>
          <w:color w:val="000000"/>
          <w:sz w:val="24"/>
          <w:szCs w:val="26"/>
          <w:lang w:eastAsia="tr-TR"/>
        </w:rPr>
        <w:t xml:space="preserve">'Yükseköğretim kurumları, yurt dışındaki yükseköğretim kurumları ve diğer kuruluşlarla işbirliği tesis ederek ön lisans ve lisans programları da </w:t>
      </w:r>
      <w:proofErr w:type="gramStart"/>
      <w:r w:rsidRPr="001B7219">
        <w:rPr>
          <w:rFonts w:ascii="Times New Roman" w:eastAsia="Times New Roman" w:hAnsi="Times New Roman" w:cs="Times New Roman"/>
          <w:i/>
          <w:iCs/>
          <w:color w:val="000000"/>
          <w:sz w:val="24"/>
          <w:szCs w:val="26"/>
          <w:lang w:eastAsia="tr-TR"/>
        </w:rPr>
        <w:t>dahil</w:t>
      </w:r>
      <w:proofErr w:type="gramEnd"/>
      <w:r w:rsidRPr="001B7219">
        <w:rPr>
          <w:rFonts w:ascii="Times New Roman" w:eastAsia="Times New Roman" w:hAnsi="Times New Roman" w:cs="Times New Roman"/>
          <w:i/>
          <w:iCs/>
          <w:color w:val="000000"/>
          <w:sz w:val="24"/>
          <w:szCs w:val="26"/>
          <w:lang w:eastAsia="tr-TR"/>
        </w:rPr>
        <w:t xml:space="preserve"> olmak üzere uluslararası ortak eğitim ve öğretim programları yürütebilirler. Bu tür eğitim ve öğretim programlarının öğrenci girişi, müfredat, sınav ve değerlendirme esasları ve mezuniyet şartları </w:t>
      </w:r>
      <w:proofErr w:type="gramStart"/>
      <w:r w:rsidRPr="001B7219">
        <w:rPr>
          <w:rFonts w:ascii="Times New Roman" w:eastAsia="Times New Roman" w:hAnsi="Times New Roman" w:cs="Times New Roman"/>
          <w:i/>
          <w:iCs/>
          <w:color w:val="000000"/>
          <w:sz w:val="24"/>
          <w:szCs w:val="26"/>
          <w:lang w:eastAsia="tr-TR"/>
        </w:rPr>
        <w:t>dahil</w:t>
      </w:r>
      <w:proofErr w:type="gramEnd"/>
      <w:r w:rsidRPr="001B7219">
        <w:rPr>
          <w:rFonts w:ascii="Times New Roman" w:eastAsia="Times New Roman" w:hAnsi="Times New Roman" w:cs="Times New Roman"/>
          <w:i/>
          <w:iCs/>
          <w:color w:val="000000"/>
          <w:sz w:val="24"/>
          <w:szCs w:val="26"/>
          <w:lang w:eastAsia="tr-TR"/>
        </w:rPr>
        <w:t>, işleyişine ilişkin usul ve esaslar Yükseköğretim Kurulunun çıkaracağı yönetmelikle düzenlenir.</w:t>
      </w:r>
    </w:p>
    <w:p w:rsidR="001B7219" w:rsidRDefault="001B7219" w:rsidP="001B72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7219">
        <w:rPr>
          <w:rFonts w:ascii="Times New Roman" w:eastAsia="Times New Roman" w:hAnsi="Times New Roman" w:cs="Times New Roman"/>
          <w:i/>
          <w:iCs/>
          <w:color w:val="000000"/>
          <w:sz w:val="24"/>
          <w:szCs w:val="26"/>
          <w:lang w:eastAsia="tr-TR"/>
        </w:rPr>
        <w:t>Bu eğitim ve öğretim programlarına kayıtlı öğrencilerden alınacak öğrenim ücretleri, gelir ve giderleri ile harcama usul ve esasları Maliye Bakanlığının olumlu görüşü üzerine Yükseköğretim Kurulu tarafından çıkarılacak yönetmelikle düzenlenir</w:t>
      </w:r>
      <w:r w:rsidRPr="001B7219">
        <w:rPr>
          <w:rFonts w:ascii="Times New Roman" w:eastAsia="Times New Roman" w:hAnsi="Times New Roman" w:cs="Times New Roman"/>
          <w:color w:val="000000"/>
          <w:sz w:val="24"/>
          <w:szCs w:val="26"/>
          <w:lang w:eastAsia="tr-TR"/>
        </w:rPr>
        <w:t>.</w:t>
      </w:r>
      <w:r w:rsidRPr="001B7219">
        <w:rPr>
          <w:rFonts w:ascii="Times New Roman" w:eastAsia="Times New Roman" w:hAnsi="Times New Roman" w:cs="Times New Roman"/>
          <w:i/>
          <w:iCs/>
          <w:color w:val="000000"/>
          <w:sz w:val="24"/>
          <w:szCs w:val="26"/>
          <w:lang w:eastAsia="tr-TR"/>
        </w:rPr>
        <w:t>'</w:t>
      </w:r>
    </w:p>
    <w:p w:rsidR="001B7219" w:rsidRDefault="001B7219" w:rsidP="001B72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7219">
        <w:rPr>
          <w:rFonts w:ascii="Times New Roman" w:eastAsia="Times New Roman" w:hAnsi="Times New Roman" w:cs="Times New Roman"/>
          <w:b/>
          <w:bCs/>
          <w:color w:val="000000"/>
          <w:sz w:val="24"/>
          <w:szCs w:val="26"/>
          <w:lang w:eastAsia="tr-TR"/>
        </w:rPr>
        <w:t>B- Dayanılan Anayasa Kuralları</w:t>
      </w:r>
    </w:p>
    <w:p w:rsidR="001B7219" w:rsidRDefault="001B7219" w:rsidP="001B72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7219">
        <w:rPr>
          <w:rFonts w:ascii="Times New Roman" w:eastAsia="Times New Roman" w:hAnsi="Times New Roman" w:cs="Times New Roman"/>
          <w:color w:val="000000"/>
          <w:sz w:val="24"/>
          <w:szCs w:val="26"/>
          <w:lang w:eastAsia="tr-TR"/>
        </w:rPr>
        <w:t>Dava dilekçesinde, Anayasa'nın 2</w:t>
      </w:r>
      <w:proofErr w:type="gramStart"/>
      <w:r w:rsidRPr="001B7219">
        <w:rPr>
          <w:rFonts w:ascii="Times New Roman" w:eastAsia="Times New Roman" w:hAnsi="Times New Roman" w:cs="Times New Roman"/>
          <w:color w:val="000000"/>
          <w:sz w:val="24"/>
          <w:szCs w:val="26"/>
          <w:lang w:eastAsia="tr-TR"/>
        </w:rPr>
        <w:t>.,</w:t>
      </w:r>
      <w:proofErr w:type="gramEnd"/>
      <w:r w:rsidRPr="001B7219">
        <w:rPr>
          <w:rFonts w:ascii="Times New Roman" w:eastAsia="Times New Roman" w:hAnsi="Times New Roman" w:cs="Times New Roman"/>
          <w:color w:val="000000"/>
          <w:sz w:val="24"/>
          <w:szCs w:val="26"/>
          <w:lang w:eastAsia="tr-TR"/>
        </w:rPr>
        <w:t xml:space="preserve"> 6., 7., 8., 10., 11., 42., 73., 123. ve 130. maddelerine dayanılmıştır.</w:t>
      </w:r>
    </w:p>
    <w:p w:rsidR="001B7219" w:rsidRDefault="001B7219" w:rsidP="001B72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7219">
        <w:rPr>
          <w:rFonts w:ascii="Times New Roman" w:eastAsia="Times New Roman" w:hAnsi="Times New Roman" w:cs="Times New Roman"/>
          <w:b/>
          <w:bCs/>
          <w:color w:val="000000"/>
          <w:sz w:val="24"/>
          <w:szCs w:val="26"/>
          <w:lang w:eastAsia="tr-TR"/>
        </w:rPr>
        <w:t>III- İLK İNCELEME</w:t>
      </w:r>
    </w:p>
    <w:p w:rsidR="001B7219" w:rsidRDefault="001B7219" w:rsidP="001B72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B7219">
        <w:rPr>
          <w:rFonts w:ascii="Times New Roman" w:eastAsia="Times New Roman" w:hAnsi="Times New Roman" w:cs="Times New Roman"/>
          <w:color w:val="000000"/>
          <w:sz w:val="24"/>
          <w:szCs w:val="26"/>
          <w:lang w:eastAsia="tr-TR"/>
        </w:rPr>
        <w:t xml:space="preserve">Anayasa Mahkemesi </w:t>
      </w:r>
      <w:proofErr w:type="spellStart"/>
      <w:r w:rsidRPr="001B7219">
        <w:rPr>
          <w:rFonts w:ascii="Times New Roman" w:eastAsia="Times New Roman" w:hAnsi="Times New Roman" w:cs="Times New Roman"/>
          <w:color w:val="000000"/>
          <w:sz w:val="24"/>
          <w:szCs w:val="26"/>
          <w:lang w:eastAsia="tr-TR"/>
        </w:rPr>
        <w:t>İçtüzüğü'nün</w:t>
      </w:r>
      <w:proofErr w:type="spellEnd"/>
      <w:r w:rsidRPr="001B7219">
        <w:rPr>
          <w:rFonts w:ascii="Times New Roman" w:eastAsia="Times New Roman" w:hAnsi="Times New Roman" w:cs="Times New Roman"/>
          <w:color w:val="000000"/>
          <w:sz w:val="24"/>
          <w:szCs w:val="26"/>
          <w:lang w:eastAsia="tr-TR"/>
        </w:rPr>
        <w:t xml:space="preserve"> 8. maddesi gereğince, Haşim KILIÇ, </w:t>
      </w:r>
      <w:proofErr w:type="spellStart"/>
      <w:r w:rsidRPr="001B7219">
        <w:rPr>
          <w:rFonts w:ascii="Times New Roman" w:eastAsia="Times New Roman" w:hAnsi="Times New Roman" w:cs="Times New Roman"/>
          <w:color w:val="000000"/>
          <w:sz w:val="24"/>
          <w:szCs w:val="26"/>
          <w:lang w:eastAsia="tr-TR"/>
        </w:rPr>
        <w:t>Sacit</w:t>
      </w:r>
      <w:proofErr w:type="spellEnd"/>
      <w:r w:rsidRPr="001B7219">
        <w:rPr>
          <w:rFonts w:ascii="Times New Roman" w:eastAsia="Times New Roman" w:hAnsi="Times New Roman" w:cs="Times New Roman"/>
          <w:color w:val="000000"/>
          <w:sz w:val="24"/>
          <w:szCs w:val="26"/>
          <w:lang w:eastAsia="tr-TR"/>
        </w:rPr>
        <w:t xml:space="preserve"> ADALI, Fulya KANTARCIOĞLU, Tülay TUĞCU, Ahmet AKYALÇIN, Mehmet ERTEN, Mustafa YILDIRIM, Cafer ŞAT, A. Necmi ÖZLER, Ali GÜZEL ve Serdar </w:t>
      </w:r>
      <w:proofErr w:type="spellStart"/>
      <w:r w:rsidRPr="001B7219">
        <w:rPr>
          <w:rFonts w:ascii="Times New Roman" w:eastAsia="Times New Roman" w:hAnsi="Times New Roman" w:cs="Times New Roman"/>
          <w:color w:val="000000"/>
          <w:sz w:val="24"/>
          <w:szCs w:val="26"/>
          <w:lang w:eastAsia="tr-TR"/>
        </w:rPr>
        <w:t>ÖZGÜLDÜR'ün</w:t>
      </w:r>
      <w:proofErr w:type="spellEnd"/>
      <w:r w:rsidRPr="001B7219">
        <w:rPr>
          <w:rFonts w:ascii="Times New Roman" w:eastAsia="Times New Roman" w:hAnsi="Times New Roman" w:cs="Times New Roman"/>
          <w:color w:val="000000"/>
          <w:sz w:val="24"/>
          <w:szCs w:val="26"/>
          <w:lang w:eastAsia="tr-TR"/>
        </w:rPr>
        <w:t xml:space="preserve"> katılımlarıyla 7.7.2005 gününde yapılan ilk inceleme toplantısında, dosyada eksiklik </w:t>
      </w:r>
      <w:r w:rsidRPr="001B7219">
        <w:rPr>
          <w:rFonts w:ascii="Times New Roman" w:eastAsia="Times New Roman" w:hAnsi="Times New Roman" w:cs="Times New Roman"/>
          <w:color w:val="000000"/>
          <w:sz w:val="24"/>
          <w:szCs w:val="26"/>
          <w:lang w:eastAsia="tr-TR"/>
        </w:rPr>
        <w:lastRenderedPageBreak/>
        <w:t>bulunmadığından işin esasının incelenmesine, yürürlüğü durdurma isteminin bu konudaki raporun hazırlanmasından sonra karara bağlanmasına, oybirliğiyle karar verilmiştir.</w:t>
      </w:r>
      <w:proofErr w:type="gramEnd"/>
    </w:p>
    <w:p w:rsidR="001B7219" w:rsidRDefault="001B7219" w:rsidP="001B72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7219">
        <w:rPr>
          <w:rFonts w:ascii="Times New Roman" w:eastAsia="Times New Roman" w:hAnsi="Times New Roman" w:cs="Times New Roman"/>
          <w:b/>
          <w:bCs/>
          <w:color w:val="000000"/>
          <w:sz w:val="24"/>
          <w:szCs w:val="26"/>
          <w:lang w:eastAsia="tr-TR"/>
        </w:rPr>
        <w:t>IV- ESASIN İNCELENMESİ</w:t>
      </w:r>
    </w:p>
    <w:p w:rsidR="001B7219" w:rsidRDefault="001B7219" w:rsidP="001B72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7219">
        <w:rPr>
          <w:rFonts w:ascii="Times New Roman" w:eastAsia="Times New Roman" w:hAnsi="Times New Roman" w:cs="Times New Roman"/>
          <w:color w:val="000000"/>
          <w:sz w:val="24"/>
          <w:szCs w:val="26"/>
          <w:lang w:eastAsia="tr-TR"/>
        </w:rPr>
        <w:t>Dava dilekçesi ve ekleri, işin esasına ilişkin rapor, iptali istenilen Yasa kuralları, dayanılan Anayasa kuralları ve bunların gerekçeleri ile diğer yasama belgeleri okunup incelendikten sonra gereği görüşülüp düşünüldü:</w:t>
      </w:r>
    </w:p>
    <w:p w:rsidR="001B7219" w:rsidRDefault="001B7219" w:rsidP="001B72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7219">
        <w:rPr>
          <w:rFonts w:ascii="Times New Roman" w:eastAsia="Times New Roman" w:hAnsi="Times New Roman" w:cs="Times New Roman"/>
          <w:b/>
          <w:bCs/>
          <w:color w:val="000000"/>
          <w:sz w:val="24"/>
          <w:szCs w:val="26"/>
          <w:lang w:eastAsia="tr-TR"/>
        </w:rPr>
        <w:t>1- (d) Bendinin Birinci Fıkrasının Birinci Tümcesinin İncelenmesi</w:t>
      </w:r>
    </w:p>
    <w:p w:rsidR="001B7219" w:rsidRDefault="001B7219" w:rsidP="001B72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7219">
        <w:rPr>
          <w:rFonts w:ascii="Times New Roman" w:eastAsia="Times New Roman" w:hAnsi="Times New Roman" w:cs="Times New Roman"/>
          <w:color w:val="000000"/>
          <w:sz w:val="24"/>
          <w:szCs w:val="26"/>
          <w:lang w:eastAsia="tr-TR"/>
        </w:rPr>
        <w:t xml:space="preserve">Dava dilekçesinde, kuralda düzenlenen işbirliğinin yurtdışındaki </w:t>
      </w:r>
      <w:proofErr w:type="spellStart"/>
      <w:r w:rsidRPr="001B7219">
        <w:rPr>
          <w:rFonts w:ascii="Times New Roman" w:eastAsia="Times New Roman" w:hAnsi="Times New Roman" w:cs="Times New Roman"/>
          <w:color w:val="000000"/>
          <w:sz w:val="24"/>
          <w:szCs w:val="26"/>
          <w:lang w:eastAsia="tr-TR"/>
        </w:rPr>
        <w:t>hanginitelikleri</w:t>
      </w:r>
      <w:proofErr w:type="spellEnd"/>
      <w:r w:rsidRPr="001B7219">
        <w:rPr>
          <w:rFonts w:ascii="Times New Roman" w:eastAsia="Times New Roman" w:hAnsi="Times New Roman" w:cs="Times New Roman"/>
          <w:color w:val="000000"/>
          <w:sz w:val="24"/>
          <w:szCs w:val="26"/>
          <w:lang w:eastAsia="tr-TR"/>
        </w:rPr>
        <w:t xml:space="preserve"> taşıyan yükseköğretim kurumları ve diğer kuruluşlarla kurulabileceğine ilişkin belirlemenin yapılmadığı, yurtdışındaki eğitim kurumları açısından devletin denetim ve gözetiminin gerçekleştirilemeyeceği, ortak programları yürütme konusundaki yetkinin sınırlarının belirsizlik taşıdığı, ortak programların bir kısmının veya tamamının yabancı dille de yapılabileceği, ancak buna ilişkin esasların gösterilmediği, ayrıca bu tür programların yükseköğretimde fırsat eşitliğini bozabileceği, bu nedenlerle kuralın Anayasa'nın 2</w:t>
      </w:r>
      <w:proofErr w:type="gramStart"/>
      <w:r w:rsidRPr="001B7219">
        <w:rPr>
          <w:rFonts w:ascii="Times New Roman" w:eastAsia="Times New Roman" w:hAnsi="Times New Roman" w:cs="Times New Roman"/>
          <w:color w:val="000000"/>
          <w:sz w:val="24"/>
          <w:szCs w:val="26"/>
          <w:lang w:eastAsia="tr-TR"/>
        </w:rPr>
        <w:t>.,</w:t>
      </w:r>
      <w:proofErr w:type="gramEnd"/>
      <w:r w:rsidRPr="001B7219">
        <w:rPr>
          <w:rFonts w:ascii="Times New Roman" w:eastAsia="Times New Roman" w:hAnsi="Times New Roman" w:cs="Times New Roman"/>
          <w:color w:val="000000"/>
          <w:sz w:val="24"/>
          <w:szCs w:val="26"/>
          <w:lang w:eastAsia="tr-TR"/>
        </w:rPr>
        <w:t xml:space="preserve"> 6., 7., 8., 10., 11., 42. ve 130. maddelerine aykırı olduğu ileri sürülmüştür.</w:t>
      </w:r>
    </w:p>
    <w:p w:rsidR="001B7219" w:rsidRDefault="001B7219" w:rsidP="001B72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7219">
        <w:rPr>
          <w:rFonts w:ascii="Times New Roman" w:eastAsia="Times New Roman" w:hAnsi="Times New Roman" w:cs="Times New Roman"/>
          <w:color w:val="000000"/>
          <w:sz w:val="24"/>
          <w:szCs w:val="26"/>
          <w:lang w:eastAsia="tr-TR"/>
        </w:rPr>
        <w:t xml:space="preserve">Dava konusu birinci </w:t>
      </w:r>
      <w:proofErr w:type="spellStart"/>
      <w:r w:rsidRPr="001B7219">
        <w:rPr>
          <w:rFonts w:ascii="Times New Roman" w:eastAsia="Times New Roman" w:hAnsi="Times New Roman" w:cs="Times New Roman"/>
          <w:color w:val="000000"/>
          <w:sz w:val="24"/>
          <w:szCs w:val="26"/>
          <w:lang w:eastAsia="tr-TR"/>
        </w:rPr>
        <w:t>tümcede</w:t>
      </w:r>
      <w:r w:rsidRPr="001B7219">
        <w:rPr>
          <w:rFonts w:ascii="Times New Roman" w:eastAsia="Times New Roman" w:hAnsi="Times New Roman" w:cs="Times New Roman"/>
          <w:i/>
          <w:iCs/>
          <w:color w:val="000000"/>
          <w:sz w:val="24"/>
          <w:szCs w:val="26"/>
          <w:lang w:eastAsia="tr-TR"/>
        </w:rPr>
        <w:t>'Yükseköğretim</w:t>
      </w:r>
      <w:proofErr w:type="spellEnd"/>
      <w:r w:rsidRPr="001B7219">
        <w:rPr>
          <w:rFonts w:ascii="Times New Roman" w:eastAsia="Times New Roman" w:hAnsi="Times New Roman" w:cs="Times New Roman"/>
          <w:i/>
          <w:iCs/>
          <w:color w:val="000000"/>
          <w:sz w:val="24"/>
          <w:szCs w:val="26"/>
          <w:lang w:eastAsia="tr-TR"/>
        </w:rPr>
        <w:t xml:space="preserve"> kurumları, yurt dışındaki yükseköğretim kurumları ve diğer kuruluşlarla işbirliği tesis ederek ön lisans ve lisans programları da </w:t>
      </w:r>
      <w:proofErr w:type="gramStart"/>
      <w:r w:rsidRPr="001B7219">
        <w:rPr>
          <w:rFonts w:ascii="Times New Roman" w:eastAsia="Times New Roman" w:hAnsi="Times New Roman" w:cs="Times New Roman"/>
          <w:i/>
          <w:iCs/>
          <w:color w:val="000000"/>
          <w:sz w:val="24"/>
          <w:szCs w:val="26"/>
          <w:lang w:eastAsia="tr-TR"/>
        </w:rPr>
        <w:t>dahil</w:t>
      </w:r>
      <w:proofErr w:type="gramEnd"/>
      <w:r w:rsidRPr="001B7219">
        <w:rPr>
          <w:rFonts w:ascii="Times New Roman" w:eastAsia="Times New Roman" w:hAnsi="Times New Roman" w:cs="Times New Roman"/>
          <w:i/>
          <w:iCs/>
          <w:color w:val="000000"/>
          <w:sz w:val="24"/>
          <w:szCs w:val="26"/>
          <w:lang w:eastAsia="tr-TR"/>
        </w:rPr>
        <w:t xml:space="preserve"> olmak üzere uluslararası ortak eğitim ve öğretim programları </w:t>
      </w:r>
      <w:proofErr w:type="spellStart"/>
      <w:r w:rsidRPr="001B7219">
        <w:rPr>
          <w:rFonts w:ascii="Times New Roman" w:eastAsia="Times New Roman" w:hAnsi="Times New Roman" w:cs="Times New Roman"/>
          <w:i/>
          <w:iCs/>
          <w:color w:val="000000"/>
          <w:sz w:val="24"/>
          <w:szCs w:val="26"/>
          <w:lang w:eastAsia="tr-TR"/>
        </w:rPr>
        <w:t>yürütebilirler.'</w:t>
      </w:r>
      <w:r w:rsidRPr="001B7219">
        <w:rPr>
          <w:rFonts w:ascii="Times New Roman" w:eastAsia="Times New Roman" w:hAnsi="Times New Roman" w:cs="Times New Roman"/>
          <w:color w:val="000000"/>
          <w:sz w:val="24"/>
          <w:szCs w:val="26"/>
          <w:lang w:eastAsia="tr-TR"/>
        </w:rPr>
        <w:t>denilmiştir</w:t>
      </w:r>
      <w:proofErr w:type="spellEnd"/>
      <w:r w:rsidRPr="001B7219">
        <w:rPr>
          <w:rFonts w:ascii="Times New Roman" w:eastAsia="Times New Roman" w:hAnsi="Times New Roman" w:cs="Times New Roman"/>
          <w:color w:val="000000"/>
          <w:sz w:val="24"/>
          <w:szCs w:val="26"/>
          <w:lang w:eastAsia="tr-TR"/>
        </w:rPr>
        <w:t>.</w:t>
      </w:r>
    </w:p>
    <w:p w:rsidR="001B7219" w:rsidRDefault="001B7219" w:rsidP="001B72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B7219">
        <w:rPr>
          <w:rFonts w:ascii="Times New Roman" w:eastAsia="Times New Roman" w:hAnsi="Times New Roman" w:cs="Times New Roman"/>
          <w:color w:val="000000"/>
          <w:sz w:val="24"/>
          <w:szCs w:val="26"/>
          <w:lang w:eastAsia="tr-TR"/>
        </w:rPr>
        <w:t>Anayasa'nın 2. maddesinde Türkiye Cumhuriyeti'nin hukuk devleti olduğu, 7. maddesinde yasama yetkisinin Türkiye Büyük Millet Meclisi'nce kullanılacağı ve devredilemeyeceği, 10. maddesinde herkesin kanun önünde eşit olduğu, 42. maddesinde kimsenin eğitim ve öğrenim hakkından yoksun bırakılamayacağı, Türkçeden başka hiçbir dilin eğitim ve öğretim kurumlarında Türk vatandaşlarına ana dilleri olarak okutulamayacağı ve öğretilemeyeceği, eğitim ve öğretimin Devletin gözetim ve denetiminde olduğu belirtilmiştir.</w:t>
      </w:r>
      <w:proofErr w:type="gramEnd"/>
    </w:p>
    <w:p w:rsidR="001B7219" w:rsidRDefault="001B7219" w:rsidP="001B72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7219">
        <w:rPr>
          <w:rFonts w:ascii="Times New Roman" w:eastAsia="Times New Roman" w:hAnsi="Times New Roman" w:cs="Times New Roman"/>
          <w:color w:val="000000"/>
          <w:sz w:val="24"/>
          <w:szCs w:val="26"/>
          <w:lang w:eastAsia="tr-TR"/>
        </w:rPr>
        <w:t>Anayasa'nın 130. maddesinde ise yükseköğretim kurumları düzenlenerek, üniversitelerin kamu tüzel kişiliğine ve bilimsel özerkliğe sahip olarak Devlet tarafından kanunla kurulacağı ve Devletin gözetim ve denetimi altında oldukları vurgulanmış, gerekçesinde de</w:t>
      </w:r>
      <w:r w:rsidRPr="001B7219">
        <w:rPr>
          <w:rFonts w:ascii="Times New Roman" w:eastAsia="Times New Roman" w:hAnsi="Times New Roman" w:cs="Times New Roman"/>
          <w:i/>
          <w:iCs/>
          <w:color w:val="000000"/>
          <w:sz w:val="24"/>
          <w:szCs w:val="26"/>
          <w:lang w:eastAsia="tr-TR"/>
        </w:rPr>
        <w:t xml:space="preserve">'' genel olarak Devletin üniversiteler üzerindeki gözetim ve denetim yetkilerinin düzenlenmesi konuları, bilimsel özerklik dikkate alınmak suretiyle </w:t>
      </w:r>
      <w:proofErr w:type="spellStart"/>
      <w:r w:rsidRPr="001B7219">
        <w:rPr>
          <w:rFonts w:ascii="Times New Roman" w:eastAsia="Times New Roman" w:hAnsi="Times New Roman" w:cs="Times New Roman"/>
          <w:i/>
          <w:iCs/>
          <w:color w:val="000000"/>
          <w:sz w:val="24"/>
          <w:szCs w:val="26"/>
          <w:lang w:eastAsia="tr-TR"/>
        </w:rPr>
        <w:t>kanunkoyucuya</w:t>
      </w:r>
      <w:proofErr w:type="spellEnd"/>
      <w:r w:rsidRPr="001B7219">
        <w:rPr>
          <w:rFonts w:ascii="Times New Roman" w:eastAsia="Times New Roman" w:hAnsi="Times New Roman" w:cs="Times New Roman"/>
          <w:i/>
          <w:iCs/>
          <w:color w:val="000000"/>
          <w:sz w:val="24"/>
          <w:szCs w:val="26"/>
          <w:lang w:eastAsia="tr-TR"/>
        </w:rPr>
        <w:t xml:space="preserve"> bırakılmıştır ''</w:t>
      </w:r>
      <w:r w:rsidRPr="001B7219">
        <w:rPr>
          <w:rFonts w:ascii="Times New Roman" w:eastAsia="Times New Roman" w:hAnsi="Times New Roman" w:cs="Times New Roman"/>
          <w:color w:val="000000"/>
          <w:sz w:val="24"/>
          <w:szCs w:val="26"/>
          <w:lang w:eastAsia="tr-TR"/>
        </w:rPr>
        <w:t>denilmiştir.</w:t>
      </w:r>
    </w:p>
    <w:p w:rsidR="001B7219" w:rsidRDefault="001B7219" w:rsidP="001B72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7219">
        <w:rPr>
          <w:rFonts w:ascii="Times New Roman" w:eastAsia="Times New Roman" w:hAnsi="Times New Roman" w:cs="Times New Roman"/>
          <w:color w:val="000000"/>
          <w:sz w:val="24"/>
          <w:szCs w:val="24"/>
          <w:lang w:eastAsia="tr-TR"/>
        </w:rPr>
        <w:t xml:space="preserve">Bilimsel özerklik kavramı, yargı içtihatları ve öğretide, bilimsel çalışmaların üniversite ortamında amacına uygun yürütülebilmesinin olmazsa olmaz koşulu olarak görülmekte ve bilimsel özerklik, üniversite mensuplarının, ekonomik ve siyasi yönden nüfuz sahibi bulunan kişi ve kurumların baskısı, yönlendirmesi olmadan ve toplumda genel olarak </w:t>
      </w:r>
      <w:proofErr w:type="gramStart"/>
      <w:r w:rsidRPr="001B7219">
        <w:rPr>
          <w:rFonts w:ascii="Times New Roman" w:eastAsia="Times New Roman" w:hAnsi="Times New Roman" w:cs="Times New Roman"/>
          <w:color w:val="000000"/>
          <w:sz w:val="24"/>
          <w:szCs w:val="24"/>
          <w:lang w:eastAsia="tr-TR"/>
        </w:rPr>
        <w:t>hakim</w:t>
      </w:r>
      <w:proofErr w:type="gramEnd"/>
      <w:r w:rsidRPr="001B7219">
        <w:rPr>
          <w:rFonts w:ascii="Times New Roman" w:eastAsia="Times New Roman" w:hAnsi="Times New Roman" w:cs="Times New Roman"/>
          <w:color w:val="000000"/>
          <w:sz w:val="24"/>
          <w:szCs w:val="24"/>
          <w:lang w:eastAsia="tr-TR"/>
        </w:rPr>
        <w:t xml:space="preserve"> olan düşünce ve kabuller doğrultusunda sonuçlara varmak gibi bir zorunluluk hissetmeden sadece bilimsel ölçütler ve etik kurallar çerçevesinde eğitim, öğretim, araştırma ve yayın yapabilme olanaklarına sahip bulunmaları biçiminde açıklanmaktadır.</w:t>
      </w:r>
    </w:p>
    <w:p w:rsidR="001B7219" w:rsidRDefault="001B7219" w:rsidP="001B72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7219">
        <w:rPr>
          <w:rFonts w:ascii="Times New Roman" w:eastAsia="Times New Roman" w:hAnsi="Times New Roman" w:cs="Times New Roman"/>
          <w:color w:val="000000"/>
          <w:sz w:val="24"/>
          <w:szCs w:val="24"/>
          <w:lang w:eastAsia="tr-TR"/>
        </w:rPr>
        <w:lastRenderedPageBreak/>
        <w:t>Üniversitelerin bilimsel özerklik derecelerinin saptanmasında ise; üniversitelerde yürütülen eğitim, araştırma, yayın ve benzeri etkinliklerin planlanması, düzenlenmesi ve icra edilmesi aşamalarında, yönetim yetkisinin ne oranda serbestçe kullanılabildiği ve bu konularla ilgili gerekli kararların üniversite yönetim organlarınca ne ölçüde serbestçe alınabildiği hususlarının belirleyici olduğu kabul edilmektedir.</w:t>
      </w:r>
    </w:p>
    <w:p w:rsidR="001B7219" w:rsidRDefault="001B7219" w:rsidP="001B72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7219">
        <w:rPr>
          <w:rFonts w:ascii="Times New Roman" w:eastAsia="Times New Roman" w:hAnsi="Times New Roman" w:cs="Times New Roman"/>
          <w:color w:val="000000"/>
          <w:sz w:val="24"/>
          <w:szCs w:val="24"/>
          <w:lang w:eastAsia="tr-TR"/>
        </w:rPr>
        <w:t>Bu bağlamda, eğitim ve öğretim kalitesini yükseltme amacıyla uluslararası işbirliği yapılarak ortak eğitim ve öğretim programlarının yürütülmesinin, başta Anayasa ve yasalar olmak üzere üniversitelerin bilimsel özerklikleri çerçevesinde yürütülen faaliyetlerden olduğu anlaşılmaktadır.</w:t>
      </w:r>
    </w:p>
    <w:p w:rsidR="001B7219" w:rsidRDefault="001B7219" w:rsidP="001B72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7219">
        <w:rPr>
          <w:rFonts w:ascii="Times New Roman" w:eastAsia="Times New Roman" w:hAnsi="Times New Roman" w:cs="Times New Roman"/>
          <w:color w:val="000000"/>
          <w:sz w:val="24"/>
          <w:szCs w:val="26"/>
          <w:lang w:eastAsia="tr-TR"/>
        </w:rPr>
        <w:t xml:space="preserve">Devletin eğitim ve öğretim üzerindeki gözetim ve denetimi Anayasa'nın 42. ve 130. maddelerinde vurgulanmış ve 42. maddenin </w:t>
      </w:r>
      <w:proofErr w:type="spellStart"/>
      <w:r w:rsidRPr="001B7219">
        <w:rPr>
          <w:rFonts w:ascii="Times New Roman" w:eastAsia="Times New Roman" w:hAnsi="Times New Roman" w:cs="Times New Roman"/>
          <w:color w:val="000000"/>
          <w:sz w:val="24"/>
          <w:szCs w:val="26"/>
          <w:lang w:eastAsia="tr-TR"/>
        </w:rPr>
        <w:t>gerekçesinde</w:t>
      </w:r>
      <w:r w:rsidRPr="001B7219">
        <w:rPr>
          <w:rFonts w:ascii="Times New Roman" w:eastAsia="Times New Roman" w:hAnsi="Times New Roman" w:cs="Times New Roman"/>
          <w:i/>
          <w:iCs/>
          <w:color w:val="000000"/>
          <w:sz w:val="24"/>
          <w:szCs w:val="26"/>
          <w:lang w:eastAsia="tr-TR"/>
        </w:rPr>
        <w:t>'Devlet</w:t>
      </w:r>
      <w:proofErr w:type="spellEnd"/>
      <w:r w:rsidRPr="001B7219">
        <w:rPr>
          <w:rFonts w:ascii="Times New Roman" w:eastAsia="Times New Roman" w:hAnsi="Times New Roman" w:cs="Times New Roman"/>
          <w:i/>
          <w:iCs/>
          <w:color w:val="000000"/>
          <w:sz w:val="24"/>
          <w:szCs w:val="26"/>
          <w:lang w:eastAsia="tr-TR"/>
        </w:rPr>
        <w:t xml:space="preserve">, eğitim ve öğretimin yapılmasını sağlayacak ve muhtevasını da denetleyecektir. Bu denetimin çerçevesi, eğitim ve öğretime katılanların tümünün Anayasa'ya sadakatini temin etmektir. Eğitim ve öğretim özgürlüğü, hiçbir şekilde Anayasanın temel felsefesine ve ilkelerine aykırı davranmanın bahanesi olamaz. Devlet, bu özgürlüğün kullanılmasında, Atatürk ilkelerine çağdaş bilim ve eğitim esaslarına uyulmasını </w:t>
      </w:r>
      <w:proofErr w:type="spellStart"/>
      <w:r w:rsidRPr="001B7219">
        <w:rPr>
          <w:rFonts w:ascii="Times New Roman" w:eastAsia="Times New Roman" w:hAnsi="Times New Roman" w:cs="Times New Roman"/>
          <w:i/>
          <w:iCs/>
          <w:color w:val="000000"/>
          <w:sz w:val="24"/>
          <w:szCs w:val="26"/>
          <w:lang w:eastAsia="tr-TR"/>
        </w:rPr>
        <w:t>gözetecektir.'</w:t>
      </w:r>
      <w:r w:rsidRPr="001B7219">
        <w:rPr>
          <w:rFonts w:ascii="Times New Roman" w:eastAsia="Times New Roman" w:hAnsi="Times New Roman" w:cs="Times New Roman"/>
          <w:color w:val="000000"/>
          <w:sz w:val="24"/>
          <w:szCs w:val="26"/>
          <w:lang w:eastAsia="tr-TR"/>
        </w:rPr>
        <w:t>denilmiştir</w:t>
      </w:r>
      <w:proofErr w:type="spellEnd"/>
      <w:r w:rsidRPr="001B7219">
        <w:rPr>
          <w:rFonts w:ascii="Times New Roman" w:eastAsia="Times New Roman" w:hAnsi="Times New Roman" w:cs="Times New Roman"/>
          <w:color w:val="000000"/>
          <w:sz w:val="24"/>
          <w:szCs w:val="26"/>
          <w:lang w:eastAsia="tr-TR"/>
        </w:rPr>
        <w:t>.</w:t>
      </w:r>
    </w:p>
    <w:p w:rsidR="001B7219" w:rsidRDefault="001B7219" w:rsidP="001B72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7219">
        <w:rPr>
          <w:rFonts w:ascii="Times New Roman" w:eastAsia="Times New Roman" w:hAnsi="Times New Roman" w:cs="Times New Roman"/>
          <w:color w:val="000000"/>
          <w:sz w:val="24"/>
          <w:szCs w:val="26"/>
          <w:lang w:eastAsia="tr-TR"/>
        </w:rPr>
        <w:t xml:space="preserve">Dava konusu kuralda yükseköğretim kurumlarının, yurt dışındaki yükseköğretim kurumları ve diğer kuruluşlarla işbirliği tesis ederek ön lisans ve lisans programları da </w:t>
      </w:r>
      <w:proofErr w:type="gramStart"/>
      <w:r w:rsidRPr="001B7219">
        <w:rPr>
          <w:rFonts w:ascii="Times New Roman" w:eastAsia="Times New Roman" w:hAnsi="Times New Roman" w:cs="Times New Roman"/>
          <w:color w:val="000000"/>
          <w:sz w:val="24"/>
          <w:szCs w:val="26"/>
          <w:lang w:eastAsia="tr-TR"/>
        </w:rPr>
        <w:t>dahil</w:t>
      </w:r>
      <w:proofErr w:type="gramEnd"/>
      <w:r w:rsidRPr="001B7219">
        <w:rPr>
          <w:rFonts w:ascii="Times New Roman" w:eastAsia="Times New Roman" w:hAnsi="Times New Roman" w:cs="Times New Roman"/>
          <w:color w:val="000000"/>
          <w:sz w:val="24"/>
          <w:szCs w:val="26"/>
          <w:lang w:eastAsia="tr-TR"/>
        </w:rPr>
        <w:t xml:space="preserve"> olmak üzere uluslararası ortak eğitim ve öğretim programları yürütmelerinin öngörülmesi, Devletin gözetim ve denetimini ortadan kaldırmamaktadır. Anayasa'nın 130. maddesine göre yükseköğretim kurumları başta Anayasa olmak üzere, yürürlükteki yasalara tabidirler. Bu nedenle Anayasa ve yasalara göre kurulan ve faaliyetlerini yürüten yükseköğretim kurumlarının, uluslararası ortak eğitim ve öğretim programlarını yürütürken de Anayasa ve yasalarda belirtilen ilke ve kurallara uyma zorunluluklarının devam edeceği, buna uyulup uyulmadığının ise Yüksek Öğretim Kurulu tarafından denetleneceği açıktır.</w:t>
      </w:r>
    </w:p>
    <w:p w:rsidR="001B7219" w:rsidRDefault="001B7219" w:rsidP="001B72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7219">
        <w:rPr>
          <w:rFonts w:ascii="Times New Roman" w:eastAsia="Times New Roman" w:hAnsi="Times New Roman" w:cs="Times New Roman"/>
          <w:color w:val="000000"/>
          <w:sz w:val="24"/>
          <w:szCs w:val="26"/>
          <w:lang w:eastAsia="tr-TR"/>
        </w:rPr>
        <w:t>Yüksek Öğretim Kurulu'nun bu konuda olduğu gibi benzer birçok konuda yayımladığı yönetmeliklerde, ayrıntılı ve teknik düzenlemelerde bulunduğu görülmektedir. Ortak eğitim ve öğretim programı yürütmede işbirliği tesis edilecek yurtdışındaki yükseköğretim kurumları ile diğer kurumların taşımaları gereken niteliklerin mahiyeti, kapsamı ve çeşitliliği dikkate alındığında yasa içerisinde sayılamayacak kadar teknik ayrıntıları içerdiğinden, bu konulardaki belirlemenin yasada düzenlenmesinin güçlüğü de ortadadır.</w:t>
      </w:r>
    </w:p>
    <w:p w:rsidR="001B7219" w:rsidRDefault="001B7219" w:rsidP="001B72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7219">
        <w:rPr>
          <w:rFonts w:ascii="Times New Roman" w:eastAsia="Times New Roman" w:hAnsi="Times New Roman" w:cs="Times New Roman"/>
          <w:color w:val="000000"/>
          <w:sz w:val="24"/>
          <w:szCs w:val="26"/>
          <w:lang w:eastAsia="tr-TR"/>
        </w:rPr>
        <w:t xml:space="preserve">Öte yandan, eğitim hakkı temel haklardandır ve asıl olan her isteyenin eğitim </w:t>
      </w:r>
      <w:proofErr w:type="spellStart"/>
      <w:proofErr w:type="gramStart"/>
      <w:r w:rsidRPr="001B7219">
        <w:rPr>
          <w:rFonts w:ascii="Times New Roman" w:eastAsia="Times New Roman" w:hAnsi="Times New Roman" w:cs="Times New Roman"/>
          <w:color w:val="000000"/>
          <w:sz w:val="24"/>
          <w:szCs w:val="26"/>
          <w:lang w:eastAsia="tr-TR"/>
        </w:rPr>
        <w:t>alabilmesidir.Anayasa'nın</w:t>
      </w:r>
      <w:r w:rsidRPr="001B7219">
        <w:rPr>
          <w:rFonts w:ascii="Times New Roman" w:eastAsia="Times New Roman" w:hAnsi="Times New Roman" w:cs="Times New Roman"/>
          <w:i/>
          <w:iCs/>
          <w:color w:val="000000"/>
          <w:sz w:val="24"/>
          <w:szCs w:val="26"/>
          <w:lang w:eastAsia="tr-TR"/>
        </w:rPr>
        <w:t>'Eğitim</w:t>
      </w:r>
      <w:proofErr w:type="spellEnd"/>
      <w:proofErr w:type="gramEnd"/>
      <w:r w:rsidRPr="001B7219">
        <w:rPr>
          <w:rFonts w:ascii="Times New Roman" w:eastAsia="Times New Roman" w:hAnsi="Times New Roman" w:cs="Times New Roman"/>
          <w:i/>
          <w:iCs/>
          <w:color w:val="000000"/>
          <w:sz w:val="24"/>
          <w:szCs w:val="26"/>
          <w:lang w:eastAsia="tr-TR"/>
        </w:rPr>
        <w:t xml:space="preserve"> ve öğrenim hakkı ve </w:t>
      </w:r>
      <w:proofErr w:type="spellStart"/>
      <w:r w:rsidRPr="001B7219">
        <w:rPr>
          <w:rFonts w:ascii="Times New Roman" w:eastAsia="Times New Roman" w:hAnsi="Times New Roman" w:cs="Times New Roman"/>
          <w:i/>
          <w:iCs/>
          <w:color w:val="000000"/>
          <w:sz w:val="24"/>
          <w:szCs w:val="26"/>
          <w:lang w:eastAsia="tr-TR"/>
        </w:rPr>
        <w:t>ödevi'</w:t>
      </w:r>
      <w:r w:rsidRPr="001B7219">
        <w:rPr>
          <w:rFonts w:ascii="Times New Roman" w:eastAsia="Times New Roman" w:hAnsi="Times New Roman" w:cs="Times New Roman"/>
          <w:color w:val="000000"/>
          <w:sz w:val="24"/>
          <w:szCs w:val="26"/>
          <w:lang w:eastAsia="tr-TR"/>
        </w:rPr>
        <w:t>başlıklı</w:t>
      </w:r>
      <w:proofErr w:type="spellEnd"/>
      <w:r w:rsidRPr="001B7219">
        <w:rPr>
          <w:rFonts w:ascii="Times New Roman" w:eastAsia="Times New Roman" w:hAnsi="Times New Roman" w:cs="Times New Roman"/>
          <w:color w:val="000000"/>
          <w:sz w:val="24"/>
          <w:szCs w:val="26"/>
          <w:lang w:eastAsia="tr-TR"/>
        </w:rPr>
        <w:t xml:space="preserve"> 42. maddesinin ilk fıkrasında, kimsenin eğitim ve öğrenim hakkından yoksun bırakılamayacağı, gerekçesinde de öğrenim hakkının genel bir sosyal hak olduğu belirtilerek, eğitim ve öğretim hakkının genelliği ilkesi benimsenmiştir. Dava konusu kuralda öngörüldüğü gibi ortak eğitim ve öğretim programları çerçevesinde eğitim ve öğretim yapılmasının, yükseköğretimdeki fırsat eşitliğini kaldıran ve Anayasa'nın 10. maddesine aykırı düşen yönü bulunmamaktadır.</w:t>
      </w:r>
    </w:p>
    <w:p w:rsidR="001B7219" w:rsidRDefault="001B7219" w:rsidP="001B72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7219">
        <w:rPr>
          <w:rFonts w:ascii="Times New Roman" w:eastAsia="Times New Roman" w:hAnsi="Times New Roman" w:cs="Times New Roman"/>
          <w:color w:val="000000"/>
          <w:sz w:val="24"/>
          <w:szCs w:val="26"/>
          <w:lang w:eastAsia="tr-TR"/>
        </w:rPr>
        <w:t>Açıklanan nedenlerle, dava konusu kural Anayasa'nın 2</w:t>
      </w:r>
      <w:proofErr w:type="gramStart"/>
      <w:r w:rsidRPr="001B7219">
        <w:rPr>
          <w:rFonts w:ascii="Times New Roman" w:eastAsia="Times New Roman" w:hAnsi="Times New Roman" w:cs="Times New Roman"/>
          <w:color w:val="000000"/>
          <w:sz w:val="24"/>
          <w:szCs w:val="26"/>
          <w:lang w:eastAsia="tr-TR"/>
        </w:rPr>
        <w:t>.,</w:t>
      </w:r>
      <w:proofErr w:type="gramEnd"/>
      <w:r w:rsidRPr="001B7219">
        <w:rPr>
          <w:rFonts w:ascii="Times New Roman" w:eastAsia="Times New Roman" w:hAnsi="Times New Roman" w:cs="Times New Roman"/>
          <w:color w:val="000000"/>
          <w:sz w:val="24"/>
          <w:szCs w:val="26"/>
          <w:lang w:eastAsia="tr-TR"/>
        </w:rPr>
        <w:t xml:space="preserve"> 7., 10., 42. ve 130. maddelerine aykırı değildir. İptal isteminin reddi gerekir.</w:t>
      </w:r>
    </w:p>
    <w:p w:rsidR="001B7219" w:rsidRDefault="001B7219" w:rsidP="001B72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7219">
        <w:rPr>
          <w:rFonts w:ascii="Times New Roman" w:eastAsia="Times New Roman" w:hAnsi="Times New Roman" w:cs="Times New Roman"/>
          <w:color w:val="000000"/>
          <w:sz w:val="24"/>
          <w:szCs w:val="26"/>
          <w:lang w:eastAsia="tr-TR"/>
        </w:rPr>
        <w:lastRenderedPageBreak/>
        <w:t>Kuralın, Anayasa'nın 6</w:t>
      </w:r>
      <w:proofErr w:type="gramStart"/>
      <w:r w:rsidRPr="001B7219">
        <w:rPr>
          <w:rFonts w:ascii="Times New Roman" w:eastAsia="Times New Roman" w:hAnsi="Times New Roman" w:cs="Times New Roman"/>
          <w:color w:val="000000"/>
          <w:sz w:val="24"/>
          <w:szCs w:val="26"/>
          <w:lang w:eastAsia="tr-TR"/>
        </w:rPr>
        <w:t>.,</w:t>
      </w:r>
      <w:proofErr w:type="gramEnd"/>
      <w:r w:rsidRPr="001B7219">
        <w:rPr>
          <w:rFonts w:ascii="Times New Roman" w:eastAsia="Times New Roman" w:hAnsi="Times New Roman" w:cs="Times New Roman"/>
          <w:color w:val="000000"/>
          <w:sz w:val="24"/>
          <w:szCs w:val="26"/>
          <w:lang w:eastAsia="tr-TR"/>
        </w:rPr>
        <w:t xml:space="preserve"> 8. ve 11. maddeleri ile ilgisi görülmemiştir.</w:t>
      </w:r>
    </w:p>
    <w:p w:rsidR="001B7219" w:rsidRPr="001B7219" w:rsidRDefault="001B7219" w:rsidP="001B72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1B7219" w:rsidRDefault="001B7219" w:rsidP="001B72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7219">
        <w:rPr>
          <w:rFonts w:ascii="Times New Roman" w:eastAsia="Times New Roman" w:hAnsi="Times New Roman" w:cs="Times New Roman"/>
          <w:b/>
          <w:bCs/>
          <w:color w:val="000000"/>
          <w:sz w:val="24"/>
          <w:szCs w:val="26"/>
          <w:lang w:eastAsia="tr-TR"/>
        </w:rPr>
        <w:t>2- (d) Bendinin Birinci Fıkrasının İkinci Tümcesinin İncelenmesi</w:t>
      </w:r>
    </w:p>
    <w:p w:rsidR="001B7219" w:rsidRDefault="001B7219" w:rsidP="001B72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7219">
        <w:rPr>
          <w:rFonts w:ascii="Times New Roman" w:eastAsia="Times New Roman" w:hAnsi="Times New Roman" w:cs="Times New Roman"/>
          <w:color w:val="000000"/>
          <w:sz w:val="24"/>
          <w:szCs w:val="26"/>
          <w:lang w:eastAsia="tr-TR"/>
        </w:rPr>
        <w:t>Dava dilekçesinde, ortak eğitim ve öğretim programlarının işleyişine ilişkin usul ve esasların yasa yerine yönetmelikle düzenlenmesinin öngörülmesinin Anayasa'nın 2</w:t>
      </w:r>
      <w:proofErr w:type="gramStart"/>
      <w:r w:rsidRPr="001B7219">
        <w:rPr>
          <w:rFonts w:ascii="Times New Roman" w:eastAsia="Times New Roman" w:hAnsi="Times New Roman" w:cs="Times New Roman"/>
          <w:color w:val="000000"/>
          <w:sz w:val="24"/>
          <w:szCs w:val="26"/>
          <w:lang w:eastAsia="tr-TR"/>
        </w:rPr>
        <w:t>.,</w:t>
      </w:r>
      <w:proofErr w:type="gramEnd"/>
      <w:r w:rsidRPr="001B7219">
        <w:rPr>
          <w:rFonts w:ascii="Times New Roman" w:eastAsia="Times New Roman" w:hAnsi="Times New Roman" w:cs="Times New Roman"/>
          <w:color w:val="000000"/>
          <w:sz w:val="24"/>
          <w:szCs w:val="26"/>
          <w:lang w:eastAsia="tr-TR"/>
        </w:rPr>
        <w:t xml:space="preserve"> 6., 7., 8., 11., 123. ve 130.maddelerine aykırı olduğu ileri sürülmüştür.</w:t>
      </w:r>
    </w:p>
    <w:p w:rsidR="001B7219" w:rsidRDefault="001B7219" w:rsidP="001B72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7219">
        <w:rPr>
          <w:rFonts w:ascii="Times New Roman" w:eastAsia="Times New Roman" w:hAnsi="Times New Roman" w:cs="Times New Roman"/>
          <w:color w:val="000000"/>
          <w:sz w:val="24"/>
          <w:szCs w:val="26"/>
          <w:lang w:eastAsia="tr-TR"/>
        </w:rPr>
        <w:t xml:space="preserve">Dava konusu kuralda, yükseköğretim kurumlarının yurt dışındaki yükseköğretim kurumları ve diğer kuruluşlarla işbirliği tesis ederek ön lisans ve lisans programları da </w:t>
      </w:r>
      <w:proofErr w:type="gramStart"/>
      <w:r w:rsidRPr="001B7219">
        <w:rPr>
          <w:rFonts w:ascii="Times New Roman" w:eastAsia="Times New Roman" w:hAnsi="Times New Roman" w:cs="Times New Roman"/>
          <w:color w:val="000000"/>
          <w:sz w:val="24"/>
          <w:szCs w:val="26"/>
          <w:lang w:eastAsia="tr-TR"/>
        </w:rPr>
        <w:t>dahil</w:t>
      </w:r>
      <w:proofErr w:type="gramEnd"/>
      <w:r w:rsidRPr="001B7219">
        <w:rPr>
          <w:rFonts w:ascii="Times New Roman" w:eastAsia="Times New Roman" w:hAnsi="Times New Roman" w:cs="Times New Roman"/>
          <w:color w:val="000000"/>
          <w:sz w:val="24"/>
          <w:szCs w:val="26"/>
          <w:lang w:eastAsia="tr-TR"/>
        </w:rPr>
        <w:t xml:space="preserve"> olmak üzere yürüttükleri uluslararası ortak eğitim ve öğretim programlarının öğrenci girişi, müfredat, sınav ve değerlendirme esasları ve mezuniyet şartları dahil, işleyişine ilişkin usul ve esasların Yükseköğretim Kurulu'nun çıkaracağı yönetmelikle düzenlenmesi öngörülmektedir.</w:t>
      </w:r>
    </w:p>
    <w:p w:rsidR="001B7219" w:rsidRDefault="001B7219" w:rsidP="001B72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7219">
        <w:rPr>
          <w:rFonts w:ascii="Times New Roman" w:eastAsia="Times New Roman" w:hAnsi="Times New Roman" w:cs="Times New Roman"/>
          <w:color w:val="000000"/>
          <w:sz w:val="24"/>
          <w:szCs w:val="26"/>
          <w:lang w:eastAsia="tr-TR"/>
        </w:rPr>
        <w:t>Anayasa'nın 2. maddesinde Türkiye Cumhuriyeti'nin hukuk devleti olduğu, 7. maddesinde yasama yetkisinin Türkiye Büyük Millet Meclisi'nce kullanılacağı ve devredilemeyeceği belirtilmiştir.</w:t>
      </w:r>
    </w:p>
    <w:p w:rsidR="001B7219" w:rsidRDefault="001B7219" w:rsidP="001B72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7219">
        <w:rPr>
          <w:rFonts w:ascii="Times New Roman" w:eastAsia="Times New Roman" w:hAnsi="Times New Roman" w:cs="Times New Roman"/>
          <w:color w:val="000000"/>
          <w:sz w:val="24"/>
          <w:szCs w:val="26"/>
          <w:lang w:eastAsia="tr-TR"/>
        </w:rPr>
        <w:t>Buna göre, Anayasa'da yasayla düzenlenmesi öngörülen konularda yürütme organına genel ve sınırları belirsiz bir düzenleme yetkisinin verilmesi olanaklı değildir. Yürütme organına düzenleme yetkisi veren bir yasa kuralının Anayasa'ya uygun olabilmesi için temel ilkeleri koyması, çerçeveyi çizmesi, sınırsız, belirsiz, geniş bir alanı yönetimin düzenlemesine bırakmaması gerekir.</w:t>
      </w:r>
    </w:p>
    <w:p w:rsidR="001B7219" w:rsidRDefault="001B7219" w:rsidP="001B72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7219">
        <w:rPr>
          <w:rFonts w:ascii="Times New Roman" w:eastAsia="Times New Roman" w:hAnsi="Times New Roman" w:cs="Times New Roman"/>
          <w:color w:val="000000"/>
          <w:sz w:val="24"/>
          <w:szCs w:val="26"/>
          <w:lang w:eastAsia="tr-TR"/>
        </w:rPr>
        <w:t xml:space="preserve">Dava konusu kuralla, dünyada ve özellikle de Avrupa Birliği ülkelerinde eğitimin kalitesini yükseltmek amacıyla yürütülen ortak eğitim ve öğretim faaliyetlerine Türkiye'deki yükseköğretim kurumlarının katılarak ortak eğitim ve öğretim programlarını yürütebilmesi olanağı getirilmiştir. Temel kural yükseköğretim kurumlarının, uluslararası ortak eğitim ve öğretim programı yürütebilmesidir. Bunun </w:t>
      </w:r>
      <w:proofErr w:type="spellStart"/>
      <w:r w:rsidRPr="001B7219">
        <w:rPr>
          <w:rFonts w:ascii="Times New Roman" w:eastAsia="Times New Roman" w:hAnsi="Times New Roman" w:cs="Times New Roman"/>
          <w:color w:val="000000"/>
          <w:sz w:val="24"/>
          <w:szCs w:val="26"/>
          <w:lang w:eastAsia="tr-TR"/>
        </w:rPr>
        <w:t>da,</w:t>
      </w:r>
      <w:r w:rsidRPr="001B7219">
        <w:rPr>
          <w:rFonts w:ascii="Times New Roman" w:eastAsia="Times New Roman" w:hAnsi="Times New Roman" w:cs="Times New Roman"/>
          <w:i/>
          <w:iCs/>
          <w:color w:val="000000"/>
          <w:sz w:val="24"/>
          <w:szCs w:val="26"/>
          <w:lang w:eastAsia="tr-TR"/>
        </w:rPr>
        <w:t>'yükseköğretim</w:t>
      </w:r>
      <w:proofErr w:type="spellEnd"/>
      <w:r w:rsidRPr="001B7219">
        <w:rPr>
          <w:rFonts w:ascii="Times New Roman" w:eastAsia="Times New Roman" w:hAnsi="Times New Roman" w:cs="Times New Roman"/>
          <w:i/>
          <w:iCs/>
          <w:color w:val="000000"/>
          <w:sz w:val="24"/>
          <w:szCs w:val="26"/>
          <w:lang w:eastAsia="tr-TR"/>
        </w:rPr>
        <w:t xml:space="preserve"> kurumları ve diğer kuruluşlarla işbirliği tesis edilerek </w:t>
      </w:r>
      <w:proofErr w:type="spellStart"/>
      <w:r w:rsidRPr="001B7219">
        <w:rPr>
          <w:rFonts w:ascii="Times New Roman" w:eastAsia="Times New Roman" w:hAnsi="Times New Roman" w:cs="Times New Roman"/>
          <w:i/>
          <w:iCs/>
          <w:color w:val="000000"/>
          <w:sz w:val="24"/>
          <w:szCs w:val="26"/>
          <w:lang w:eastAsia="tr-TR"/>
        </w:rPr>
        <w:t>önlisans</w:t>
      </w:r>
      <w:proofErr w:type="spellEnd"/>
      <w:r w:rsidRPr="001B7219">
        <w:rPr>
          <w:rFonts w:ascii="Times New Roman" w:eastAsia="Times New Roman" w:hAnsi="Times New Roman" w:cs="Times New Roman"/>
          <w:i/>
          <w:iCs/>
          <w:color w:val="000000"/>
          <w:sz w:val="24"/>
          <w:szCs w:val="26"/>
          <w:lang w:eastAsia="tr-TR"/>
        </w:rPr>
        <w:t xml:space="preserve"> ve lisans programları da </w:t>
      </w:r>
      <w:proofErr w:type="gramStart"/>
      <w:r w:rsidRPr="001B7219">
        <w:rPr>
          <w:rFonts w:ascii="Times New Roman" w:eastAsia="Times New Roman" w:hAnsi="Times New Roman" w:cs="Times New Roman"/>
          <w:i/>
          <w:iCs/>
          <w:color w:val="000000"/>
          <w:sz w:val="24"/>
          <w:szCs w:val="26"/>
          <w:lang w:eastAsia="tr-TR"/>
        </w:rPr>
        <w:t>dahil</w:t>
      </w:r>
      <w:proofErr w:type="gramEnd"/>
      <w:r w:rsidRPr="001B7219">
        <w:rPr>
          <w:rFonts w:ascii="Times New Roman" w:eastAsia="Times New Roman" w:hAnsi="Times New Roman" w:cs="Times New Roman"/>
          <w:i/>
          <w:iCs/>
          <w:color w:val="000000"/>
          <w:sz w:val="24"/>
          <w:szCs w:val="26"/>
          <w:lang w:eastAsia="tr-TR"/>
        </w:rPr>
        <w:t xml:space="preserve"> olmak üzere ortak eğitim ve öğretim programlarının </w:t>
      </w:r>
      <w:proofErr w:type="spellStart"/>
      <w:r w:rsidRPr="001B7219">
        <w:rPr>
          <w:rFonts w:ascii="Times New Roman" w:eastAsia="Times New Roman" w:hAnsi="Times New Roman" w:cs="Times New Roman"/>
          <w:i/>
          <w:iCs/>
          <w:color w:val="000000"/>
          <w:sz w:val="24"/>
          <w:szCs w:val="26"/>
          <w:lang w:eastAsia="tr-TR"/>
        </w:rPr>
        <w:t>yürütülebilmesi'</w:t>
      </w:r>
      <w:r w:rsidRPr="001B7219">
        <w:rPr>
          <w:rFonts w:ascii="Times New Roman" w:eastAsia="Times New Roman" w:hAnsi="Times New Roman" w:cs="Times New Roman"/>
          <w:color w:val="000000"/>
          <w:sz w:val="24"/>
          <w:szCs w:val="26"/>
          <w:lang w:eastAsia="tr-TR"/>
        </w:rPr>
        <w:t>yoluyla</w:t>
      </w:r>
      <w:proofErr w:type="spellEnd"/>
      <w:r w:rsidRPr="001B7219">
        <w:rPr>
          <w:rFonts w:ascii="Times New Roman" w:eastAsia="Times New Roman" w:hAnsi="Times New Roman" w:cs="Times New Roman"/>
          <w:color w:val="000000"/>
          <w:sz w:val="24"/>
          <w:szCs w:val="26"/>
          <w:lang w:eastAsia="tr-TR"/>
        </w:rPr>
        <w:t xml:space="preserve"> gerçekleştirilmesi öngörülmüştür.</w:t>
      </w:r>
    </w:p>
    <w:p w:rsidR="001B7219" w:rsidRDefault="001B7219" w:rsidP="001B72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7219">
        <w:rPr>
          <w:rFonts w:ascii="Times New Roman" w:eastAsia="Times New Roman" w:hAnsi="Times New Roman" w:cs="Times New Roman"/>
          <w:color w:val="000000"/>
          <w:sz w:val="24"/>
          <w:szCs w:val="26"/>
          <w:lang w:eastAsia="tr-TR"/>
        </w:rPr>
        <w:t xml:space="preserve">Bu temel kural çerçevesinde, bu tür eğitim ve öğretim programlarının öğrenci girişi, müfredat, sınav ve değerlendirme esasları ile mezuniyet şartları da </w:t>
      </w:r>
      <w:proofErr w:type="gramStart"/>
      <w:r w:rsidRPr="001B7219">
        <w:rPr>
          <w:rFonts w:ascii="Times New Roman" w:eastAsia="Times New Roman" w:hAnsi="Times New Roman" w:cs="Times New Roman"/>
          <w:color w:val="000000"/>
          <w:sz w:val="24"/>
          <w:szCs w:val="26"/>
          <w:lang w:eastAsia="tr-TR"/>
        </w:rPr>
        <w:t>dahil</w:t>
      </w:r>
      <w:proofErr w:type="gramEnd"/>
      <w:r w:rsidRPr="001B7219">
        <w:rPr>
          <w:rFonts w:ascii="Times New Roman" w:eastAsia="Times New Roman" w:hAnsi="Times New Roman" w:cs="Times New Roman"/>
          <w:color w:val="000000"/>
          <w:sz w:val="24"/>
          <w:szCs w:val="26"/>
          <w:lang w:eastAsia="tr-TR"/>
        </w:rPr>
        <w:t xml:space="preserve"> olmak üzere işleyişine ilişkin usul ve esasların, içerik ve kapsamları itibariyle yasa içerisinde sayılamayacak kadar teknik ayrıntıları içerdiği açıktır. Bu durum, lisansüstü öğretim esasları gibi yükseköğretime ilişkin birçok konunun Yükseköğretim Kurulu'nca teknik ayrıntılara girilerek yönetmeliklerle düzenlenmesinden de anlaşılmaktadır. Bu nedenle, yükseköğretimle ilgili yasalarda temel ilkelerin ve sınırların gösterilerek teknik ayrıntıların Yükseköğretim Kurulu'nca çıkarılacak yönetmeliklere bırakılmış olması yasama yetkisinin devri niteliğinde değildir.</w:t>
      </w:r>
    </w:p>
    <w:p w:rsidR="001B7219" w:rsidRDefault="001B7219" w:rsidP="001B72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7219">
        <w:rPr>
          <w:rFonts w:ascii="Times New Roman" w:eastAsia="Times New Roman" w:hAnsi="Times New Roman" w:cs="Times New Roman"/>
          <w:color w:val="000000"/>
          <w:sz w:val="24"/>
          <w:szCs w:val="26"/>
          <w:lang w:eastAsia="tr-TR"/>
        </w:rPr>
        <w:t>Açıklanan nedenlerle kural, Anayasa'nın 2</w:t>
      </w:r>
      <w:proofErr w:type="gramStart"/>
      <w:r w:rsidRPr="001B7219">
        <w:rPr>
          <w:rFonts w:ascii="Times New Roman" w:eastAsia="Times New Roman" w:hAnsi="Times New Roman" w:cs="Times New Roman"/>
          <w:color w:val="000000"/>
          <w:sz w:val="24"/>
          <w:szCs w:val="26"/>
          <w:lang w:eastAsia="tr-TR"/>
        </w:rPr>
        <w:t>.,</w:t>
      </w:r>
      <w:proofErr w:type="gramEnd"/>
      <w:r w:rsidRPr="001B7219">
        <w:rPr>
          <w:rFonts w:ascii="Times New Roman" w:eastAsia="Times New Roman" w:hAnsi="Times New Roman" w:cs="Times New Roman"/>
          <w:color w:val="000000"/>
          <w:sz w:val="24"/>
          <w:szCs w:val="26"/>
          <w:lang w:eastAsia="tr-TR"/>
        </w:rPr>
        <w:t xml:space="preserve"> 7. ve 130. maddelerine aykırı değildir. İptal isteminin reddi gerekir.</w:t>
      </w:r>
    </w:p>
    <w:p w:rsidR="001B7219" w:rsidRDefault="001B7219" w:rsidP="001B72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7219">
        <w:rPr>
          <w:rFonts w:ascii="Times New Roman" w:eastAsia="Times New Roman" w:hAnsi="Times New Roman" w:cs="Times New Roman"/>
          <w:color w:val="000000"/>
          <w:sz w:val="24"/>
          <w:szCs w:val="26"/>
          <w:lang w:eastAsia="tr-TR"/>
        </w:rPr>
        <w:t>Kuralın, Anayasa'nın 6</w:t>
      </w:r>
      <w:proofErr w:type="gramStart"/>
      <w:r w:rsidRPr="001B7219">
        <w:rPr>
          <w:rFonts w:ascii="Times New Roman" w:eastAsia="Times New Roman" w:hAnsi="Times New Roman" w:cs="Times New Roman"/>
          <w:color w:val="000000"/>
          <w:sz w:val="24"/>
          <w:szCs w:val="26"/>
          <w:lang w:eastAsia="tr-TR"/>
        </w:rPr>
        <w:t>.,</w:t>
      </w:r>
      <w:proofErr w:type="gramEnd"/>
      <w:r w:rsidRPr="001B7219">
        <w:rPr>
          <w:rFonts w:ascii="Times New Roman" w:eastAsia="Times New Roman" w:hAnsi="Times New Roman" w:cs="Times New Roman"/>
          <w:color w:val="000000"/>
          <w:sz w:val="24"/>
          <w:szCs w:val="26"/>
          <w:lang w:eastAsia="tr-TR"/>
        </w:rPr>
        <w:t xml:space="preserve"> 8., 11., ve 123. maddeleri ile ilgisi görülmemiştir.</w:t>
      </w:r>
    </w:p>
    <w:p w:rsidR="001B7219" w:rsidRDefault="001B7219" w:rsidP="001B72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7219">
        <w:rPr>
          <w:rFonts w:ascii="Times New Roman" w:eastAsia="Times New Roman" w:hAnsi="Times New Roman" w:cs="Times New Roman"/>
          <w:b/>
          <w:bCs/>
          <w:color w:val="000000"/>
          <w:sz w:val="24"/>
          <w:szCs w:val="26"/>
          <w:lang w:eastAsia="tr-TR"/>
        </w:rPr>
        <w:lastRenderedPageBreak/>
        <w:t>3- (d) Bendinin İkinci Fıkrasının İncelenmesi</w:t>
      </w:r>
    </w:p>
    <w:p w:rsidR="001B7219" w:rsidRDefault="001B7219" w:rsidP="001B72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7219">
        <w:rPr>
          <w:rFonts w:ascii="Times New Roman" w:eastAsia="Times New Roman" w:hAnsi="Times New Roman" w:cs="Times New Roman"/>
          <w:color w:val="000000"/>
          <w:sz w:val="24"/>
          <w:szCs w:val="26"/>
          <w:lang w:eastAsia="tr-TR"/>
        </w:rPr>
        <w:t xml:space="preserve">Dava dilekçesinde, kuralda belirtilen hususlarla ilgili düzenlemelerin yasa ile yapılması gerekirken yönetmeliğe </w:t>
      </w:r>
      <w:proofErr w:type="spellStart"/>
      <w:r w:rsidRPr="001B7219">
        <w:rPr>
          <w:rFonts w:ascii="Times New Roman" w:eastAsia="Times New Roman" w:hAnsi="Times New Roman" w:cs="Times New Roman"/>
          <w:color w:val="000000"/>
          <w:sz w:val="24"/>
          <w:szCs w:val="26"/>
          <w:lang w:eastAsia="tr-TR"/>
        </w:rPr>
        <w:t>bırakılmasınınAnayasa'nın</w:t>
      </w:r>
      <w:proofErr w:type="spellEnd"/>
      <w:r w:rsidRPr="001B7219">
        <w:rPr>
          <w:rFonts w:ascii="Times New Roman" w:eastAsia="Times New Roman" w:hAnsi="Times New Roman" w:cs="Times New Roman"/>
          <w:color w:val="000000"/>
          <w:sz w:val="24"/>
          <w:szCs w:val="26"/>
          <w:lang w:eastAsia="tr-TR"/>
        </w:rPr>
        <w:t xml:space="preserve"> 2</w:t>
      </w:r>
      <w:proofErr w:type="gramStart"/>
      <w:r w:rsidRPr="001B7219">
        <w:rPr>
          <w:rFonts w:ascii="Times New Roman" w:eastAsia="Times New Roman" w:hAnsi="Times New Roman" w:cs="Times New Roman"/>
          <w:color w:val="000000"/>
          <w:sz w:val="24"/>
          <w:szCs w:val="26"/>
          <w:lang w:eastAsia="tr-TR"/>
        </w:rPr>
        <w:t>.,</w:t>
      </w:r>
      <w:proofErr w:type="gramEnd"/>
      <w:r w:rsidRPr="001B7219">
        <w:rPr>
          <w:rFonts w:ascii="Times New Roman" w:eastAsia="Times New Roman" w:hAnsi="Times New Roman" w:cs="Times New Roman"/>
          <w:color w:val="000000"/>
          <w:sz w:val="24"/>
          <w:szCs w:val="26"/>
          <w:lang w:eastAsia="tr-TR"/>
        </w:rPr>
        <w:t xml:space="preserve"> 6., 7., 8., 11., 73., 123 ve 130. maddelerine aykırı olduğu ileri sürülmüştür.</w:t>
      </w:r>
    </w:p>
    <w:p w:rsidR="001B7219" w:rsidRDefault="001B7219" w:rsidP="001B72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7219">
        <w:rPr>
          <w:rFonts w:ascii="Times New Roman" w:eastAsia="Times New Roman" w:hAnsi="Times New Roman" w:cs="Times New Roman"/>
          <w:color w:val="000000"/>
          <w:sz w:val="24"/>
          <w:szCs w:val="26"/>
          <w:lang w:eastAsia="tr-TR"/>
        </w:rPr>
        <w:t xml:space="preserve">Dava konusu kuralda, yükseköğretim kurumlarının yurt dışındaki yükseköğretim kurumları ve diğer kuruluşlarla işbirliği tesis ederek ön lisans ve lisans programları da </w:t>
      </w:r>
      <w:proofErr w:type="gramStart"/>
      <w:r w:rsidRPr="001B7219">
        <w:rPr>
          <w:rFonts w:ascii="Times New Roman" w:eastAsia="Times New Roman" w:hAnsi="Times New Roman" w:cs="Times New Roman"/>
          <w:color w:val="000000"/>
          <w:sz w:val="24"/>
          <w:szCs w:val="26"/>
          <w:lang w:eastAsia="tr-TR"/>
        </w:rPr>
        <w:t>dahil</w:t>
      </w:r>
      <w:proofErr w:type="gramEnd"/>
      <w:r w:rsidRPr="001B7219">
        <w:rPr>
          <w:rFonts w:ascii="Times New Roman" w:eastAsia="Times New Roman" w:hAnsi="Times New Roman" w:cs="Times New Roman"/>
          <w:color w:val="000000"/>
          <w:sz w:val="24"/>
          <w:szCs w:val="26"/>
          <w:lang w:eastAsia="tr-TR"/>
        </w:rPr>
        <w:t xml:space="preserve"> olmak üzere yürüttükleri uluslararası ortak eğitim ve öğretim programlarına kayıtlı öğrencilerden alınacak öğrenim ücretleri, gelir ve giderleri ile harcama usul ve esaslarının Maliye Bakanlığı'nın olumlu görüşü üzerine Yükseköğretim Kurulu tarafından çıkarılacak yönetmelikle düzenlenmesi öngörülmektedir.</w:t>
      </w:r>
    </w:p>
    <w:p w:rsidR="001B7219" w:rsidRDefault="001B7219" w:rsidP="001B72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7219">
        <w:rPr>
          <w:rFonts w:ascii="Times New Roman" w:eastAsia="Times New Roman" w:hAnsi="Times New Roman" w:cs="Times New Roman"/>
          <w:color w:val="000000"/>
          <w:sz w:val="24"/>
          <w:szCs w:val="26"/>
          <w:lang w:eastAsia="tr-TR"/>
        </w:rPr>
        <w:t>Anayasa'nın 2. maddesinde Türkiye Cumhuriyeti'nin hukuk devleti olduğu, 7. maddesinde yasama yetkisinin Türkiye Büyük Millet Meclisi'nce kullanılacağı ve devredilemeyeceği, 130. maddesinin dokuzuncu fıkrasında da yasa ile düzenlenmesi gereken konular belirtilmektedir.</w:t>
      </w:r>
    </w:p>
    <w:p w:rsidR="001B7219" w:rsidRDefault="001B7219" w:rsidP="001B72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B7219">
        <w:rPr>
          <w:rFonts w:ascii="Times New Roman" w:eastAsia="Times New Roman" w:hAnsi="Times New Roman" w:cs="Times New Roman"/>
          <w:color w:val="000000"/>
          <w:sz w:val="24"/>
          <w:szCs w:val="26"/>
          <w:lang w:eastAsia="tr-TR"/>
        </w:rPr>
        <w:t xml:space="preserve">Kamu malî yönetiminin yapısını ve işleyişini, kamu bütçelerinin hazırlanmasını, uygulanmasını, tüm malî işlemlerin muhasebeleştirilmesini, raporlanmasını ve malî kontrolü düzenlemek amacıyla çıkarılan ve genel yönetim kapsamındaki kamu idarelerinin malî yönetim ve kontrolünü kapsayan 5018 sayılı Kamu Mali Yönetimi ve Kontrol Kanunu'nun 3. maddesinde gelir, gider, harcama, bütçe, mali yönetim, mali kontrol tanımlamalarına, birinci kısmın ikinci bölümünde gelirlerin toplanması ve harcamaların yapılmasını içeren kamu maliyesinin temel ilkelerine, üçüncü bölümünde kamu kaynağının kullanılmasının genel esaslarına yer verilmiş, ikinci kısmında ise bütçe ile ilgili genel kurallar, bütçelerin uygulama esasları, harcama yapılması, gelirlerin toplanması, </w:t>
      </w:r>
      <w:proofErr w:type="spellStart"/>
      <w:r w:rsidRPr="001B7219">
        <w:rPr>
          <w:rFonts w:ascii="Times New Roman" w:eastAsia="Times New Roman" w:hAnsi="Times New Roman" w:cs="Times New Roman"/>
          <w:color w:val="000000"/>
          <w:sz w:val="24"/>
          <w:szCs w:val="26"/>
          <w:lang w:eastAsia="tr-TR"/>
        </w:rPr>
        <w:t>kesinhesap</w:t>
      </w:r>
      <w:proofErr w:type="spellEnd"/>
      <w:r w:rsidRPr="001B7219">
        <w:rPr>
          <w:rFonts w:ascii="Times New Roman" w:eastAsia="Times New Roman" w:hAnsi="Times New Roman" w:cs="Times New Roman"/>
          <w:color w:val="000000"/>
          <w:sz w:val="24"/>
          <w:szCs w:val="26"/>
          <w:lang w:eastAsia="tr-TR"/>
        </w:rPr>
        <w:t xml:space="preserve"> gibi temel kurallar düzenlenmiştir.</w:t>
      </w:r>
      <w:proofErr w:type="gramEnd"/>
    </w:p>
    <w:p w:rsidR="001B7219" w:rsidRDefault="001B7219" w:rsidP="001B72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B7219">
        <w:rPr>
          <w:rFonts w:ascii="Times New Roman" w:eastAsia="Times New Roman" w:hAnsi="Times New Roman" w:cs="Times New Roman"/>
          <w:color w:val="000000"/>
          <w:sz w:val="24"/>
          <w:szCs w:val="26"/>
          <w:lang w:eastAsia="tr-TR"/>
        </w:rPr>
        <w:t xml:space="preserve">2547 sayılı Yüksek Öğretim Kanunu'nun 'Cari hizmet maliyeti' başlıklı 46. maddesinde de, yükseköğretim kurumlarında cari hizmet ödeneklerinin öğrenci başına olmak üzere belirleneceği, öğrenci başına düşen cari hizmet ödeneğinin öğrenim dallarının nitelikleri ve süreleri ile yükseköğretim kurumlarının özellikleri göz önünde tutularak Yükseköğretim Kurulu'nca farklı miktarlarda tespit edileceği, bu miktarın her yıl Bakanlar Kurulu'nca belirlenecek kısmının Devletçe karşılanacağı ve öğrenci adına ilgili yükseköğretim kurumu bütçesine ödenek olarak </w:t>
      </w:r>
      <w:proofErr w:type="spellStart"/>
      <w:r w:rsidRPr="001B7219">
        <w:rPr>
          <w:rFonts w:ascii="Times New Roman" w:eastAsia="Times New Roman" w:hAnsi="Times New Roman" w:cs="Times New Roman"/>
          <w:color w:val="000000"/>
          <w:sz w:val="24"/>
          <w:szCs w:val="26"/>
          <w:lang w:eastAsia="tr-TR"/>
        </w:rPr>
        <w:t>kaydolunacağı</w:t>
      </w:r>
      <w:proofErr w:type="spellEnd"/>
      <w:r w:rsidRPr="001B7219">
        <w:rPr>
          <w:rFonts w:ascii="Times New Roman" w:eastAsia="Times New Roman" w:hAnsi="Times New Roman" w:cs="Times New Roman"/>
          <w:color w:val="000000"/>
          <w:sz w:val="24"/>
          <w:szCs w:val="26"/>
          <w:lang w:eastAsia="tr-TR"/>
        </w:rPr>
        <w:t xml:space="preserve">, geri kalan kısmının öğrenci tarafından ödeneceği, Devletçe karşılanacak kısmın cari hizmet maliyetlerinin yarısından az olamayacağı, Devlet ve öğrenci tarafından yapılacak ödemelerin miktar ve bölgelere göre oranları ve yabancı uyruklu öğrencilerden alınacak ücretlerin miktarı ile uygulamaya ilişkin esas ve usullerin her yıl Bakanlar Kurulu'nca en geç Temmuz ayı içerisinde belirleneceği, öğrenci katkısını ödemeyenlerin kayıtlarının yapılamayacağı ve yenilenemeyeceği, zamanında ödenmeyen kredi borçlarının 6183 sayılı Amme Alacaklarının Tahsil Usulü Hakkında Kanun hükümlerine göre mal sandıklarınca tahsil edilerek Yükseköğretim Kredi ve Yurtlar Kurumu'na ödeneceği, kullanım ve harcamaya ilişkin esas ve </w:t>
      </w:r>
      <w:proofErr w:type="spellStart"/>
      <w:r w:rsidRPr="001B7219">
        <w:rPr>
          <w:rFonts w:ascii="Times New Roman" w:eastAsia="Times New Roman" w:hAnsi="Times New Roman" w:cs="Times New Roman"/>
          <w:color w:val="000000"/>
          <w:sz w:val="24"/>
          <w:szCs w:val="26"/>
          <w:lang w:eastAsia="tr-TR"/>
        </w:rPr>
        <w:t>usûllerin</w:t>
      </w:r>
      <w:proofErr w:type="spellEnd"/>
      <w:r w:rsidRPr="001B7219">
        <w:rPr>
          <w:rFonts w:ascii="Times New Roman" w:eastAsia="Times New Roman" w:hAnsi="Times New Roman" w:cs="Times New Roman"/>
          <w:color w:val="000000"/>
          <w:sz w:val="24"/>
          <w:szCs w:val="26"/>
          <w:lang w:eastAsia="tr-TR"/>
        </w:rPr>
        <w:t xml:space="preserve"> Maliye ve Gümrük Bakanlığı'nın görüşü alınarak Yükseköğretim Kurulu'nca belirleneceği gibi kurallara yer verilmiştir.</w:t>
      </w:r>
      <w:proofErr w:type="gramEnd"/>
    </w:p>
    <w:p w:rsidR="001B7219" w:rsidRDefault="001B7219" w:rsidP="001B72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7219">
        <w:rPr>
          <w:rFonts w:ascii="Times New Roman" w:eastAsia="Times New Roman" w:hAnsi="Times New Roman" w:cs="Times New Roman"/>
          <w:color w:val="000000"/>
          <w:sz w:val="24"/>
          <w:szCs w:val="26"/>
          <w:lang w:eastAsia="tr-TR"/>
        </w:rPr>
        <w:lastRenderedPageBreak/>
        <w:t xml:space="preserve">Buna göre, gerek yükseköğretim kurumlarının da kapsamına girdiği kamu mali yönetimine ilişkin 5018 sayılı Kamu Mali Yönetimi ve Kontrol Kanunu, gerekse 2547 sayılı Yüksek Öğretim Kanunu'nda, dava konusu kuralda yer alan konulara ilişkin temel kurallara yer verilerek, çerçevenin çizildiği, teknik ayrıntıya ilişkin hususların yönetmeliklere bırakıldığı anlaşılmaktadır. Bu nedenle yasama yetkisinin devrinden </w:t>
      </w:r>
      <w:proofErr w:type="spellStart"/>
      <w:r w:rsidRPr="001B7219">
        <w:rPr>
          <w:rFonts w:ascii="Times New Roman" w:eastAsia="Times New Roman" w:hAnsi="Times New Roman" w:cs="Times New Roman"/>
          <w:color w:val="000000"/>
          <w:sz w:val="24"/>
          <w:szCs w:val="26"/>
          <w:lang w:eastAsia="tr-TR"/>
        </w:rPr>
        <w:t>sözedilemez</w:t>
      </w:r>
      <w:proofErr w:type="spellEnd"/>
      <w:r w:rsidRPr="001B7219">
        <w:rPr>
          <w:rFonts w:ascii="Times New Roman" w:eastAsia="Times New Roman" w:hAnsi="Times New Roman" w:cs="Times New Roman"/>
          <w:color w:val="000000"/>
          <w:sz w:val="24"/>
          <w:szCs w:val="26"/>
          <w:lang w:eastAsia="tr-TR"/>
        </w:rPr>
        <w:t>.</w:t>
      </w:r>
    </w:p>
    <w:p w:rsidR="001B7219" w:rsidRDefault="001B7219" w:rsidP="001B72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7219">
        <w:rPr>
          <w:rFonts w:ascii="Times New Roman" w:eastAsia="Times New Roman" w:hAnsi="Times New Roman" w:cs="Times New Roman"/>
          <w:color w:val="000000"/>
          <w:sz w:val="24"/>
          <w:szCs w:val="26"/>
          <w:lang w:eastAsia="tr-TR"/>
        </w:rPr>
        <w:t>Açıklanan nedenlerle kural, Anayasa'nın 2</w:t>
      </w:r>
      <w:proofErr w:type="gramStart"/>
      <w:r w:rsidRPr="001B7219">
        <w:rPr>
          <w:rFonts w:ascii="Times New Roman" w:eastAsia="Times New Roman" w:hAnsi="Times New Roman" w:cs="Times New Roman"/>
          <w:color w:val="000000"/>
          <w:sz w:val="24"/>
          <w:szCs w:val="26"/>
          <w:lang w:eastAsia="tr-TR"/>
        </w:rPr>
        <w:t>.,</w:t>
      </w:r>
      <w:proofErr w:type="gramEnd"/>
      <w:r w:rsidRPr="001B7219">
        <w:rPr>
          <w:rFonts w:ascii="Times New Roman" w:eastAsia="Times New Roman" w:hAnsi="Times New Roman" w:cs="Times New Roman"/>
          <w:color w:val="000000"/>
          <w:sz w:val="24"/>
          <w:szCs w:val="26"/>
          <w:lang w:eastAsia="tr-TR"/>
        </w:rPr>
        <w:t xml:space="preserve"> 7. ve 130. maddelerine aykırı değildir. İptal isteminin reddi gerekir.</w:t>
      </w:r>
    </w:p>
    <w:p w:rsidR="001B7219" w:rsidRDefault="001B7219" w:rsidP="001B72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7219">
        <w:rPr>
          <w:rFonts w:ascii="Times New Roman" w:eastAsia="Times New Roman" w:hAnsi="Times New Roman" w:cs="Times New Roman"/>
          <w:color w:val="000000"/>
          <w:sz w:val="24"/>
          <w:szCs w:val="26"/>
          <w:lang w:eastAsia="tr-TR"/>
        </w:rPr>
        <w:t>Kuralın, Anayasa'nın 6</w:t>
      </w:r>
      <w:proofErr w:type="gramStart"/>
      <w:r w:rsidRPr="001B7219">
        <w:rPr>
          <w:rFonts w:ascii="Times New Roman" w:eastAsia="Times New Roman" w:hAnsi="Times New Roman" w:cs="Times New Roman"/>
          <w:color w:val="000000"/>
          <w:sz w:val="24"/>
          <w:szCs w:val="26"/>
          <w:lang w:eastAsia="tr-TR"/>
        </w:rPr>
        <w:t>.,</w:t>
      </w:r>
      <w:proofErr w:type="gramEnd"/>
      <w:r w:rsidRPr="001B7219">
        <w:rPr>
          <w:rFonts w:ascii="Times New Roman" w:eastAsia="Times New Roman" w:hAnsi="Times New Roman" w:cs="Times New Roman"/>
          <w:color w:val="000000"/>
          <w:sz w:val="24"/>
          <w:szCs w:val="26"/>
          <w:lang w:eastAsia="tr-TR"/>
        </w:rPr>
        <w:t xml:space="preserve"> 8., 11., 73. ve 123. maddeleri ile ilgisi görülmemiştir.</w:t>
      </w:r>
    </w:p>
    <w:p w:rsidR="001B7219" w:rsidRDefault="001B7219" w:rsidP="001B72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7219">
        <w:rPr>
          <w:rFonts w:ascii="Times New Roman" w:eastAsia="Times New Roman" w:hAnsi="Times New Roman" w:cs="Times New Roman"/>
          <w:b/>
          <w:bCs/>
          <w:color w:val="000000"/>
          <w:sz w:val="24"/>
          <w:szCs w:val="26"/>
          <w:lang w:eastAsia="tr-TR"/>
        </w:rPr>
        <w:t>V- YÜRÜRLÜĞÜN DURDURULMASI İSTEMİ</w:t>
      </w:r>
    </w:p>
    <w:p w:rsidR="001B7219" w:rsidRDefault="001B7219" w:rsidP="001B72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B7219">
        <w:rPr>
          <w:rFonts w:ascii="Times New Roman" w:eastAsia="Times New Roman" w:hAnsi="Times New Roman" w:cs="Times New Roman"/>
          <w:color w:val="000000"/>
          <w:sz w:val="24"/>
          <w:szCs w:val="26"/>
          <w:lang w:eastAsia="tr-TR"/>
        </w:rPr>
        <w:t>21.4.2005 günlü, 5335 sayılı Bazı Kanun ve Kanun Hükmünde Kararnamelerde Değişiklik Yapılmasına Dair Kanun'un 10. maddesinin (b) bendi ile 4.11.1981 günlü, 2547 sayılı Yükseköğretim Kanunu'nun 43. maddesine eklenen (d) bendine yönelik iptal istemi, 25.6.2009 günlü, E:2005/67, K:2009/99 sayılı kararla reddedildiğinden, bu bende ilişkin YÜRÜRLÜĞÜNÜN DURDURULMASI İSTEMİNİN REDDİNE, 25.6.2009 gününde oybirliğiyle karar verildi.</w:t>
      </w:r>
      <w:proofErr w:type="gramEnd"/>
    </w:p>
    <w:p w:rsidR="001B7219" w:rsidRDefault="001B7219" w:rsidP="001B72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7219">
        <w:rPr>
          <w:rFonts w:ascii="Times New Roman" w:eastAsia="Times New Roman" w:hAnsi="Times New Roman" w:cs="Times New Roman"/>
          <w:b/>
          <w:bCs/>
          <w:color w:val="000000"/>
          <w:sz w:val="24"/>
          <w:szCs w:val="26"/>
          <w:lang w:eastAsia="tr-TR"/>
        </w:rPr>
        <w:t>VI- SONUÇ</w:t>
      </w:r>
    </w:p>
    <w:p w:rsidR="001B7219" w:rsidRDefault="001B7219" w:rsidP="001B72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B7219">
        <w:rPr>
          <w:rFonts w:ascii="Times New Roman" w:eastAsia="Times New Roman" w:hAnsi="Times New Roman" w:cs="Times New Roman"/>
          <w:color w:val="000000"/>
          <w:sz w:val="24"/>
          <w:szCs w:val="26"/>
          <w:lang w:eastAsia="tr-TR"/>
        </w:rPr>
        <w:t xml:space="preserve"> 21.4.2005 günlü, 5335 sayılı Bazı Kanun ve Kanun Hükmünde Kararnamelerde Değişiklik Yapılmasına Dair Kanun'un 10. maddesinin (b) bendiyle 4.11.1981 günlü, 2547 sayılı Yükseköğretim Kanunu'nun 43. maddesine eklenen (d) bendinin Anayasa'ya aykırı olmadığına ve iptal isteminin REDDİNE, 25.6.2009 gününde OYBİRLİĞİYLE karar verildi.</w:t>
      </w:r>
    </w:p>
    <w:p w:rsidR="001B7219" w:rsidRPr="001B7219" w:rsidRDefault="001B7219" w:rsidP="001B72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1B7219" w:rsidRPr="001B7219" w:rsidTr="001B7219">
        <w:tc>
          <w:tcPr>
            <w:tcW w:w="1667" w:type="pct"/>
            <w:tcMar>
              <w:top w:w="0" w:type="dxa"/>
              <w:left w:w="108" w:type="dxa"/>
              <w:bottom w:w="0" w:type="dxa"/>
              <w:right w:w="108" w:type="dxa"/>
            </w:tcMar>
            <w:hideMark/>
          </w:tcPr>
          <w:p w:rsidR="001B7219" w:rsidRPr="001B7219" w:rsidRDefault="001B7219" w:rsidP="001B721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B7219">
              <w:rPr>
                <w:rFonts w:ascii="Times New Roman" w:eastAsia="Times New Roman" w:hAnsi="Times New Roman" w:cs="Times New Roman"/>
                <w:color w:val="000000"/>
                <w:sz w:val="24"/>
                <w:szCs w:val="26"/>
                <w:lang w:eastAsia="tr-TR"/>
              </w:rPr>
              <w:t>Başkan</w:t>
            </w:r>
          </w:p>
          <w:p w:rsidR="001B7219" w:rsidRPr="001B7219" w:rsidRDefault="001B7219" w:rsidP="001B721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B7219">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1B7219" w:rsidRPr="001B7219" w:rsidRDefault="001B7219" w:rsidP="001B721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B7219">
              <w:rPr>
                <w:rFonts w:ascii="Times New Roman" w:eastAsia="Times New Roman" w:hAnsi="Times New Roman" w:cs="Times New Roman"/>
                <w:color w:val="000000"/>
                <w:sz w:val="24"/>
                <w:szCs w:val="26"/>
                <w:lang w:eastAsia="tr-TR"/>
              </w:rPr>
              <w:t>Başkanvekili</w:t>
            </w:r>
          </w:p>
          <w:p w:rsidR="001B7219" w:rsidRPr="001B7219" w:rsidRDefault="001B7219" w:rsidP="001B721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B7219">
              <w:rPr>
                <w:rFonts w:ascii="Times New Roman" w:eastAsia="Times New Roman" w:hAnsi="Times New Roman" w:cs="Times New Roman"/>
                <w:color w:val="000000"/>
                <w:sz w:val="24"/>
                <w:szCs w:val="26"/>
                <w:lang w:eastAsia="tr-TR"/>
              </w:rPr>
              <w:t xml:space="preserve">Osman </w:t>
            </w:r>
            <w:proofErr w:type="spellStart"/>
            <w:r w:rsidRPr="001B7219">
              <w:rPr>
                <w:rFonts w:ascii="Times New Roman" w:eastAsia="Times New Roman" w:hAnsi="Times New Roman" w:cs="Times New Roman"/>
                <w:color w:val="000000"/>
                <w:sz w:val="24"/>
                <w:szCs w:val="26"/>
                <w:lang w:eastAsia="tr-TR"/>
              </w:rPr>
              <w:t>Alifeyyaz</w:t>
            </w:r>
            <w:proofErr w:type="spellEnd"/>
            <w:r w:rsidRPr="001B7219">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1B7219" w:rsidRPr="001B7219" w:rsidRDefault="001B7219" w:rsidP="001B721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B7219">
              <w:rPr>
                <w:rFonts w:ascii="Times New Roman" w:eastAsia="Times New Roman" w:hAnsi="Times New Roman" w:cs="Times New Roman"/>
                <w:color w:val="000000"/>
                <w:sz w:val="24"/>
                <w:szCs w:val="26"/>
                <w:lang w:eastAsia="tr-TR"/>
              </w:rPr>
              <w:t>Üye</w:t>
            </w:r>
          </w:p>
          <w:p w:rsidR="001B7219" w:rsidRPr="001B7219" w:rsidRDefault="001B7219" w:rsidP="001B721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1B7219">
              <w:rPr>
                <w:rFonts w:ascii="Times New Roman" w:eastAsia="Times New Roman" w:hAnsi="Times New Roman" w:cs="Times New Roman"/>
                <w:color w:val="000000"/>
                <w:sz w:val="24"/>
                <w:szCs w:val="26"/>
                <w:lang w:eastAsia="tr-TR"/>
              </w:rPr>
              <w:t>Sacit</w:t>
            </w:r>
            <w:proofErr w:type="spellEnd"/>
            <w:r w:rsidRPr="001B7219">
              <w:rPr>
                <w:rFonts w:ascii="Times New Roman" w:eastAsia="Times New Roman" w:hAnsi="Times New Roman" w:cs="Times New Roman"/>
                <w:color w:val="000000"/>
                <w:sz w:val="24"/>
                <w:szCs w:val="26"/>
                <w:lang w:eastAsia="tr-TR"/>
              </w:rPr>
              <w:t xml:space="preserve"> ADALI</w:t>
            </w:r>
          </w:p>
        </w:tc>
      </w:tr>
    </w:tbl>
    <w:p w:rsidR="001B7219" w:rsidRDefault="001B7219" w:rsidP="001B721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1B7219" w:rsidRDefault="001B7219" w:rsidP="001B721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1B7219" w:rsidRPr="001B7219" w:rsidRDefault="001B7219" w:rsidP="001B721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1B7219" w:rsidRPr="001B7219" w:rsidRDefault="001B7219" w:rsidP="001B721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1B7219" w:rsidRPr="001B7219" w:rsidTr="001B7219">
        <w:tc>
          <w:tcPr>
            <w:tcW w:w="1667" w:type="pct"/>
            <w:tcMar>
              <w:top w:w="0" w:type="dxa"/>
              <w:left w:w="108" w:type="dxa"/>
              <w:bottom w:w="0" w:type="dxa"/>
              <w:right w:w="108" w:type="dxa"/>
            </w:tcMar>
            <w:hideMark/>
          </w:tcPr>
          <w:p w:rsidR="001B7219" w:rsidRPr="001B7219" w:rsidRDefault="001B7219" w:rsidP="001B721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B7219">
              <w:rPr>
                <w:rFonts w:ascii="Times New Roman" w:eastAsia="Times New Roman" w:hAnsi="Times New Roman" w:cs="Times New Roman"/>
                <w:color w:val="000000"/>
                <w:sz w:val="24"/>
                <w:szCs w:val="26"/>
                <w:lang w:eastAsia="tr-TR"/>
              </w:rPr>
              <w:t>Üye</w:t>
            </w:r>
          </w:p>
          <w:p w:rsidR="001B7219" w:rsidRPr="001B7219" w:rsidRDefault="001B7219" w:rsidP="001B721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B7219">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1B7219" w:rsidRPr="001B7219" w:rsidRDefault="001B7219" w:rsidP="001B721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B7219">
              <w:rPr>
                <w:rFonts w:ascii="Times New Roman" w:eastAsia="Times New Roman" w:hAnsi="Times New Roman" w:cs="Times New Roman"/>
                <w:color w:val="000000"/>
                <w:sz w:val="24"/>
                <w:szCs w:val="26"/>
                <w:lang w:eastAsia="tr-TR"/>
              </w:rPr>
              <w:t>Üye</w:t>
            </w:r>
          </w:p>
          <w:p w:rsidR="001B7219" w:rsidRPr="001B7219" w:rsidRDefault="001B7219" w:rsidP="001B721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B7219">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1B7219" w:rsidRPr="001B7219" w:rsidRDefault="001B7219" w:rsidP="001B721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B7219">
              <w:rPr>
                <w:rFonts w:ascii="Times New Roman" w:eastAsia="Times New Roman" w:hAnsi="Times New Roman" w:cs="Times New Roman"/>
                <w:color w:val="000000"/>
                <w:sz w:val="24"/>
                <w:szCs w:val="26"/>
                <w:lang w:eastAsia="tr-TR"/>
              </w:rPr>
              <w:t>Üye</w:t>
            </w:r>
          </w:p>
          <w:p w:rsidR="001B7219" w:rsidRPr="001B7219" w:rsidRDefault="001B7219" w:rsidP="001B721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B7219">
              <w:rPr>
                <w:rFonts w:ascii="Times New Roman" w:eastAsia="Times New Roman" w:hAnsi="Times New Roman" w:cs="Times New Roman"/>
                <w:color w:val="000000"/>
                <w:sz w:val="24"/>
                <w:szCs w:val="26"/>
                <w:lang w:eastAsia="tr-TR"/>
              </w:rPr>
              <w:t>Mehmet ERTEN</w:t>
            </w:r>
          </w:p>
        </w:tc>
      </w:tr>
    </w:tbl>
    <w:p w:rsidR="001B7219" w:rsidRDefault="001B7219" w:rsidP="001B721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1B7219" w:rsidRDefault="001B7219" w:rsidP="001B721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1B7219" w:rsidRPr="001B7219" w:rsidRDefault="001B7219" w:rsidP="001B721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1B7219" w:rsidRPr="001B7219" w:rsidRDefault="001B7219" w:rsidP="001B721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1B7219" w:rsidRPr="001B7219" w:rsidTr="001B7219">
        <w:tc>
          <w:tcPr>
            <w:tcW w:w="1667" w:type="pct"/>
            <w:tcMar>
              <w:top w:w="0" w:type="dxa"/>
              <w:left w:w="108" w:type="dxa"/>
              <w:bottom w:w="0" w:type="dxa"/>
              <w:right w:w="108" w:type="dxa"/>
            </w:tcMar>
            <w:hideMark/>
          </w:tcPr>
          <w:p w:rsidR="001B7219" w:rsidRPr="001B7219" w:rsidRDefault="001B7219" w:rsidP="001B721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B7219">
              <w:rPr>
                <w:rFonts w:ascii="Times New Roman" w:eastAsia="Times New Roman" w:hAnsi="Times New Roman" w:cs="Times New Roman"/>
                <w:color w:val="000000"/>
                <w:sz w:val="24"/>
                <w:szCs w:val="26"/>
                <w:lang w:eastAsia="tr-TR"/>
              </w:rPr>
              <w:t>Üye</w:t>
            </w:r>
          </w:p>
          <w:p w:rsidR="001B7219" w:rsidRPr="001B7219" w:rsidRDefault="001B7219" w:rsidP="001B721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B7219">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1B7219" w:rsidRPr="001B7219" w:rsidRDefault="001B7219" w:rsidP="001B721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B7219">
              <w:rPr>
                <w:rFonts w:ascii="Times New Roman" w:eastAsia="Times New Roman" w:hAnsi="Times New Roman" w:cs="Times New Roman"/>
                <w:color w:val="000000"/>
                <w:sz w:val="24"/>
                <w:szCs w:val="26"/>
                <w:lang w:eastAsia="tr-TR"/>
              </w:rPr>
              <w:t>Üye</w:t>
            </w:r>
          </w:p>
          <w:p w:rsidR="001B7219" w:rsidRPr="001B7219" w:rsidRDefault="001B7219" w:rsidP="001B721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B7219">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1B7219" w:rsidRPr="001B7219" w:rsidRDefault="001B7219" w:rsidP="001B721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B7219">
              <w:rPr>
                <w:rFonts w:ascii="Times New Roman" w:eastAsia="Times New Roman" w:hAnsi="Times New Roman" w:cs="Times New Roman"/>
                <w:color w:val="000000"/>
                <w:sz w:val="24"/>
                <w:szCs w:val="26"/>
                <w:lang w:eastAsia="tr-TR"/>
              </w:rPr>
              <w:t>Üye</w:t>
            </w:r>
          </w:p>
          <w:p w:rsidR="001B7219" w:rsidRPr="001B7219" w:rsidRDefault="001B7219" w:rsidP="001B721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B7219">
              <w:rPr>
                <w:rFonts w:ascii="Times New Roman" w:eastAsia="Times New Roman" w:hAnsi="Times New Roman" w:cs="Times New Roman"/>
                <w:color w:val="000000"/>
                <w:sz w:val="24"/>
                <w:szCs w:val="26"/>
                <w:lang w:eastAsia="tr-TR"/>
              </w:rPr>
              <w:t>Şevket APALAK</w:t>
            </w:r>
          </w:p>
        </w:tc>
      </w:tr>
    </w:tbl>
    <w:p w:rsidR="001B7219" w:rsidRDefault="001B7219" w:rsidP="001B721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1B7219" w:rsidRDefault="001B7219" w:rsidP="001B721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1B7219" w:rsidRPr="001B7219" w:rsidRDefault="001B7219" w:rsidP="001B721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1B7219" w:rsidRPr="001B7219" w:rsidRDefault="001B7219" w:rsidP="001B721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4536"/>
        <w:gridCol w:w="4536"/>
      </w:tblGrid>
      <w:tr w:rsidR="001B7219" w:rsidRPr="001B7219" w:rsidTr="001B7219">
        <w:tc>
          <w:tcPr>
            <w:tcW w:w="2500" w:type="pct"/>
            <w:tcMar>
              <w:top w:w="0" w:type="dxa"/>
              <w:left w:w="108" w:type="dxa"/>
              <w:bottom w:w="0" w:type="dxa"/>
              <w:right w:w="108" w:type="dxa"/>
            </w:tcMar>
            <w:hideMark/>
          </w:tcPr>
          <w:p w:rsidR="001B7219" w:rsidRPr="001B7219" w:rsidRDefault="001B7219" w:rsidP="001B721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B7219">
              <w:rPr>
                <w:rFonts w:ascii="Times New Roman" w:eastAsia="Times New Roman" w:hAnsi="Times New Roman" w:cs="Times New Roman"/>
                <w:color w:val="000000"/>
                <w:sz w:val="24"/>
                <w:szCs w:val="26"/>
                <w:lang w:eastAsia="tr-TR"/>
              </w:rPr>
              <w:t>Üye</w:t>
            </w:r>
          </w:p>
          <w:p w:rsidR="001B7219" w:rsidRPr="001B7219" w:rsidRDefault="001B7219" w:rsidP="001B721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1B7219">
              <w:rPr>
                <w:rFonts w:ascii="Times New Roman" w:eastAsia="Times New Roman" w:hAnsi="Times New Roman" w:cs="Times New Roman"/>
                <w:color w:val="000000"/>
                <w:sz w:val="24"/>
                <w:szCs w:val="26"/>
                <w:lang w:eastAsia="tr-TR"/>
              </w:rPr>
              <w:t>Serruh</w:t>
            </w:r>
            <w:proofErr w:type="spellEnd"/>
            <w:r w:rsidRPr="001B7219">
              <w:rPr>
                <w:rFonts w:ascii="Times New Roman" w:eastAsia="Times New Roman" w:hAnsi="Times New Roman" w:cs="Times New Roman"/>
                <w:color w:val="000000"/>
                <w:sz w:val="24"/>
                <w:szCs w:val="26"/>
                <w:lang w:eastAsia="tr-TR"/>
              </w:rPr>
              <w:t xml:space="preserve"> KALELİ</w:t>
            </w:r>
          </w:p>
        </w:tc>
        <w:tc>
          <w:tcPr>
            <w:tcW w:w="2500" w:type="pct"/>
            <w:tcMar>
              <w:top w:w="0" w:type="dxa"/>
              <w:left w:w="108" w:type="dxa"/>
              <w:bottom w:w="0" w:type="dxa"/>
              <w:right w:w="108" w:type="dxa"/>
            </w:tcMar>
            <w:hideMark/>
          </w:tcPr>
          <w:p w:rsidR="001B7219" w:rsidRPr="001B7219" w:rsidRDefault="001B7219" w:rsidP="001B721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B7219">
              <w:rPr>
                <w:rFonts w:ascii="Times New Roman" w:eastAsia="Times New Roman" w:hAnsi="Times New Roman" w:cs="Times New Roman"/>
                <w:color w:val="000000"/>
                <w:sz w:val="24"/>
                <w:szCs w:val="26"/>
                <w:lang w:eastAsia="tr-TR"/>
              </w:rPr>
              <w:t>Üye</w:t>
            </w:r>
          </w:p>
          <w:p w:rsidR="001B7219" w:rsidRPr="001B7219" w:rsidRDefault="001B7219" w:rsidP="001B721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B7219">
              <w:rPr>
                <w:rFonts w:ascii="Times New Roman" w:eastAsia="Times New Roman" w:hAnsi="Times New Roman" w:cs="Times New Roman"/>
                <w:color w:val="000000"/>
                <w:sz w:val="24"/>
                <w:szCs w:val="26"/>
                <w:lang w:eastAsia="tr-TR"/>
              </w:rPr>
              <w:t>Zehra Ayla PERKTAŞ</w:t>
            </w:r>
          </w:p>
        </w:tc>
      </w:tr>
    </w:tbl>
    <w:p w:rsidR="001B7219" w:rsidRDefault="001B7219" w:rsidP="001B7219">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1B7219" w:rsidRDefault="001B7219" w:rsidP="001B72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1B7219" w:rsidRDefault="001B7219" w:rsidP="001B721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E1FB9" w:rsidRPr="001B7219" w:rsidRDefault="00CE1FB9" w:rsidP="001B7219">
      <w:pPr>
        <w:spacing w:before="100" w:beforeAutospacing="1" w:after="100" w:afterAutospacing="1" w:line="240" w:lineRule="auto"/>
        <w:ind w:firstLine="709"/>
        <w:jc w:val="both"/>
        <w:rPr>
          <w:rFonts w:ascii="Times New Roman" w:hAnsi="Times New Roman" w:cs="Times New Roman"/>
          <w:sz w:val="24"/>
        </w:rPr>
      </w:pPr>
    </w:p>
    <w:sectPr w:rsidR="00CE1FB9" w:rsidRPr="001B7219" w:rsidSect="001B721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2CE4" w:rsidRDefault="00932CE4" w:rsidP="001B7219">
      <w:pPr>
        <w:spacing w:after="0" w:line="240" w:lineRule="auto"/>
      </w:pPr>
      <w:r>
        <w:separator/>
      </w:r>
    </w:p>
  </w:endnote>
  <w:endnote w:type="continuationSeparator" w:id="0">
    <w:p w:rsidR="00932CE4" w:rsidRDefault="00932CE4" w:rsidP="001B72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219" w:rsidRDefault="001B7219" w:rsidP="00B7500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B7219" w:rsidRDefault="001B7219" w:rsidP="001B721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219" w:rsidRPr="001B7219" w:rsidRDefault="001B7219" w:rsidP="00B75002">
    <w:pPr>
      <w:pStyle w:val="Altbilgi"/>
      <w:framePr w:wrap="around" w:vAnchor="text" w:hAnchor="margin" w:xAlign="right" w:y="1"/>
      <w:rPr>
        <w:rStyle w:val="SayfaNumaras"/>
        <w:rFonts w:ascii="Times New Roman" w:hAnsi="Times New Roman" w:cs="Times New Roman"/>
      </w:rPr>
    </w:pPr>
    <w:r w:rsidRPr="001B7219">
      <w:rPr>
        <w:rStyle w:val="SayfaNumaras"/>
        <w:rFonts w:ascii="Times New Roman" w:hAnsi="Times New Roman" w:cs="Times New Roman"/>
      </w:rPr>
      <w:fldChar w:fldCharType="begin"/>
    </w:r>
    <w:r w:rsidRPr="001B7219">
      <w:rPr>
        <w:rStyle w:val="SayfaNumaras"/>
        <w:rFonts w:ascii="Times New Roman" w:hAnsi="Times New Roman" w:cs="Times New Roman"/>
      </w:rPr>
      <w:instrText xml:space="preserve">PAGE  </w:instrText>
    </w:r>
    <w:r w:rsidRPr="001B7219">
      <w:rPr>
        <w:rStyle w:val="SayfaNumaras"/>
        <w:rFonts w:ascii="Times New Roman" w:hAnsi="Times New Roman" w:cs="Times New Roman"/>
      </w:rPr>
      <w:fldChar w:fldCharType="separate"/>
    </w:r>
    <w:r w:rsidR="008C22FF">
      <w:rPr>
        <w:rStyle w:val="SayfaNumaras"/>
        <w:rFonts w:ascii="Times New Roman" w:hAnsi="Times New Roman" w:cs="Times New Roman"/>
        <w:noProof/>
      </w:rPr>
      <w:t>7</w:t>
    </w:r>
    <w:r w:rsidRPr="001B7219">
      <w:rPr>
        <w:rStyle w:val="SayfaNumaras"/>
        <w:rFonts w:ascii="Times New Roman" w:hAnsi="Times New Roman" w:cs="Times New Roman"/>
      </w:rPr>
      <w:fldChar w:fldCharType="end"/>
    </w:r>
  </w:p>
  <w:p w:rsidR="001B7219" w:rsidRPr="001B7219" w:rsidRDefault="001B7219" w:rsidP="001B721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219" w:rsidRDefault="001B721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2CE4" w:rsidRDefault="00932CE4" w:rsidP="001B7219">
      <w:pPr>
        <w:spacing w:after="0" w:line="240" w:lineRule="auto"/>
      </w:pPr>
      <w:r>
        <w:separator/>
      </w:r>
    </w:p>
  </w:footnote>
  <w:footnote w:type="continuationSeparator" w:id="0">
    <w:p w:rsidR="00932CE4" w:rsidRDefault="00932CE4" w:rsidP="001B721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219" w:rsidRDefault="001B721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219" w:rsidRDefault="001B7219">
    <w:pPr>
      <w:pStyle w:val="stbilgi"/>
      <w:rPr>
        <w:b/>
      </w:rPr>
    </w:pPr>
    <w:r>
      <w:rPr>
        <w:b/>
      </w:rPr>
      <w:t xml:space="preserve">Esas </w:t>
    </w:r>
    <w:proofErr w:type="gramStart"/>
    <w:r>
      <w:rPr>
        <w:b/>
      </w:rPr>
      <w:t>Sayısı       : 2005</w:t>
    </w:r>
    <w:proofErr w:type="gramEnd"/>
    <w:r>
      <w:rPr>
        <w:b/>
      </w:rPr>
      <w:t>/67</w:t>
    </w:r>
  </w:p>
  <w:p w:rsidR="001B7219" w:rsidRDefault="001B7219">
    <w:pPr>
      <w:pStyle w:val="stbilgi"/>
      <w:rPr>
        <w:b/>
      </w:rPr>
    </w:pPr>
    <w:r>
      <w:rPr>
        <w:b/>
      </w:rPr>
      <w:t xml:space="preserve">Karar </w:t>
    </w:r>
    <w:proofErr w:type="gramStart"/>
    <w:r>
      <w:rPr>
        <w:b/>
      </w:rPr>
      <w:t>Sayısı    : 2009</w:t>
    </w:r>
    <w:proofErr w:type="gramEnd"/>
    <w:r>
      <w:rPr>
        <w:b/>
      </w:rPr>
      <w:t>/99                                                                                                            </w:t>
    </w:r>
  </w:p>
  <w:p w:rsidR="001B7219" w:rsidRPr="001B7219" w:rsidRDefault="001B7219">
    <w:pPr>
      <w:pStyle w:val="stbilgi"/>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219" w:rsidRDefault="001B721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819"/>
    <w:rsid w:val="001B7219"/>
    <w:rsid w:val="00345819"/>
    <w:rsid w:val="008C22FF"/>
    <w:rsid w:val="00932CE4"/>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D4AEE6-EE3F-4689-942C-D0D7168C9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1B7219"/>
    <w:rPr>
      <w:color w:val="0000FF"/>
      <w:u w:val="single"/>
    </w:rPr>
  </w:style>
  <w:style w:type="paragraph" w:styleId="stbilgi">
    <w:name w:val="header"/>
    <w:basedOn w:val="Normal"/>
    <w:link w:val="stbilgiChar"/>
    <w:uiPriority w:val="99"/>
    <w:unhideWhenUsed/>
    <w:rsid w:val="001B721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tbilgiChar">
    <w:name w:val="Üstbilgi Char"/>
    <w:basedOn w:val="VarsaylanParagrafYazTipi"/>
    <w:link w:val="stbilgi"/>
    <w:uiPriority w:val="99"/>
    <w:rsid w:val="001B7219"/>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1B721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1B721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1B721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1B7219"/>
    <w:rPr>
      <w:rFonts w:ascii="Times New Roman" w:eastAsia="Times New Roman" w:hAnsi="Times New Roman" w:cs="Times New Roman"/>
      <w:sz w:val="24"/>
      <w:szCs w:val="24"/>
      <w:lang w:eastAsia="tr-TR"/>
    </w:rPr>
  </w:style>
  <w:style w:type="paragraph" w:styleId="DipnotMetni">
    <w:name w:val="footnote text"/>
    <w:basedOn w:val="Normal"/>
    <w:link w:val="DipnotMetniChar"/>
    <w:uiPriority w:val="99"/>
    <w:semiHidden/>
    <w:unhideWhenUsed/>
    <w:rsid w:val="001B721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ipnotMetniChar">
    <w:name w:val="Dipnot Metni Char"/>
    <w:basedOn w:val="VarsaylanParagrafYazTipi"/>
    <w:link w:val="DipnotMetni"/>
    <w:uiPriority w:val="99"/>
    <w:semiHidden/>
    <w:rsid w:val="001B7219"/>
    <w:rPr>
      <w:rFonts w:ascii="Times New Roman" w:eastAsia="Times New Roman" w:hAnsi="Times New Roman" w:cs="Times New Roman"/>
      <w:sz w:val="24"/>
      <w:szCs w:val="24"/>
      <w:lang w:eastAsia="tr-TR"/>
    </w:rPr>
  </w:style>
  <w:style w:type="paragraph" w:customStyle="1" w:styleId="western">
    <w:name w:val="western"/>
    <w:basedOn w:val="Normal"/>
    <w:rsid w:val="001B721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1B721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B7219"/>
  </w:style>
  <w:style w:type="character" w:styleId="SayfaNumaras">
    <w:name w:val="page number"/>
    <w:basedOn w:val="VarsaylanParagrafYazTipi"/>
    <w:uiPriority w:val="99"/>
    <w:semiHidden/>
    <w:unhideWhenUsed/>
    <w:rsid w:val="001B72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285836">
      <w:bodyDiv w:val="1"/>
      <w:marLeft w:val="0"/>
      <w:marRight w:val="0"/>
      <w:marTop w:val="0"/>
      <w:marBottom w:val="0"/>
      <w:divBdr>
        <w:top w:val="none" w:sz="0" w:space="0" w:color="auto"/>
        <w:left w:val="none" w:sz="0" w:space="0" w:color="auto"/>
        <w:bottom w:val="none" w:sz="0" w:space="0" w:color="auto"/>
        <w:right w:val="none" w:sz="0" w:space="0" w:color="auto"/>
      </w:divBdr>
      <w:divsChild>
        <w:div w:id="842546885">
          <w:marLeft w:val="0"/>
          <w:marRight w:val="0"/>
          <w:marTop w:val="0"/>
          <w:marBottom w:val="0"/>
          <w:divBdr>
            <w:top w:val="none" w:sz="0" w:space="0" w:color="auto"/>
            <w:left w:val="none" w:sz="0" w:space="0" w:color="auto"/>
            <w:bottom w:val="none" w:sz="0" w:space="0" w:color="auto"/>
            <w:right w:val="none" w:sz="0" w:space="0" w:color="auto"/>
          </w:divBdr>
          <w:divsChild>
            <w:div w:id="62666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2420</Words>
  <Characters>13797</Characters>
  <Application>Microsoft Office Word</Application>
  <DocSecurity>0</DocSecurity>
  <Lines>114</Lines>
  <Paragraphs>32</Paragraphs>
  <ScaleCrop>false</ScaleCrop>
  <Company/>
  <LinksUpToDate>false</LinksUpToDate>
  <CharactersWithSpaces>16185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2019-01-31T07:18:00Z</dcterms:created>
  <dcterms:modified xsi:type="dcterms:W3CDTF">2019-01-31T07:19:00Z</dcterms:modified>
</cp:coreProperties>
</file>