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75" w:rsidRPr="00712D75" w:rsidRDefault="00712D75" w:rsidP="00712D75">
      <w:pPr>
        <w:spacing w:before="100" w:after="100" w:line="240" w:lineRule="auto"/>
        <w:jc w:val="center"/>
        <w:rPr>
          <w:rFonts w:ascii="Times New Roman" w:eastAsia="Times New Roman" w:hAnsi="Times New Roman" w:cs="Times New Roman"/>
          <w:color w:val="000000"/>
          <w:sz w:val="24"/>
          <w:szCs w:val="20"/>
          <w:lang w:eastAsia="tr-TR"/>
        </w:rPr>
      </w:pPr>
      <w:r w:rsidRPr="00712D75">
        <w:rPr>
          <w:rFonts w:ascii="Times New Roman" w:eastAsia="Times New Roman" w:hAnsi="Times New Roman" w:cs="Times New Roman"/>
          <w:b/>
          <w:bCs/>
          <w:color w:val="000000"/>
          <w:sz w:val="24"/>
          <w:szCs w:val="26"/>
          <w:lang w:eastAsia="tr-TR"/>
        </w:rPr>
        <w:t>ANAYASA MAHKEMESİ KARARI</w:t>
      </w:r>
      <w:r w:rsidRPr="00712D75">
        <w:rPr>
          <w:rFonts w:ascii="Times New Roman" w:eastAsia="Times New Roman" w:hAnsi="Times New Roman" w:cs="Times New Roman"/>
          <w:color w:val="000000"/>
          <w:sz w:val="24"/>
          <w:szCs w:val="26"/>
          <w:lang w:eastAsia="tr-TR"/>
        </w:rPr>
        <w:t>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2D75">
        <w:rPr>
          <w:rFonts w:ascii="Times New Roman" w:eastAsia="Times New Roman" w:hAnsi="Times New Roman" w:cs="Times New Roman"/>
          <w:color w:val="000000"/>
          <w:sz w:val="24"/>
          <w:szCs w:val="26"/>
          <w:lang w:eastAsia="tr-TR"/>
        </w:rPr>
        <w:t> </w:t>
      </w:r>
    </w:p>
    <w:p w:rsidR="00712D75" w:rsidRPr="00712D75" w:rsidRDefault="00712D75" w:rsidP="00712D75">
      <w:pPr>
        <w:spacing w:after="0" w:line="240" w:lineRule="auto"/>
        <w:jc w:val="both"/>
        <w:rPr>
          <w:rFonts w:ascii="Times New Roman" w:eastAsia="Times New Roman" w:hAnsi="Times New Roman" w:cs="Times New Roman"/>
          <w:b/>
          <w:color w:val="000000"/>
          <w:sz w:val="24"/>
          <w:szCs w:val="20"/>
          <w:lang w:eastAsia="tr-TR"/>
        </w:rPr>
      </w:pPr>
      <w:r w:rsidRPr="00712D75">
        <w:rPr>
          <w:rFonts w:ascii="Times New Roman" w:eastAsia="Times New Roman" w:hAnsi="Times New Roman" w:cs="Times New Roman"/>
          <w:b/>
          <w:bCs/>
          <w:color w:val="000000"/>
          <w:sz w:val="24"/>
          <w:szCs w:val="26"/>
          <w:lang w:eastAsia="tr-TR"/>
        </w:rPr>
        <w:t xml:space="preserve">Esas </w:t>
      </w:r>
      <w:proofErr w:type="gramStart"/>
      <w:r w:rsidRPr="00712D75">
        <w:rPr>
          <w:rFonts w:ascii="Times New Roman" w:eastAsia="Times New Roman" w:hAnsi="Times New Roman" w:cs="Times New Roman"/>
          <w:b/>
          <w:bCs/>
          <w:color w:val="000000"/>
          <w:sz w:val="24"/>
          <w:szCs w:val="26"/>
          <w:lang w:eastAsia="tr-TR"/>
        </w:rPr>
        <w:t>Sayısı  : 2006</w:t>
      </w:r>
      <w:proofErr w:type="gramEnd"/>
      <w:r w:rsidRPr="00712D75">
        <w:rPr>
          <w:rFonts w:ascii="Times New Roman" w:eastAsia="Times New Roman" w:hAnsi="Times New Roman" w:cs="Times New Roman"/>
          <w:b/>
          <w:bCs/>
          <w:color w:val="000000"/>
          <w:sz w:val="24"/>
          <w:szCs w:val="26"/>
          <w:lang w:eastAsia="tr-TR"/>
        </w:rPr>
        <w:t>/151</w:t>
      </w:r>
    </w:p>
    <w:p w:rsidR="00712D75" w:rsidRPr="00712D75" w:rsidRDefault="00712D75" w:rsidP="00712D75">
      <w:pPr>
        <w:spacing w:after="0" w:line="240" w:lineRule="auto"/>
        <w:jc w:val="both"/>
        <w:rPr>
          <w:rFonts w:ascii="Times New Roman" w:eastAsia="Times New Roman" w:hAnsi="Times New Roman" w:cs="Times New Roman"/>
          <w:b/>
          <w:color w:val="000000"/>
          <w:sz w:val="24"/>
          <w:szCs w:val="20"/>
          <w:lang w:eastAsia="tr-TR"/>
        </w:rPr>
      </w:pPr>
      <w:r w:rsidRPr="00712D75">
        <w:rPr>
          <w:rFonts w:ascii="Times New Roman" w:eastAsia="Times New Roman" w:hAnsi="Times New Roman" w:cs="Times New Roman"/>
          <w:b/>
          <w:bCs/>
          <w:color w:val="000000"/>
          <w:sz w:val="24"/>
          <w:szCs w:val="26"/>
          <w:lang w:eastAsia="tr-TR"/>
        </w:rPr>
        <w:t xml:space="preserve">Karar </w:t>
      </w:r>
      <w:proofErr w:type="gramStart"/>
      <w:r w:rsidRPr="00712D75">
        <w:rPr>
          <w:rFonts w:ascii="Times New Roman" w:eastAsia="Times New Roman" w:hAnsi="Times New Roman" w:cs="Times New Roman"/>
          <w:b/>
          <w:bCs/>
          <w:color w:val="000000"/>
          <w:sz w:val="24"/>
          <w:szCs w:val="26"/>
          <w:lang w:eastAsia="tr-TR"/>
        </w:rPr>
        <w:t>Sayısı : 2009</w:t>
      </w:r>
      <w:proofErr w:type="gramEnd"/>
      <w:r w:rsidRPr="00712D75">
        <w:rPr>
          <w:rFonts w:ascii="Times New Roman" w:eastAsia="Times New Roman" w:hAnsi="Times New Roman" w:cs="Times New Roman"/>
          <w:b/>
          <w:bCs/>
          <w:color w:val="000000"/>
          <w:sz w:val="24"/>
          <w:szCs w:val="26"/>
          <w:lang w:eastAsia="tr-TR"/>
        </w:rPr>
        <w:t>/31</w:t>
      </w:r>
    </w:p>
    <w:p w:rsidR="00712D75" w:rsidRPr="00712D75" w:rsidRDefault="00712D75" w:rsidP="00712D75">
      <w:pPr>
        <w:spacing w:after="0" w:line="240" w:lineRule="auto"/>
        <w:jc w:val="both"/>
        <w:rPr>
          <w:rFonts w:ascii="Times New Roman" w:eastAsia="Times New Roman" w:hAnsi="Times New Roman" w:cs="Times New Roman"/>
          <w:b/>
          <w:color w:val="000000"/>
          <w:sz w:val="24"/>
          <w:szCs w:val="20"/>
          <w:lang w:eastAsia="tr-TR"/>
        </w:rPr>
      </w:pPr>
      <w:r w:rsidRPr="00712D75">
        <w:rPr>
          <w:rFonts w:ascii="Times New Roman" w:eastAsia="Times New Roman" w:hAnsi="Times New Roman" w:cs="Times New Roman"/>
          <w:b/>
          <w:bCs/>
          <w:color w:val="000000"/>
          <w:sz w:val="24"/>
          <w:szCs w:val="26"/>
          <w:lang w:eastAsia="tr-TR"/>
        </w:rPr>
        <w:t xml:space="preserve">Karar </w:t>
      </w:r>
      <w:proofErr w:type="gramStart"/>
      <w:r w:rsidRPr="00712D75">
        <w:rPr>
          <w:rFonts w:ascii="Times New Roman" w:eastAsia="Times New Roman" w:hAnsi="Times New Roman" w:cs="Times New Roman"/>
          <w:b/>
          <w:bCs/>
          <w:color w:val="000000"/>
          <w:sz w:val="24"/>
          <w:szCs w:val="26"/>
          <w:lang w:eastAsia="tr-TR"/>
        </w:rPr>
        <w:t>Günü : 26</w:t>
      </w:r>
      <w:proofErr w:type="gramEnd"/>
      <w:r w:rsidRPr="00712D75">
        <w:rPr>
          <w:rFonts w:ascii="Times New Roman" w:eastAsia="Times New Roman" w:hAnsi="Times New Roman" w:cs="Times New Roman"/>
          <w:b/>
          <w:bCs/>
          <w:color w:val="000000"/>
          <w:sz w:val="24"/>
          <w:szCs w:val="26"/>
          <w:lang w:eastAsia="tr-TR"/>
        </w:rPr>
        <w:t>.2.2009</w:t>
      </w:r>
    </w:p>
    <w:p w:rsidR="00712D75" w:rsidRPr="00712D75" w:rsidRDefault="00712D75" w:rsidP="00712D75">
      <w:pPr>
        <w:spacing w:after="0" w:line="240" w:lineRule="auto"/>
        <w:jc w:val="both"/>
        <w:rPr>
          <w:rFonts w:ascii="Times New Roman" w:eastAsia="Times New Roman" w:hAnsi="Times New Roman" w:cs="Times New Roman"/>
          <w:b/>
          <w:color w:val="000000"/>
          <w:sz w:val="24"/>
          <w:szCs w:val="27"/>
          <w:lang w:eastAsia="tr-TR"/>
        </w:rPr>
      </w:pPr>
      <w:r w:rsidRPr="00712D75">
        <w:rPr>
          <w:rFonts w:ascii="Times New Roman" w:eastAsia="Times New Roman" w:hAnsi="Times New Roman" w:cs="Times New Roman"/>
          <w:b/>
          <w:bCs/>
          <w:color w:val="000000"/>
          <w:sz w:val="24"/>
          <w:szCs w:val="26"/>
          <w:lang w:eastAsia="tr-TR"/>
        </w:rPr>
        <w:t>R.G. Tarih-</w:t>
      </w:r>
      <w:proofErr w:type="gramStart"/>
      <w:r w:rsidRPr="00712D75">
        <w:rPr>
          <w:rFonts w:ascii="Times New Roman" w:eastAsia="Times New Roman" w:hAnsi="Times New Roman" w:cs="Times New Roman"/>
          <w:b/>
          <w:bCs/>
          <w:color w:val="000000"/>
          <w:sz w:val="24"/>
          <w:szCs w:val="26"/>
          <w:lang w:eastAsia="tr-TR"/>
        </w:rPr>
        <w:t>Sayı :23</w:t>
      </w:r>
      <w:proofErr w:type="gramEnd"/>
      <w:r w:rsidRPr="00712D75">
        <w:rPr>
          <w:rFonts w:ascii="Times New Roman" w:eastAsia="Times New Roman" w:hAnsi="Times New Roman" w:cs="Times New Roman"/>
          <w:b/>
          <w:bCs/>
          <w:color w:val="000000"/>
          <w:sz w:val="24"/>
          <w:szCs w:val="26"/>
          <w:lang w:eastAsia="tr-TR"/>
        </w:rPr>
        <w:t>.03.2009'da tebliğ edildi.</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b/>
          <w:bCs/>
          <w:color w:val="000000"/>
          <w:sz w:val="24"/>
          <w:szCs w:val="26"/>
          <w:lang w:eastAsia="tr-TR"/>
        </w:rPr>
        <w:t xml:space="preserve">İTİRAZ YOLUNA </w:t>
      </w:r>
      <w:proofErr w:type="gramStart"/>
      <w:r w:rsidRPr="00712D75">
        <w:rPr>
          <w:rFonts w:ascii="Times New Roman" w:eastAsia="Times New Roman" w:hAnsi="Times New Roman" w:cs="Times New Roman"/>
          <w:b/>
          <w:bCs/>
          <w:color w:val="000000"/>
          <w:sz w:val="24"/>
          <w:szCs w:val="26"/>
          <w:lang w:eastAsia="tr-TR"/>
        </w:rPr>
        <w:t>BAŞVURAN : </w:t>
      </w:r>
      <w:r w:rsidRPr="00712D75">
        <w:rPr>
          <w:rFonts w:ascii="Times New Roman" w:eastAsia="Times New Roman" w:hAnsi="Times New Roman" w:cs="Times New Roman"/>
          <w:color w:val="000000"/>
          <w:sz w:val="24"/>
          <w:szCs w:val="26"/>
          <w:lang w:eastAsia="tr-TR"/>
        </w:rPr>
        <w:t>Karşıyaka</w:t>
      </w:r>
      <w:proofErr w:type="gramEnd"/>
      <w:r w:rsidRPr="00712D75">
        <w:rPr>
          <w:rFonts w:ascii="Times New Roman" w:eastAsia="Times New Roman" w:hAnsi="Times New Roman" w:cs="Times New Roman"/>
          <w:color w:val="000000"/>
          <w:sz w:val="24"/>
          <w:szCs w:val="26"/>
          <w:lang w:eastAsia="tr-TR"/>
        </w:rPr>
        <w:t xml:space="preserve"> 1. Sulh Ceza Mahkemesi</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b/>
          <w:bCs/>
          <w:color w:val="000000"/>
          <w:sz w:val="24"/>
          <w:szCs w:val="26"/>
          <w:lang w:eastAsia="tr-TR"/>
        </w:rPr>
        <w:t xml:space="preserve">İTİRAZIN </w:t>
      </w:r>
      <w:proofErr w:type="gramStart"/>
      <w:r w:rsidRPr="00712D75">
        <w:rPr>
          <w:rFonts w:ascii="Times New Roman" w:eastAsia="Times New Roman" w:hAnsi="Times New Roman" w:cs="Times New Roman"/>
          <w:b/>
          <w:bCs/>
          <w:color w:val="000000"/>
          <w:sz w:val="24"/>
          <w:szCs w:val="26"/>
          <w:lang w:eastAsia="tr-TR"/>
        </w:rPr>
        <w:t>KONUSU : </w:t>
      </w:r>
      <w:r w:rsidRPr="00712D75">
        <w:rPr>
          <w:rFonts w:ascii="Times New Roman" w:eastAsia="Times New Roman" w:hAnsi="Times New Roman" w:cs="Times New Roman"/>
          <w:color w:val="000000"/>
          <w:sz w:val="24"/>
          <w:szCs w:val="26"/>
          <w:lang w:eastAsia="tr-TR"/>
        </w:rPr>
        <w:t>26</w:t>
      </w:r>
      <w:proofErr w:type="gramEnd"/>
      <w:r w:rsidRPr="00712D75">
        <w:rPr>
          <w:rFonts w:ascii="Times New Roman" w:eastAsia="Times New Roman" w:hAnsi="Times New Roman" w:cs="Times New Roman"/>
          <w:color w:val="000000"/>
          <w:sz w:val="24"/>
          <w:szCs w:val="26"/>
          <w:lang w:eastAsia="tr-TR"/>
        </w:rPr>
        <w:t>.9.2004 günlü, 5237 sayılı Türk Ceza Kanunu'nun 89. maddesinin (5) numaralı fıkrasında yer alan "</w:t>
      </w:r>
      <w:r w:rsidRPr="00712D75">
        <w:rPr>
          <w:rFonts w:ascii="Times New Roman" w:eastAsia="Times New Roman" w:hAnsi="Times New Roman" w:cs="Times New Roman"/>
          <w:b/>
          <w:bCs/>
          <w:i/>
          <w:iCs/>
          <w:color w:val="000000"/>
          <w:sz w:val="24"/>
          <w:szCs w:val="26"/>
          <w:lang w:eastAsia="tr-TR"/>
        </w:rPr>
        <w:t>Bilinçli taksir hali hariç olmak üzere, bu maddenin kapsamına giren suçların soruşturulması ve kovuşturulması şikayete bağlıdır.</w:t>
      </w:r>
      <w:r w:rsidRPr="00712D75">
        <w:rPr>
          <w:rFonts w:ascii="Times New Roman" w:eastAsia="Times New Roman" w:hAnsi="Times New Roman" w:cs="Times New Roman"/>
          <w:b/>
          <w:bCs/>
          <w:color w:val="000000"/>
          <w:sz w:val="24"/>
          <w:szCs w:val="26"/>
          <w:lang w:eastAsia="tr-TR"/>
        </w:rPr>
        <w:t>"</w:t>
      </w:r>
      <w:r w:rsidRPr="00712D75">
        <w:rPr>
          <w:rFonts w:ascii="Times New Roman" w:eastAsia="Times New Roman" w:hAnsi="Times New Roman" w:cs="Times New Roman"/>
          <w:color w:val="000000"/>
          <w:sz w:val="24"/>
          <w:szCs w:val="26"/>
          <w:lang w:eastAsia="tr-TR"/>
        </w:rPr>
        <w:t> tümcesinin, Anayasa'nın 2. maddesine aykırılığı savıyla iptaline karar verilmesi istemidir.</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2D75">
        <w:rPr>
          <w:rFonts w:ascii="Times New Roman" w:eastAsia="Times New Roman" w:hAnsi="Times New Roman" w:cs="Times New Roman"/>
          <w:b/>
          <w:bCs/>
          <w:color w:val="000000"/>
          <w:sz w:val="24"/>
          <w:szCs w:val="26"/>
          <w:lang w:eastAsia="tr-TR"/>
        </w:rPr>
        <w:t>I- OLAY</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2D75">
        <w:rPr>
          <w:rFonts w:ascii="Times New Roman" w:eastAsia="Times New Roman" w:hAnsi="Times New Roman" w:cs="Times New Roman"/>
          <w:color w:val="000000"/>
          <w:sz w:val="24"/>
          <w:szCs w:val="26"/>
          <w:lang w:eastAsia="tr-TR"/>
        </w:rPr>
        <w:t>Bilinçli taksirli hareket sonucunda basit tıbbi müdahale ile giderilebilecek şekilde yaralamaya sebebiyet verme suçundan açılan kamu davasında, itiraz konusu kuralın Anayasa'ya aykırı olduğu kanısına varan Mahkeme, iptali için başvurmuştur.</w:t>
      </w:r>
      <w:r w:rsidRPr="00712D75">
        <w:rPr>
          <w:rFonts w:ascii="Times New Roman" w:eastAsia="Times New Roman" w:hAnsi="Times New Roman" w:cs="Times New Roman"/>
          <w:color w:val="000000"/>
          <w:sz w:val="24"/>
          <w:szCs w:val="20"/>
          <w:lang w:eastAsia="tr-TR"/>
        </w:rPr>
        <w:t xml:space="preserve"> </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2D75">
        <w:rPr>
          <w:rFonts w:ascii="Times New Roman" w:eastAsia="Times New Roman" w:hAnsi="Times New Roman" w:cs="Times New Roman"/>
          <w:b/>
          <w:bCs/>
          <w:color w:val="000000"/>
          <w:sz w:val="24"/>
          <w:szCs w:val="26"/>
          <w:lang w:eastAsia="tr-TR"/>
        </w:rPr>
        <w:t>II- İTİRAZ KONUSU YASA KURALI</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2D75">
        <w:rPr>
          <w:rFonts w:ascii="Times New Roman" w:eastAsia="Times New Roman" w:hAnsi="Times New Roman" w:cs="Times New Roman"/>
          <w:sz w:val="24"/>
          <w:szCs w:val="26"/>
          <w:lang w:eastAsia="tr-TR"/>
        </w:rPr>
        <w:t>26.9.2004 günlü, 5237 sayılı Türk Ceza Kanunu'nun "Taksirle Yaralama" kenar başlıklı itiraz konusu fıkrayı da içeren 89. maddesi şöyledir:</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w:t>
      </w:r>
      <w:r w:rsidRPr="00712D75">
        <w:rPr>
          <w:rFonts w:ascii="Times New Roman" w:eastAsia="Times New Roman" w:hAnsi="Times New Roman" w:cs="Times New Roman"/>
          <w:b/>
          <w:bCs/>
          <w:color w:val="000000"/>
          <w:sz w:val="24"/>
          <w:szCs w:val="26"/>
          <w:lang w:eastAsia="tr-TR"/>
        </w:rPr>
        <w:t>Taksirle Yaralama</w:t>
      </w:r>
      <w:r w:rsidRPr="00712D75">
        <w:rPr>
          <w:rFonts w:ascii="Times New Roman" w:eastAsia="Times New Roman" w:hAnsi="Times New Roman" w:cs="Times New Roman"/>
          <w:color w:val="000000"/>
          <w:sz w:val="24"/>
          <w:szCs w:val="26"/>
          <w:lang w:eastAsia="tr-TR"/>
        </w:rPr>
        <w:t>  </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MADDE 89- (1) Taksirle başkasının vücuduna acı veren veya sağlığının ya da algılama yeteneğinin bozulmasına neden olan kişi, üç aydan bir yıla kadar hapis veya adlî para cezası ile cezalandırılır.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(2) Taksirle yaralama fiili, mağdurun;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a) Duyularından veya organlarından birinin işlevinin sürekli zayıflamasına,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b) Vücudunda kemik kırılmasına,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c) Konuşmasında sürekli zorluğa,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d) Yüzünde sabit ize,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e) Yaşamını tehlikeye sokan bir duruma,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f) Gebe bir kadının çocuğunun vaktinden önce doğmasına,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lastRenderedPageBreak/>
        <w:t>Neden olmuşsa, birinci fıkraya göre belirlenen ceza, yarısı oranında artırılır.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(3) Taksirle yaralama fiili, mağdurun;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a) İyileşmesi olanağı bulunmayan bir hastalığa veya bitkisel hayata girmesine,</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b) Duyularından veya organlarından birinin işlevinin yitirilmesine,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c) Konuşma ya da çocuk yapma yeteneklerinin kaybolmasına,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d) Yüzünün sürekli değişikliğine,  </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e) Gebe bir kadının çocuğunun düşmesine,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Neden olmuşsa, birinci fıkraya göre belirlenen ceza, bir kat artırılır.   </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(4) Fiilin birden fazla kişinin yaralanmasına neden olması halinde, altı aydan üç yıla kadar hapis cezasına hükmolunur.</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b/>
          <w:bCs/>
          <w:color w:val="000000"/>
          <w:sz w:val="24"/>
          <w:szCs w:val="26"/>
          <w:lang w:eastAsia="tr-TR"/>
        </w:rPr>
        <w:t xml:space="preserve">(5) Bilinçli taksir hali hariç olmak üzere, bu maddenin kapsamına giren suçların soruşturulması ve kovuşturulması </w:t>
      </w:r>
      <w:proofErr w:type="gramStart"/>
      <w:r w:rsidRPr="00712D75">
        <w:rPr>
          <w:rFonts w:ascii="Times New Roman" w:eastAsia="Times New Roman" w:hAnsi="Times New Roman" w:cs="Times New Roman"/>
          <w:b/>
          <w:bCs/>
          <w:color w:val="000000"/>
          <w:sz w:val="24"/>
          <w:szCs w:val="26"/>
          <w:lang w:eastAsia="tr-TR"/>
        </w:rPr>
        <w:t>şikayete</w:t>
      </w:r>
      <w:proofErr w:type="gramEnd"/>
      <w:r w:rsidRPr="00712D75">
        <w:rPr>
          <w:rFonts w:ascii="Times New Roman" w:eastAsia="Times New Roman" w:hAnsi="Times New Roman" w:cs="Times New Roman"/>
          <w:b/>
          <w:bCs/>
          <w:color w:val="000000"/>
          <w:sz w:val="24"/>
          <w:szCs w:val="26"/>
          <w:lang w:eastAsia="tr-TR"/>
        </w:rPr>
        <w:t xml:space="preserve"> bağlıdır.</w:t>
      </w:r>
      <w:r w:rsidRPr="00712D75">
        <w:rPr>
          <w:rFonts w:ascii="Times New Roman" w:eastAsia="Times New Roman" w:hAnsi="Times New Roman" w:cs="Times New Roman"/>
          <w:color w:val="000000"/>
          <w:sz w:val="24"/>
          <w:szCs w:val="26"/>
          <w:lang w:eastAsia="tr-TR"/>
        </w:rPr>
        <w:t>"</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2D75">
        <w:rPr>
          <w:rFonts w:ascii="Times New Roman" w:eastAsia="Times New Roman" w:hAnsi="Times New Roman" w:cs="Times New Roman"/>
          <w:b/>
          <w:bCs/>
          <w:color w:val="000000"/>
          <w:sz w:val="24"/>
          <w:szCs w:val="26"/>
          <w:lang w:eastAsia="tr-TR"/>
        </w:rPr>
        <w:t>III- İLK İNCELEME</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xml:space="preserve">Anayasa Mahkemesi </w:t>
      </w:r>
      <w:proofErr w:type="spellStart"/>
      <w:r w:rsidRPr="00712D75">
        <w:rPr>
          <w:rFonts w:ascii="Times New Roman" w:eastAsia="Times New Roman" w:hAnsi="Times New Roman" w:cs="Times New Roman"/>
          <w:color w:val="000000"/>
          <w:sz w:val="24"/>
          <w:szCs w:val="26"/>
          <w:lang w:eastAsia="tr-TR"/>
        </w:rPr>
        <w:t>İçtüzüğü'nün</w:t>
      </w:r>
      <w:proofErr w:type="spellEnd"/>
      <w:r w:rsidRPr="00712D75">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712D75">
        <w:rPr>
          <w:rFonts w:ascii="Times New Roman" w:eastAsia="Times New Roman" w:hAnsi="Times New Roman" w:cs="Times New Roman"/>
          <w:color w:val="000000"/>
          <w:sz w:val="24"/>
          <w:szCs w:val="26"/>
          <w:lang w:eastAsia="tr-TR"/>
        </w:rPr>
        <w:t>Sacit</w:t>
      </w:r>
      <w:proofErr w:type="spellEnd"/>
      <w:r w:rsidRPr="00712D75">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712D75">
        <w:rPr>
          <w:rFonts w:ascii="Times New Roman" w:eastAsia="Times New Roman" w:hAnsi="Times New Roman" w:cs="Times New Roman"/>
          <w:color w:val="000000"/>
          <w:sz w:val="24"/>
          <w:szCs w:val="26"/>
          <w:lang w:eastAsia="tr-TR"/>
        </w:rPr>
        <w:t>Serruh</w:t>
      </w:r>
      <w:proofErr w:type="spellEnd"/>
      <w:r w:rsidRPr="00712D75">
        <w:rPr>
          <w:rFonts w:ascii="Times New Roman" w:eastAsia="Times New Roman" w:hAnsi="Times New Roman" w:cs="Times New Roman"/>
          <w:color w:val="000000"/>
          <w:sz w:val="24"/>
          <w:szCs w:val="26"/>
          <w:lang w:eastAsia="tr-TR"/>
        </w:rPr>
        <w:t xml:space="preserve"> KALELİ, Osman </w:t>
      </w:r>
      <w:proofErr w:type="spellStart"/>
      <w:r w:rsidRPr="00712D75">
        <w:rPr>
          <w:rFonts w:ascii="Times New Roman" w:eastAsia="Times New Roman" w:hAnsi="Times New Roman" w:cs="Times New Roman"/>
          <w:color w:val="000000"/>
          <w:sz w:val="24"/>
          <w:szCs w:val="26"/>
          <w:lang w:eastAsia="tr-TR"/>
        </w:rPr>
        <w:t>Alifeyyaz</w:t>
      </w:r>
      <w:proofErr w:type="spellEnd"/>
      <w:r w:rsidRPr="00712D75">
        <w:rPr>
          <w:rFonts w:ascii="Times New Roman" w:eastAsia="Times New Roman" w:hAnsi="Times New Roman" w:cs="Times New Roman"/>
          <w:color w:val="000000"/>
          <w:sz w:val="24"/>
          <w:szCs w:val="26"/>
          <w:lang w:eastAsia="tr-TR"/>
        </w:rPr>
        <w:t xml:space="preserve"> </w:t>
      </w:r>
      <w:proofErr w:type="spellStart"/>
      <w:r w:rsidRPr="00712D75">
        <w:rPr>
          <w:rFonts w:ascii="Times New Roman" w:eastAsia="Times New Roman" w:hAnsi="Times New Roman" w:cs="Times New Roman"/>
          <w:color w:val="000000"/>
          <w:sz w:val="24"/>
          <w:szCs w:val="26"/>
          <w:lang w:eastAsia="tr-TR"/>
        </w:rPr>
        <w:t>PAKSÜT'ün</w:t>
      </w:r>
      <w:proofErr w:type="spellEnd"/>
      <w:r w:rsidRPr="00712D75">
        <w:rPr>
          <w:rFonts w:ascii="Times New Roman" w:eastAsia="Times New Roman" w:hAnsi="Times New Roman" w:cs="Times New Roman"/>
          <w:color w:val="000000"/>
          <w:sz w:val="24"/>
          <w:szCs w:val="26"/>
          <w:lang w:eastAsia="tr-TR"/>
        </w:rPr>
        <w:t xml:space="preserve"> katılımlarıyla 27.11.2006 günü yapılan ilk inceleme toplantısında, dosyada eksiklik bulunmadığından işin esasının incelenmesine oybirliğiyle karar verilmiştir.</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b/>
          <w:bCs/>
          <w:color w:val="000000"/>
          <w:sz w:val="24"/>
          <w:szCs w:val="26"/>
          <w:lang w:eastAsia="tr-TR"/>
        </w:rPr>
        <w:t>IV- ESASIN İNCELENMESİ </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2D75">
        <w:rPr>
          <w:rFonts w:ascii="Times New Roman" w:eastAsia="Times New Roman" w:hAnsi="Times New Roman" w:cs="Times New Roman"/>
          <w:sz w:val="24"/>
          <w:szCs w:val="26"/>
          <w:lang w:eastAsia="tr-TR"/>
        </w:rPr>
        <w:t>Başvuru kararı ve ekleri, işin esasına ilişkin rapor, itiraz konusu Yasa kuralı, dayanılan Anayasa kuralı ve ilgili yasama belgeleriyle bunların gerekçeleri okunup incelendikten sonra gereği görüşülüp düşünüldü:</w:t>
      </w:r>
    </w:p>
    <w:p w:rsid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2D75">
        <w:rPr>
          <w:rFonts w:ascii="Times New Roman" w:eastAsia="Times New Roman" w:hAnsi="Times New Roman" w:cs="Times New Roman"/>
          <w:sz w:val="24"/>
          <w:szCs w:val="26"/>
          <w:lang w:eastAsia="tr-TR"/>
        </w:rPr>
        <w:t xml:space="preserve">26.9.2004 günlü, 5237 sayılı Türk Ceza Kanunu'nun 89. maddesinin (5) numaralı fıkrası, 19.12.2006 günlü, 26381 sayılı Resmi </w:t>
      </w:r>
      <w:proofErr w:type="spellStart"/>
      <w:r w:rsidRPr="00712D75">
        <w:rPr>
          <w:rFonts w:ascii="Times New Roman" w:eastAsia="Times New Roman" w:hAnsi="Times New Roman" w:cs="Times New Roman"/>
          <w:sz w:val="24"/>
          <w:szCs w:val="26"/>
          <w:lang w:eastAsia="tr-TR"/>
        </w:rPr>
        <w:t>Gazete'de</w:t>
      </w:r>
      <w:proofErr w:type="spellEnd"/>
      <w:r w:rsidRPr="00712D75">
        <w:rPr>
          <w:rFonts w:ascii="Times New Roman" w:eastAsia="Times New Roman" w:hAnsi="Times New Roman" w:cs="Times New Roman"/>
          <w:sz w:val="24"/>
          <w:szCs w:val="26"/>
          <w:lang w:eastAsia="tr-TR"/>
        </w:rPr>
        <w:t xml:space="preserve"> yayımlanan 6.12.2006 günlü, 5560 sayılı Çeşitli Kanunlarda Değişiklik Yapılmasına İlişkin Kanun'un 5. maddesiyle değiştirilmiştir. Yapılan değişiklikle sanığın üzerine atılı suçun soruşturulması ve kovuşturulması suçtan zarar görenin </w:t>
      </w:r>
      <w:proofErr w:type="gramStart"/>
      <w:r w:rsidRPr="00712D75">
        <w:rPr>
          <w:rFonts w:ascii="Times New Roman" w:eastAsia="Times New Roman" w:hAnsi="Times New Roman" w:cs="Times New Roman"/>
          <w:sz w:val="24"/>
          <w:szCs w:val="26"/>
          <w:lang w:eastAsia="tr-TR"/>
        </w:rPr>
        <w:t>şikayet</w:t>
      </w:r>
      <w:proofErr w:type="gramEnd"/>
      <w:r w:rsidRPr="00712D75">
        <w:rPr>
          <w:rFonts w:ascii="Times New Roman" w:eastAsia="Times New Roman" w:hAnsi="Times New Roman" w:cs="Times New Roman"/>
          <w:sz w:val="24"/>
          <w:szCs w:val="26"/>
          <w:lang w:eastAsia="tr-TR"/>
        </w:rPr>
        <w:t xml:space="preserve"> koşuluna bağlanmıştır. Yapılan değişiklik yerel Mahkemedeki davada lehe sonuç doğuracak nitelikte olup, bu kuralın uygulanacak olması nedeniyle konusu kalmayan istem hakkında karar verilmesine yer olmadığına karar verilmesi gerekir.</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2D75">
        <w:rPr>
          <w:rFonts w:ascii="Times New Roman" w:eastAsia="Times New Roman" w:hAnsi="Times New Roman" w:cs="Times New Roman"/>
          <w:b/>
          <w:bCs/>
          <w:color w:val="000000"/>
          <w:sz w:val="24"/>
          <w:szCs w:val="26"/>
          <w:lang w:eastAsia="tr-TR"/>
        </w:rPr>
        <w:t>V- SONUÇ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p w:rsidR="00712D75" w:rsidRPr="00712D75" w:rsidRDefault="00712D75" w:rsidP="00712D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12D75">
        <w:rPr>
          <w:rFonts w:ascii="Times New Roman" w:eastAsia="Times New Roman" w:hAnsi="Times New Roman" w:cs="Times New Roman"/>
          <w:color w:val="000000"/>
          <w:sz w:val="24"/>
          <w:szCs w:val="26"/>
          <w:lang w:eastAsia="tr-TR"/>
        </w:rPr>
        <w:lastRenderedPageBreak/>
        <w:t>26.9.2004 günlü, 5237 sayılı Türk Ceza Kanunu'nun 89. maddesinin "Bilinçli taksir hâli hariç olmak üzere, bu maddenin kapsamına giren suçların soruşturulması ve kovuşturulması şikâyete bağlıdır." biçimindeki (5) numaralı fıkrası, 6.12.2006 günlü 5560 sayılı Yasa'nın 5. maddesiyle değiştirildiğinden, bu fıkraya ilişkin KONUSU KALMAYAN İSTEM HAKKINDA KARAR VERİLMESİNE YER OLMADIĞINA, 26.2.2009 gününde OYBİRLİĞİYLE karar verildi.</w:t>
      </w:r>
      <w:proofErr w:type="gramEnd"/>
    </w:p>
    <w:p w:rsidR="00712D75" w:rsidRPr="00712D75" w:rsidRDefault="00712D75" w:rsidP="00712D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2D75" w:rsidRPr="00712D75" w:rsidTr="00712D75">
        <w:tc>
          <w:tcPr>
            <w:tcW w:w="1667"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Başkan</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Başkanvekili</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 xml:space="preserve">Osman </w:t>
            </w:r>
            <w:proofErr w:type="spellStart"/>
            <w:r w:rsidRPr="00712D75">
              <w:rPr>
                <w:rFonts w:ascii="Times New Roman" w:eastAsia="Times New Roman" w:hAnsi="Times New Roman" w:cs="Times New Roman"/>
                <w:color w:val="000000"/>
                <w:sz w:val="24"/>
                <w:szCs w:val="26"/>
                <w:lang w:eastAsia="tr-TR"/>
              </w:rPr>
              <w:t>Alifeyyaz</w:t>
            </w:r>
            <w:proofErr w:type="spellEnd"/>
            <w:r w:rsidRPr="00712D7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Üye</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12D75">
              <w:rPr>
                <w:rFonts w:ascii="Times New Roman" w:eastAsia="Times New Roman" w:hAnsi="Times New Roman" w:cs="Times New Roman"/>
                <w:color w:val="000000"/>
                <w:sz w:val="24"/>
                <w:szCs w:val="26"/>
                <w:lang w:eastAsia="tr-TR"/>
              </w:rPr>
              <w:t>Sacit</w:t>
            </w:r>
            <w:proofErr w:type="spellEnd"/>
            <w:r w:rsidRPr="00712D75">
              <w:rPr>
                <w:rFonts w:ascii="Times New Roman" w:eastAsia="Times New Roman" w:hAnsi="Times New Roman" w:cs="Times New Roman"/>
                <w:color w:val="000000"/>
                <w:sz w:val="24"/>
                <w:szCs w:val="26"/>
                <w:lang w:eastAsia="tr-TR"/>
              </w:rPr>
              <w:t xml:space="preserve"> ADALI</w:t>
            </w:r>
          </w:p>
        </w:tc>
      </w:tr>
    </w:tbl>
    <w:p w:rsidR="00712D75" w:rsidRDefault="00712D75" w:rsidP="00712D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p w:rsidR="00712D75" w:rsidRDefault="00712D75" w:rsidP="00712D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p w:rsidR="00712D75" w:rsidRPr="00712D75" w:rsidRDefault="00712D75" w:rsidP="00712D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2D75" w:rsidRPr="00712D75" w:rsidTr="00712D75">
        <w:tc>
          <w:tcPr>
            <w:tcW w:w="1667"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Üye</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Üye</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Üye</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Mehmet ERTEN</w:t>
            </w:r>
          </w:p>
        </w:tc>
      </w:tr>
    </w:tbl>
    <w:p w:rsidR="00712D75" w:rsidRDefault="00712D75" w:rsidP="00712D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p w:rsidR="00712D75" w:rsidRDefault="00712D75" w:rsidP="00712D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p w:rsidR="00712D75" w:rsidRPr="00712D75" w:rsidRDefault="00712D75" w:rsidP="00712D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2D75" w:rsidRPr="00712D75" w:rsidTr="00712D75">
        <w:tc>
          <w:tcPr>
            <w:tcW w:w="1667"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Üye</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Üye</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Üye</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Şevket APALAK</w:t>
            </w:r>
          </w:p>
        </w:tc>
      </w:tr>
    </w:tbl>
    <w:p w:rsidR="00712D75" w:rsidRDefault="00712D75" w:rsidP="00712D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p w:rsidR="00712D75" w:rsidRDefault="00712D75" w:rsidP="00712D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p w:rsidR="00712D75" w:rsidRPr="00712D75" w:rsidRDefault="00712D75" w:rsidP="00712D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12D75" w:rsidRPr="00712D75" w:rsidTr="00712D75">
        <w:tc>
          <w:tcPr>
            <w:tcW w:w="2500"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Üye</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12D75">
              <w:rPr>
                <w:rFonts w:ascii="Times New Roman" w:eastAsia="Times New Roman" w:hAnsi="Times New Roman" w:cs="Times New Roman"/>
                <w:color w:val="000000"/>
                <w:sz w:val="24"/>
                <w:szCs w:val="26"/>
                <w:lang w:eastAsia="tr-TR"/>
              </w:rPr>
              <w:t>Serruh</w:t>
            </w:r>
            <w:proofErr w:type="spellEnd"/>
            <w:r w:rsidRPr="00712D75">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Üye</w:t>
            </w:r>
          </w:p>
          <w:p w:rsidR="00712D75" w:rsidRPr="00712D75" w:rsidRDefault="00712D75" w:rsidP="00712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2D75">
              <w:rPr>
                <w:rFonts w:ascii="Times New Roman" w:eastAsia="Times New Roman" w:hAnsi="Times New Roman" w:cs="Times New Roman"/>
                <w:color w:val="000000"/>
                <w:sz w:val="24"/>
                <w:szCs w:val="26"/>
                <w:lang w:eastAsia="tr-TR"/>
              </w:rPr>
              <w:t>Zehra Ayla PERKTAŞ</w:t>
            </w:r>
          </w:p>
        </w:tc>
      </w:tr>
    </w:tbl>
    <w:p w:rsidR="00712D75" w:rsidRDefault="00712D75" w:rsidP="00712D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p w:rsidR="00712D75" w:rsidRPr="00712D75" w:rsidRDefault="00712D75" w:rsidP="00712D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2D75">
        <w:rPr>
          <w:rFonts w:ascii="Times New Roman" w:eastAsia="Times New Roman" w:hAnsi="Times New Roman" w:cs="Times New Roman"/>
          <w:color w:val="000000"/>
          <w:sz w:val="24"/>
          <w:szCs w:val="26"/>
          <w:lang w:eastAsia="tr-TR"/>
        </w:rPr>
        <w:t> </w:t>
      </w:r>
    </w:p>
    <w:p w:rsidR="00CE1FB9" w:rsidRPr="00712D75" w:rsidRDefault="00CE1FB9" w:rsidP="00712D7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12D75" w:rsidSect="00712D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B20" w:rsidRDefault="00C33B20" w:rsidP="00712D75">
      <w:pPr>
        <w:spacing w:after="0" w:line="240" w:lineRule="auto"/>
      </w:pPr>
      <w:r>
        <w:separator/>
      </w:r>
    </w:p>
  </w:endnote>
  <w:endnote w:type="continuationSeparator" w:id="0">
    <w:p w:rsidR="00C33B20" w:rsidRDefault="00C33B20" w:rsidP="0071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5" w:rsidRDefault="00712D75" w:rsidP="008E10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2D75" w:rsidRDefault="00712D75" w:rsidP="00712D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5" w:rsidRPr="00712D75" w:rsidRDefault="00712D75" w:rsidP="008E10F4">
    <w:pPr>
      <w:pStyle w:val="Altbilgi"/>
      <w:framePr w:wrap="around" w:vAnchor="text" w:hAnchor="margin" w:xAlign="right" w:y="1"/>
      <w:rPr>
        <w:rStyle w:val="SayfaNumaras"/>
        <w:rFonts w:ascii="Times New Roman" w:hAnsi="Times New Roman" w:cs="Times New Roman"/>
      </w:rPr>
    </w:pPr>
    <w:r w:rsidRPr="00712D75">
      <w:rPr>
        <w:rStyle w:val="SayfaNumaras"/>
        <w:rFonts w:ascii="Times New Roman" w:hAnsi="Times New Roman" w:cs="Times New Roman"/>
      </w:rPr>
      <w:fldChar w:fldCharType="begin"/>
    </w:r>
    <w:r w:rsidRPr="00712D75">
      <w:rPr>
        <w:rStyle w:val="SayfaNumaras"/>
        <w:rFonts w:ascii="Times New Roman" w:hAnsi="Times New Roman" w:cs="Times New Roman"/>
      </w:rPr>
      <w:instrText xml:space="preserve">PAGE  </w:instrText>
    </w:r>
    <w:r w:rsidRPr="00712D7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12D75">
      <w:rPr>
        <w:rStyle w:val="SayfaNumaras"/>
        <w:rFonts w:ascii="Times New Roman" w:hAnsi="Times New Roman" w:cs="Times New Roman"/>
      </w:rPr>
      <w:fldChar w:fldCharType="end"/>
    </w:r>
  </w:p>
  <w:p w:rsidR="00712D75" w:rsidRPr="00712D75" w:rsidRDefault="00712D75" w:rsidP="00712D7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5" w:rsidRDefault="00712D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B20" w:rsidRDefault="00C33B20" w:rsidP="00712D75">
      <w:pPr>
        <w:spacing w:after="0" w:line="240" w:lineRule="auto"/>
      </w:pPr>
      <w:r>
        <w:separator/>
      </w:r>
    </w:p>
  </w:footnote>
  <w:footnote w:type="continuationSeparator" w:id="0">
    <w:p w:rsidR="00C33B20" w:rsidRDefault="00C33B20" w:rsidP="00712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5" w:rsidRDefault="00712D7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5" w:rsidRDefault="00712D7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/151</w:t>
    </w:r>
  </w:p>
  <w:p w:rsidR="00712D75" w:rsidRDefault="00712D7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/31</w:t>
    </w:r>
  </w:p>
  <w:p w:rsidR="00712D75" w:rsidRPr="00712D75" w:rsidRDefault="00712D7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5" w:rsidRDefault="00712D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36"/>
    <w:rsid w:val="00712D75"/>
    <w:rsid w:val="009A5B36"/>
    <w:rsid w:val="00C33B2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68B02-8466-4880-B63F-D5761AC1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12D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12D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12D75"/>
    <w:rPr>
      <w:rFonts w:ascii="Times New Roman" w:eastAsia="Times New Roman" w:hAnsi="Times New Roman" w:cs="Times New Roman"/>
      <w:sz w:val="24"/>
      <w:szCs w:val="24"/>
      <w:lang w:eastAsia="tr-TR"/>
    </w:rPr>
  </w:style>
  <w:style w:type="paragraph" w:customStyle="1" w:styleId="std">
    <w:name w:val="std"/>
    <w:basedOn w:val="Normal"/>
    <w:rsid w:val="00712D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12D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D75"/>
  </w:style>
  <w:style w:type="paragraph" w:styleId="Altbilgi">
    <w:name w:val="footer"/>
    <w:basedOn w:val="Normal"/>
    <w:link w:val="AltbilgiChar"/>
    <w:uiPriority w:val="99"/>
    <w:unhideWhenUsed/>
    <w:rsid w:val="00712D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D75"/>
  </w:style>
  <w:style w:type="character" w:styleId="SayfaNumaras">
    <w:name w:val="page number"/>
    <w:basedOn w:val="VarsaylanParagrafYazTipi"/>
    <w:uiPriority w:val="99"/>
    <w:semiHidden/>
    <w:unhideWhenUsed/>
    <w:rsid w:val="00712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9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2019-01-30T06:51:00Z</dcterms:created>
  <dcterms:modified xsi:type="dcterms:W3CDTF">2019-01-30T06:53:00Z</dcterms:modified>
</cp:coreProperties>
</file>