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79" w:rsidRPr="002E1B79" w:rsidRDefault="002E1B79" w:rsidP="002E1B7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b/>
          <w:bCs/>
          <w:color w:val="000000"/>
          <w:sz w:val="24"/>
          <w:szCs w:val="26"/>
          <w:lang w:eastAsia="tr-TR"/>
        </w:rPr>
        <w:t>ANAYASA MAHKEMESİ KARARI</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p w:rsidR="002E1B79" w:rsidRPr="002E1B79" w:rsidRDefault="002E1B79" w:rsidP="002E1B7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1B79">
        <w:rPr>
          <w:rFonts w:ascii="Times New Roman" w:eastAsia="Times New Roman" w:hAnsi="Times New Roman" w:cs="Times New Roman"/>
          <w:b/>
          <w:bCs/>
          <w:color w:val="000000"/>
          <w:sz w:val="24"/>
          <w:szCs w:val="26"/>
          <w:lang w:eastAsia="tr-TR"/>
        </w:rPr>
        <w:t xml:space="preserve">Esas </w:t>
      </w:r>
      <w:proofErr w:type="gramStart"/>
      <w:r w:rsidRPr="002E1B79">
        <w:rPr>
          <w:rFonts w:ascii="Times New Roman" w:eastAsia="Times New Roman" w:hAnsi="Times New Roman" w:cs="Times New Roman"/>
          <w:b/>
          <w:bCs/>
          <w:color w:val="000000"/>
          <w:sz w:val="24"/>
          <w:szCs w:val="26"/>
          <w:lang w:eastAsia="tr-TR"/>
        </w:rPr>
        <w:t>Sayısı : 2004</w:t>
      </w:r>
      <w:proofErr w:type="gramEnd"/>
      <w:r w:rsidRPr="002E1B79">
        <w:rPr>
          <w:rFonts w:ascii="Times New Roman" w:eastAsia="Times New Roman" w:hAnsi="Times New Roman" w:cs="Times New Roman"/>
          <w:b/>
          <w:bCs/>
          <w:color w:val="000000"/>
          <w:sz w:val="24"/>
          <w:szCs w:val="26"/>
          <w:lang w:eastAsia="tr-TR"/>
        </w:rPr>
        <w:t>/38</w:t>
      </w:r>
    </w:p>
    <w:p w:rsidR="002E1B79" w:rsidRPr="002E1B79" w:rsidRDefault="002E1B79" w:rsidP="002E1B7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1B79">
        <w:rPr>
          <w:rFonts w:ascii="Times New Roman" w:eastAsia="Times New Roman" w:hAnsi="Times New Roman" w:cs="Times New Roman"/>
          <w:b/>
          <w:bCs/>
          <w:color w:val="000000"/>
          <w:sz w:val="24"/>
          <w:szCs w:val="26"/>
          <w:lang w:eastAsia="tr-TR"/>
        </w:rPr>
        <w:t xml:space="preserve">Karar </w:t>
      </w:r>
      <w:proofErr w:type="gramStart"/>
      <w:r w:rsidRPr="002E1B79">
        <w:rPr>
          <w:rFonts w:ascii="Times New Roman" w:eastAsia="Times New Roman" w:hAnsi="Times New Roman" w:cs="Times New Roman"/>
          <w:b/>
          <w:bCs/>
          <w:color w:val="000000"/>
          <w:sz w:val="24"/>
          <w:szCs w:val="26"/>
          <w:lang w:eastAsia="tr-TR"/>
        </w:rPr>
        <w:t>Sayısı : 2009</w:t>
      </w:r>
      <w:proofErr w:type="gramEnd"/>
      <w:r w:rsidRPr="002E1B79">
        <w:rPr>
          <w:rFonts w:ascii="Times New Roman" w:eastAsia="Times New Roman" w:hAnsi="Times New Roman" w:cs="Times New Roman"/>
          <w:b/>
          <w:bCs/>
          <w:color w:val="000000"/>
          <w:sz w:val="24"/>
          <w:szCs w:val="26"/>
          <w:lang w:eastAsia="tr-TR"/>
        </w:rPr>
        <w:t>/108</w:t>
      </w:r>
    </w:p>
    <w:p w:rsidR="002E1B79" w:rsidRPr="002E1B79" w:rsidRDefault="002E1B79" w:rsidP="002E1B7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1B79">
        <w:rPr>
          <w:rFonts w:ascii="Times New Roman" w:eastAsia="Times New Roman" w:hAnsi="Times New Roman" w:cs="Times New Roman"/>
          <w:b/>
          <w:bCs/>
          <w:color w:val="000000"/>
          <w:sz w:val="24"/>
          <w:szCs w:val="26"/>
          <w:lang w:eastAsia="tr-TR"/>
        </w:rPr>
        <w:t xml:space="preserve">Karar </w:t>
      </w:r>
      <w:proofErr w:type="gramStart"/>
      <w:r w:rsidRPr="002E1B79">
        <w:rPr>
          <w:rFonts w:ascii="Times New Roman" w:eastAsia="Times New Roman" w:hAnsi="Times New Roman" w:cs="Times New Roman"/>
          <w:b/>
          <w:bCs/>
          <w:color w:val="000000"/>
          <w:sz w:val="24"/>
          <w:szCs w:val="26"/>
          <w:lang w:eastAsia="tr-TR"/>
        </w:rPr>
        <w:t>Günü : 9</w:t>
      </w:r>
      <w:proofErr w:type="gramEnd"/>
      <w:r w:rsidRPr="002E1B79">
        <w:rPr>
          <w:rFonts w:ascii="Times New Roman" w:eastAsia="Times New Roman" w:hAnsi="Times New Roman" w:cs="Times New Roman"/>
          <w:b/>
          <w:bCs/>
          <w:color w:val="000000"/>
          <w:sz w:val="24"/>
          <w:szCs w:val="26"/>
          <w:lang w:eastAsia="tr-TR"/>
        </w:rPr>
        <w:t>.7.2009</w:t>
      </w:r>
    </w:p>
    <w:p w:rsidR="002E1B79" w:rsidRDefault="002E1B79" w:rsidP="002E1B79">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b/>
          <w:bCs/>
          <w:color w:val="000000"/>
          <w:sz w:val="24"/>
          <w:szCs w:val="26"/>
          <w:lang w:eastAsia="tr-TR"/>
        </w:rPr>
        <w:t>R.G. Tarih-</w:t>
      </w:r>
      <w:proofErr w:type="gramStart"/>
      <w:r w:rsidRPr="002E1B79">
        <w:rPr>
          <w:rFonts w:ascii="Times New Roman" w:eastAsia="Times New Roman" w:hAnsi="Times New Roman" w:cs="Times New Roman"/>
          <w:b/>
          <w:bCs/>
          <w:color w:val="000000"/>
          <w:sz w:val="24"/>
          <w:szCs w:val="26"/>
          <w:lang w:eastAsia="tr-TR"/>
        </w:rPr>
        <w:t>Sayı : 06</w:t>
      </w:r>
      <w:proofErr w:type="gramEnd"/>
      <w:r w:rsidRPr="002E1B79">
        <w:rPr>
          <w:rFonts w:ascii="Times New Roman" w:eastAsia="Times New Roman" w:hAnsi="Times New Roman" w:cs="Times New Roman"/>
          <w:b/>
          <w:bCs/>
          <w:color w:val="000000"/>
          <w:sz w:val="24"/>
          <w:szCs w:val="26"/>
          <w:lang w:eastAsia="tr-TR"/>
        </w:rPr>
        <w:t>.11.2010-27751</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b/>
          <w:bCs/>
          <w:color w:val="000000"/>
          <w:sz w:val="24"/>
          <w:szCs w:val="26"/>
          <w:lang w:eastAsia="tr-TR"/>
        </w:rPr>
        <w:t xml:space="preserve">İTİRAZ YOLUNA </w:t>
      </w:r>
      <w:proofErr w:type="gramStart"/>
      <w:r w:rsidRPr="002E1B79">
        <w:rPr>
          <w:rFonts w:ascii="Times New Roman" w:eastAsia="Times New Roman" w:hAnsi="Times New Roman" w:cs="Times New Roman"/>
          <w:b/>
          <w:bCs/>
          <w:color w:val="000000"/>
          <w:sz w:val="24"/>
          <w:szCs w:val="26"/>
          <w:lang w:eastAsia="tr-TR"/>
        </w:rPr>
        <w:t>BAŞVURAN :</w:t>
      </w:r>
      <w:r w:rsidRPr="002E1B79">
        <w:rPr>
          <w:rFonts w:ascii="Times New Roman" w:eastAsia="Times New Roman" w:hAnsi="Times New Roman" w:cs="Times New Roman"/>
          <w:color w:val="000000"/>
          <w:sz w:val="24"/>
          <w:szCs w:val="26"/>
          <w:lang w:eastAsia="tr-TR"/>
        </w:rPr>
        <w:t> Köyceğiz</w:t>
      </w:r>
      <w:proofErr w:type="gramEnd"/>
      <w:r w:rsidRPr="002E1B79">
        <w:rPr>
          <w:rFonts w:ascii="Times New Roman" w:eastAsia="Times New Roman" w:hAnsi="Times New Roman" w:cs="Times New Roman"/>
          <w:color w:val="000000"/>
          <w:sz w:val="24"/>
          <w:szCs w:val="26"/>
          <w:lang w:eastAsia="tr-TR"/>
        </w:rPr>
        <w:t xml:space="preserve"> Asliye Hukuk Mahkemesi</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b/>
          <w:bCs/>
          <w:color w:val="000000"/>
          <w:sz w:val="24"/>
          <w:szCs w:val="26"/>
          <w:lang w:eastAsia="tr-TR"/>
        </w:rPr>
        <w:t>İTİRAZIN KONUSU :</w:t>
      </w:r>
      <w:r w:rsidRPr="002E1B79">
        <w:rPr>
          <w:rFonts w:ascii="Times New Roman" w:eastAsia="Times New Roman" w:hAnsi="Times New Roman" w:cs="Times New Roman"/>
          <w:color w:val="000000"/>
          <w:sz w:val="24"/>
          <w:szCs w:val="26"/>
          <w:lang w:eastAsia="tr-TR"/>
        </w:rPr>
        <w:t> 22.11.2001 günlü, 4721 sayılı Türk Medeni Kanunu'nun 306. maddesi ile 307. maddesinin ikinci fıkrasının, Anayasa'nın 5</w:t>
      </w:r>
      <w:proofErr w:type="gramStart"/>
      <w:r w:rsidRPr="002E1B79">
        <w:rPr>
          <w:rFonts w:ascii="Times New Roman" w:eastAsia="Times New Roman" w:hAnsi="Times New Roman" w:cs="Times New Roman"/>
          <w:color w:val="000000"/>
          <w:sz w:val="24"/>
          <w:szCs w:val="26"/>
          <w:lang w:eastAsia="tr-TR"/>
        </w:rPr>
        <w:t>.,</w:t>
      </w:r>
      <w:proofErr w:type="gramEnd"/>
      <w:r w:rsidRPr="002E1B79">
        <w:rPr>
          <w:rFonts w:ascii="Times New Roman" w:eastAsia="Times New Roman" w:hAnsi="Times New Roman" w:cs="Times New Roman"/>
          <w:color w:val="000000"/>
          <w:sz w:val="24"/>
          <w:szCs w:val="26"/>
          <w:lang w:eastAsia="tr-TR"/>
        </w:rPr>
        <w:t xml:space="preserve"> 10., 13. ve 41. maddelerine aykırılığı savıyla iptali istemidir.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1B79">
        <w:rPr>
          <w:rFonts w:ascii="Times New Roman" w:eastAsia="Times New Roman" w:hAnsi="Times New Roman" w:cs="Times New Roman"/>
          <w:b/>
          <w:bCs/>
          <w:color w:val="000000"/>
          <w:kern w:val="36"/>
          <w:sz w:val="24"/>
          <w:szCs w:val="26"/>
          <w:lang w:eastAsia="tr-TR"/>
        </w:rPr>
        <w:t>I- OLAY</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Davacı tarafından evlat edinmeye izin verilmesi istemiyle açılan davada, itiraz konusu kuralların Anayasa'ya aykırı olduğu kanısına varan Mahkeme, iptali için başvurmuştur.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1B79">
        <w:rPr>
          <w:rFonts w:ascii="Times New Roman" w:eastAsia="Times New Roman" w:hAnsi="Times New Roman" w:cs="Times New Roman"/>
          <w:b/>
          <w:bCs/>
          <w:color w:val="000000"/>
          <w:kern w:val="36"/>
          <w:sz w:val="24"/>
          <w:szCs w:val="26"/>
          <w:lang w:eastAsia="tr-TR"/>
        </w:rPr>
        <w:t>III- YASA METİNLERİ</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1B79">
        <w:rPr>
          <w:rFonts w:ascii="Times New Roman" w:eastAsia="Times New Roman" w:hAnsi="Times New Roman" w:cs="Times New Roman"/>
          <w:b/>
          <w:bCs/>
          <w:color w:val="000000"/>
          <w:kern w:val="36"/>
          <w:sz w:val="24"/>
          <w:szCs w:val="26"/>
          <w:lang w:eastAsia="tr-TR"/>
        </w:rPr>
        <w:t>A- İtiraz Konusu Yasa Kuralları</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22.11.2001 günlü, 4721 sayılı Türk Medenî Kanunu'nun itiraz konusu maddeleri şöyledir: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306"/>
      <w:bookmarkEnd w:id="0"/>
      <w:r w:rsidRPr="002E1B79">
        <w:rPr>
          <w:rFonts w:ascii="Times New Roman" w:eastAsia="Times New Roman" w:hAnsi="Times New Roman" w:cs="Times New Roman"/>
          <w:color w:val="000000"/>
          <w:sz w:val="24"/>
          <w:szCs w:val="26"/>
          <w:lang w:eastAsia="tr-TR"/>
        </w:rPr>
        <w:t>'</w:t>
      </w:r>
      <w:r w:rsidRPr="002E1B79">
        <w:rPr>
          <w:rFonts w:ascii="Times New Roman" w:eastAsia="Times New Roman" w:hAnsi="Times New Roman" w:cs="Times New Roman"/>
          <w:b/>
          <w:bCs/>
          <w:color w:val="000000"/>
          <w:sz w:val="24"/>
          <w:szCs w:val="26"/>
          <w:lang w:eastAsia="tr-TR"/>
        </w:rPr>
        <w:t>MADDE 306.-</w:t>
      </w:r>
      <w:r w:rsidRPr="002E1B79">
        <w:rPr>
          <w:rFonts w:ascii="Times New Roman" w:eastAsia="Times New Roman" w:hAnsi="Times New Roman" w:cs="Times New Roman"/>
          <w:color w:val="000000"/>
          <w:sz w:val="24"/>
          <w:szCs w:val="26"/>
          <w:lang w:eastAsia="tr-TR"/>
        </w:rPr>
        <w:t> Eşler, ancak birlikte evlat edinebilirler; evli olmayanlar birlikte evlat edinemezler.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Eşlerin en az beş yıldan beri evli olmaları veya otuz yaşını doldurmuş bulunmaları gerekir.</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 xml:space="preserve">Eşlerden biri, en az iki yıldan beri evli olmaları veya kendisinin otuz yaşını doldurmuş </w:t>
      </w:r>
      <w:proofErr w:type="gramStart"/>
      <w:r w:rsidRPr="002E1B79">
        <w:rPr>
          <w:rFonts w:ascii="Times New Roman" w:eastAsia="Times New Roman" w:hAnsi="Times New Roman" w:cs="Times New Roman"/>
          <w:color w:val="000000"/>
          <w:sz w:val="24"/>
          <w:szCs w:val="26"/>
          <w:lang w:eastAsia="tr-TR"/>
        </w:rPr>
        <w:t>bulunması</w:t>
      </w:r>
      <w:proofErr w:type="gramEnd"/>
      <w:r w:rsidRPr="002E1B79">
        <w:rPr>
          <w:rFonts w:ascii="Times New Roman" w:eastAsia="Times New Roman" w:hAnsi="Times New Roman" w:cs="Times New Roman"/>
          <w:color w:val="000000"/>
          <w:sz w:val="24"/>
          <w:szCs w:val="26"/>
          <w:lang w:eastAsia="tr-TR"/>
        </w:rPr>
        <w:t xml:space="preserve"> koşuluyla diğerinin çocuğunu evlat edinebilir.'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M307"/>
      <w:bookmarkEnd w:id="1"/>
      <w:r w:rsidRPr="002E1B79">
        <w:rPr>
          <w:rFonts w:ascii="Times New Roman" w:eastAsia="Times New Roman" w:hAnsi="Times New Roman" w:cs="Times New Roman"/>
          <w:b/>
          <w:bCs/>
          <w:color w:val="000000"/>
          <w:sz w:val="24"/>
          <w:szCs w:val="26"/>
          <w:lang w:eastAsia="tr-TR"/>
        </w:rPr>
        <w:t>'MADDE 307</w:t>
      </w:r>
      <w:r w:rsidRPr="002E1B79">
        <w:rPr>
          <w:rFonts w:ascii="Times New Roman" w:eastAsia="Times New Roman" w:hAnsi="Times New Roman" w:cs="Times New Roman"/>
          <w:color w:val="000000"/>
          <w:sz w:val="24"/>
          <w:szCs w:val="26"/>
          <w:lang w:eastAsia="tr-TR"/>
        </w:rPr>
        <w:t>.- Evli olmayan kişi otuz yaşını doldurmuş ise tek başına evlat edinebilir.</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Otuz yaşını doldurmuş olan eş, diğer eşin ayırt etme gücünden sürekli olarak yoksunluğu veya iki yılı aşkın süreden beri nerede olduğunun bilinmemesi ya da mahkeme kararıyla iki yılı aşkın süreden beri eşinden ayrı yaşamakta olması yüzünden birlikte evlat edinmesinin mümkün olmadığını ispat etmesi halinde, tek başına evlat edinebilir.'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b/>
          <w:bCs/>
          <w:color w:val="000000"/>
          <w:sz w:val="24"/>
          <w:szCs w:val="26"/>
          <w:lang w:eastAsia="tr-TR"/>
        </w:rPr>
        <w:t>B- Dayanılan Anayasa Kuralları</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Başvuru kararında Anayasa'nın 5</w:t>
      </w:r>
      <w:proofErr w:type="gramStart"/>
      <w:r w:rsidRPr="002E1B79">
        <w:rPr>
          <w:rFonts w:ascii="Times New Roman" w:eastAsia="Times New Roman" w:hAnsi="Times New Roman" w:cs="Times New Roman"/>
          <w:color w:val="000000"/>
          <w:sz w:val="24"/>
          <w:szCs w:val="26"/>
          <w:lang w:eastAsia="tr-TR"/>
        </w:rPr>
        <w:t>.,</w:t>
      </w:r>
      <w:proofErr w:type="gramEnd"/>
      <w:r w:rsidRPr="002E1B79">
        <w:rPr>
          <w:rFonts w:ascii="Times New Roman" w:eastAsia="Times New Roman" w:hAnsi="Times New Roman" w:cs="Times New Roman"/>
          <w:color w:val="000000"/>
          <w:sz w:val="24"/>
          <w:szCs w:val="26"/>
          <w:lang w:eastAsia="tr-TR"/>
        </w:rPr>
        <w:t xml:space="preserve"> 10., 13. ve 41. maddelerine dayanılmıştır.</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1B79">
        <w:rPr>
          <w:rFonts w:ascii="Times New Roman" w:eastAsia="Times New Roman" w:hAnsi="Times New Roman" w:cs="Times New Roman"/>
          <w:b/>
          <w:bCs/>
          <w:color w:val="000000"/>
          <w:kern w:val="36"/>
          <w:sz w:val="24"/>
          <w:szCs w:val="26"/>
          <w:lang w:eastAsia="tr-TR"/>
        </w:rPr>
        <w:t>IV- İLK İNCELEME</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E1B79">
        <w:rPr>
          <w:rFonts w:ascii="Times New Roman" w:eastAsia="Times New Roman" w:hAnsi="Times New Roman" w:cs="Times New Roman"/>
          <w:color w:val="000000"/>
          <w:sz w:val="24"/>
          <w:szCs w:val="26"/>
          <w:lang w:eastAsia="tr-TR"/>
        </w:rPr>
        <w:lastRenderedPageBreak/>
        <w:t xml:space="preserve">Anayasa Mahkemesi </w:t>
      </w:r>
      <w:proofErr w:type="spellStart"/>
      <w:r w:rsidRPr="002E1B79">
        <w:rPr>
          <w:rFonts w:ascii="Times New Roman" w:eastAsia="Times New Roman" w:hAnsi="Times New Roman" w:cs="Times New Roman"/>
          <w:color w:val="000000"/>
          <w:sz w:val="24"/>
          <w:szCs w:val="26"/>
          <w:lang w:eastAsia="tr-TR"/>
        </w:rPr>
        <w:t>İçtüzüğü'nün</w:t>
      </w:r>
      <w:proofErr w:type="spellEnd"/>
      <w:r w:rsidRPr="002E1B79">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2E1B79">
        <w:rPr>
          <w:rFonts w:ascii="Times New Roman" w:eastAsia="Times New Roman" w:hAnsi="Times New Roman" w:cs="Times New Roman"/>
          <w:color w:val="000000"/>
          <w:sz w:val="24"/>
          <w:szCs w:val="26"/>
          <w:lang w:eastAsia="tr-TR"/>
        </w:rPr>
        <w:t>Sacit</w:t>
      </w:r>
      <w:proofErr w:type="spellEnd"/>
      <w:r w:rsidRPr="002E1B79">
        <w:rPr>
          <w:rFonts w:ascii="Times New Roman" w:eastAsia="Times New Roman" w:hAnsi="Times New Roman" w:cs="Times New Roman"/>
          <w:color w:val="000000"/>
          <w:sz w:val="24"/>
          <w:szCs w:val="26"/>
          <w:lang w:eastAsia="tr-TR"/>
        </w:rPr>
        <w:t xml:space="preserve"> ADALI, Fulya KANTARCIOĞLU, Ertuğrul ERSOY, Ahmet AKYALÇIN, Mehmet ERTEN, Mustafa YILDIRIM, Cafer ŞAT, Fazıl SAĞLAM ve A. Necmi </w:t>
      </w:r>
      <w:proofErr w:type="spellStart"/>
      <w:r w:rsidRPr="002E1B79">
        <w:rPr>
          <w:rFonts w:ascii="Times New Roman" w:eastAsia="Times New Roman" w:hAnsi="Times New Roman" w:cs="Times New Roman"/>
          <w:color w:val="000000"/>
          <w:sz w:val="24"/>
          <w:szCs w:val="26"/>
          <w:lang w:eastAsia="tr-TR"/>
        </w:rPr>
        <w:t>ÖZLER'in</w:t>
      </w:r>
      <w:proofErr w:type="spellEnd"/>
      <w:r w:rsidRPr="002E1B79">
        <w:rPr>
          <w:rFonts w:ascii="Times New Roman" w:eastAsia="Times New Roman" w:hAnsi="Times New Roman" w:cs="Times New Roman"/>
          <w:color w:val="000000"/>
          <w:sz w:val="24"/>
          <w:szCs w:val="26"/>
          <w:lang w:eastAsia="tr-TR"/>
        </w:rPr>
        <w:t xml:space="preserve"> katılımlarıyla 26.5.2004 gününde yapılan ilk inceleme toplantısında öncelikle, itiraz konusu kuralların davada uygulanacak kural niteliğinde olup olmadığı sorunu ele alınmıştır.</w:t>
      </w:r>
      <w:proofErr w:type="gramEnd"/>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E1B79">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2E1B79">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Başvuran Mahkemenin bakmakta olduğu dava, evlat edinmeye izin verilmesine ilişkindir. Davacı evli olmasına rağmen tek başına küçüğü evlat edinmek istemektedir. İtiraz konusu kurallardan TMK.'</w:t>
      </w:r>
      <w:proofErr w:type="spellStart"/>
      <w:r w:rsidRPr="002E1B79">
        <w:rPr>
          <w:rFonts w:ascii="Times New Roman" w:eastAsia="Times New Roman" w:hAnsi="Times New Roman" w:cs="Times New Roman"/>
          <w:color w:val="000000"/>
          <w:sz w:val="24"/>
          <w:szCs w:val="26"/>
          <w:lang w:eastAsia="tr-TR"/>
        </w:rPr>
        <w:t>nın</w:t>
      </w:r>
      <w:proofErr w:type="spellEnd"/>
      <w:r w:rsidRPr="002E1B79">
        <w:rPr>
          <w:rFonts w:ascii="Times New Roman" w:eastAsia="Times New Roman" w:hAnsi="Times New Roman" w:cs="Times New Roman"/>
          <w:color w:val="000000"/>
          <w:sz w:val="24"/>
          <w:szCs w:val="26"/>
          <w:lang w:eastAsia="tr-TR"/>
        </w:rPr>
        <w:t xml:space="preserve"> 306. maddesinin birinci fıkrasının ilk bölümü, evli kişilerin ancak birlikte evlat edinebileceklerini, ikinci bölümü de evli olmayanların birlikte evlat edinemeyeceklerini düzenlemektedir. 306. maddenin ikinci fıkrasında ise evli olan kişilerde bulunması gereken koşullar belirtilmekte, aynı maddenin üçüncü fıkrasında da eşlerden birinin diğer eşin çocuğunu evlat edinmesine ilişkin şartlar öngörülmektedir. TMK.'</w:t>
      </w:r>
      <w:proofErr w:type="spellStart"/>
      <w:r w:rsidRPr="002E1B79">
        <w:rPr>
          <w:rFonts w:ascii="Times New Roman" w:eastAsia="Times New Roman" w:hAnsi="Times New Roman" w:cs="Times New Roman"/>
          <w:color w:val="000000"/>
          <w:sz w:val="24"/>
          <w:szCs w:val="26"/>
          <w:lang w:eastAsia="tr-TR"/>
        </w:rPr>
        <w:t>nun</w:t>
      </w:r>
      <w:proofErr w:type="spellEnd"/>
      <w:r w:rsidRPr="002E1B79">
        <w:rPr>
          <w:rFonts w:ascii="Times New Roman" w:eastAsia="Times New Roman" w:hAnsi="Times New Roman" w:cs="Times New Roman"/>
          <w:color w:val="000000"/>
          <w:sz w:val="24"/>
          <w:szCs w:val="26"/>
          <w:lang w:eastAsia="tr-TR"/>
        </w:rPr>
        <w:t xml:space="preserve"> 307. maddesinin ikinci fıkrası ise, evli olan kişinin tek başına evlat edinmesine ilişkin koşulları düzenlemektedir. Bakılmakta olan davanın evli kişinin tek başına başkasının çocuğunu evlat edinme istemine ilişkin olması nedeniyle, TMK.'</w:t>
      </w:r>
      <w:proofErr w:type="spellStart"/>
      <w:r w:rsidRPr="002E1B79">
        <w:rPr>
          <w:rFonts w:ascii="Times New Roman" w:eastAsia="Times New Roman" w:hAnsi="Times New Roman" w:cs="Times New Roman"/>
          <w:color w:val="000000"/>
          <w:sz w:val="24"/>
          <w:szCs w:val="26"/>
          <w:lang w:eastAsia="tr-TR"/>
        </w:rPr>
        <w:t>nun</w:t>
      </w:r>
      <w:proofErr w:type="spellEnd"/>
      <w:r w:rsidRPr="002E1B79">
        <w:rPr>
          <w:rFonts w:ascii="Times New Roman" w:eastAsia="Times New Roman" w:hAnsi="Times New Roman" w:cs="Times New Roman"/>
          <w:color w:val="000000"/>
          <w:sz w:val="24"/>
          <w:szCs w:val="26"/>
          <w:lang w:eastAsia="tr-TR"/>
        </w:rPr>
        <w:t xml:space="preserve"> 306. maddesinin birinci fıkrasının birinci cümlesi ile 307. maddesinin ikinci fıkrası davada uygulanacak kural olup, bunun dışında kalan itiraz konusu kuralların bakılmakta olan davada uygulanma olanağı bulunmamaktadır.</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Bu nedenle,</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 xml:space="preserve">A- 4721 sayılı Türk Medenî Kanunu' </w:t>
      </w:r>
      <w:proofErr w:type="spellStart"/>
      <w:r w:rsidRPr="002E1B79">
        <w:rPr>
          <w:rFonts w:ascii="Times New Roman" w:eastAsia="Times New Roman" w:hAnsi="Times New Roman" w:cs="Times New Roman"/>
          <w:color w:val="000000"/>
          <w:sz w:val="24"/>
          <w:szCs w:val="26"/>
          <w:lang w:eastAsia="tr-TR"/>
        </w:rPr>
        <w:t>nun</w:t>
      </w:r>
      <w:proofErr w:type="spellEnd"/>
      <w:r w:rsidRPr="002E1B79">
        <w:rPr>
          <w:rFonts w:ascii="Times New Roman" w:eastAsia="Times New Roman" w:hAnsi="Times New Roman" w:cs="Times New Roman"/>
          <w:color w:val="000000"/>
          <w:sz w:val="24"/>
          <w:szCs w:val="26"/>
          <w:lang w:eastAsia="tr-TR"/>
        </w:rPr>
        <w:t xml:space="preserve"> 306. maddesinin, birinci fıkrasında yer alan 'Eşler, ancak birlikte evlât edinebilirler;'' kuralı dışında kalan bölümünün, itiraz başvurusunda bulunan Mahkeme'nin bakmakta olduğu davada uygulanma olanağı bulunmadığından, bu bölüme ilişkin başvurunun Mahkeme'nin yetkisizliği nedeniyle reddine,</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 xml:space="preserve">B- </w:t>
      </w:r>
      <w:proofErr w:type="spellStart"/>
      <w:r w:rsidRPr="002E1B79">
        <w:rPr>
          <w:rFonts w:ascii="Times New Roman" w:eastAsia="Times New Roman" w:hAnsi="Times New Roman" w:cs="Times New Roman"/>
          <w:color w:val="000000"/>
          <w:sz w:val="24"/>
          <w:szCs w:val="26"/>
          <w:lang w:eastAsia="tr-TR"/>
        </w:rPr>
        <w:t>TMK'nun</w:t>
      </w:r>
      <w:proofErr w:type="spellEnd"/>
      <w:r w:rsidRPr="002E1B79">
        <w:rPr>
          <w:rFonts w:ascii="Times New Roman" w:eastAsia="Times New Roman" w:hAnsi="Times New Roman" w:cs="Times New Roman"/>
          <w:color w:val="000000"/>
          <w:sz w:val="24"/>
          <w:szCs w:val="26"/>
          <w:lang w:eastAsia="tr-TR"/>
        </w:rPr>
        <w:t>, 306. maddesinin birinci fıkrasında yer alan 'Eşler, ancak birlikte evlât edinebilirler;'' kuralı ile 307. maddesinin ikinci fıkrasının esasının incelenmesine, oybirliğiyle karar verilmiştir.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1B79">
        <w:rPr>
          <w:rFonts w:ascii="Times New Roman" w:eastAsia="Times New Roman" w:hAnsi="Times New Roman" w:cs="Times New Roman"/>
          <w:b/>
          <w:bCs/>
          <w:color w:val="000000"/>
          <w:kern w:val="36"/>
          <w:sz w:val="24"/>
          <w:szCs w:val="26"/>
          <w:lang w:eastAsia="tr-TR"/>
        </w:rPr>
        <w:t>V- ESASIN İNCELENMESİ</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Başvuru kararında</w:t>
      </w:r>
      <w:r w:rsidRPr="002E1B79">
        <w:rPr>
          <w:rFonts w:ascii="Times New Roman" w:eastAsia="Times New Roman" w:hAnsi="Times New Roman" w:cs="Times New Roman"/>
          <w:color w:val="FF0000"/>
          <w:sz w:val="24"/>
          <w:szCs w:val="26"/>
          <w:lang w:eastAsia="tr-TR"/>
        </w:rPr>
        <w:t>,</w:t>
      </w:r>
      <w:r w:rsidRPr="002E1B79">
        <w:rPr>
          <w:rFonts w:ascii="Times New Roman" w:eastAsia="Times New Roman" w:hAnsi="Times New Roman" w:cs="Times New Roman"/>
          <w:color w:val="000000"/>
          <w:sz w:val="24"/>
          <w:szCs w:val="26"/>
          <w:lang w:eastAsia="tr-TR"/>
        </w:rPr>
        <w:t xml:space="preserve"> 4721 sayılı Medeni Kanun'un yalnızca eşlerin birlikte evlat edinmesine olanak verdiği, eşlerin tek başına evlat edinmesini istisna olarak düzenlediği, oysa 743 sayılı mülga Medeni Kanun'un 255. maddesinin buna olanak sağladığı, önceki Kanun'un verdiği bir hakkın, yeni Kanun'da kısıtlandığı, bunun Anayasa'nın değişik hükümlerine aykırılık oluşturduğu; zira mülga 743 sayılı Yasa'nın evlat edinme işlemini eşlerden birinin de kullanabileceği bir sözleşme olarak tanımladığı, 4721 sayılı Yasa'nın bu hakkı vermeyerek dava şeklinde düzenlediği, bu hakkın evli olmayan kişilere verilmesine karşılık, evli olan eşlere tek </w:t>
      </w:r>
      <w:r w:rsidRPr="002E1B79">
        <w:rPr>
          <w:rFonts w:ascii="Times New Roman" w:eastAsia="Times New Roman" w:hAnsi="Times New Roman" w:cs="Times New Roman"/>
          <w:color w:val="000000"/>
          <w:sz w:val="24"/>
          <w:szCs w:val="26"/>
          <w:lang w:eastAsia="tr-TR"/>
        </w:rPr>
        <w:lastRenderedPageBreak/>
        <w:t>başlarına kullanabilecekleri bir hak olarak tanınmamış olmasının eşitlik ilkesine aykırılık oluşturduğu, eşlerin yalnız başlarına evlat edinememesi nedeniyle evlat edinilecek olan kişinin aile ilişkisi içinde yer alamayacağı gibi miras hakkını da kaybedeceği belirtilerek, itiraz konusu kuralların Anayasa'nın 5</w:t>
      </w:r>
      <w:proofErr w:type="gramStart"/>
      <w:r w:rsidRPr="002E1B79">
        <w:rPr>
          <w:rFonts w:ascii="Times New Roman" w:eastAsia="Times New Roman" w:hAnsi="Times New Roman" w:cs="Times New Roman"/>
          <w:color w:val="000000"/>
          <w:sz w:val="24"/>
          <w:szCs w:val="26"/>
          <w:lang w:eastAsia="tr-TR"/>
        </w:rPr>
        <w:t>.,</w:t>
      </w:r>
      <w:proofErr w:type="gramEnd"/>
      <w:r w:rsidRPr="002E1B79">
        <w:rPr>
          <w:rFonts w:ascii="Times New Roman" w:eastAsia="Times New Roman" w:hAnsi="Times New Roman" w:cs="Times New Roman"/>
          <w:color w:val="000000"/>
          <w:sz w:val="24"/>
          <w:szCs w:val="26"/>
          <w:lang w:eastAsia="tr-TR"/>
        </w:rPr>
        <w:t xml:space="preserve"> 10., 13. ve 41. maddelerine aykırı olduğu ileri sürülmüştür.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E1B79">
        <w:rPr>
          <w:rFonts w:ascii="Times New Roman" w:eastAsia="Times New Roman" w:hAnsi="Times New Roman" w:cs="Times New Roman"/>
          <w:color w:val="000000"/>
          <w:sz w:val="24"/>
          <w:szCs w:val="26"/>
          <w:lang w:eastAsia="tr-TR"/>
        </w:rPr>
        <w:t>İtiraz konusu kurallardan, 4721 sayılı Yasa'nın 306. maddesinin birinci fıkrasının ilk bölümü, eşlerin ancak birlikte evlat edinebileceğini, 307. maddesinin ikinci fıkrası ise otuz yaşını doldurmuş olan eşin, diğer eşin ayırt etme gücünden sürekli olarak yoksunluğu veya iki yılı aşkın süreden beri nerede olduğunun bilinmemesi ya da mahkeme kararıyla iki yılı aşkın süreden beri eşinden ayrı yaşamakta olması yüzünden birlikte evlat edinmesinin mümkün olmadığını ispat etmesi halinde, tek başına evlat edinebileceğini öngörmektedir.</w:t>
      </w:r>
      <w:proofErr w:type="gramEnd"/>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Anayasa'nın 10. maddesinde ifade edilen eşitlik ilkesi, herkesin her yönden aynı hukuk kurallarına tabi olması zorunluluğunu ifade etmez. Kişilerin durum ve konumlarındaki farklılık, bunlara farklı hukuk kurallarının uygulanmasını gerektirebilir. Aynı ya da benzer durumda olanların aynı kurallara, farklı durumda olanların da farklı kurallara tabi olması halinde eşitlik ilkesinin zedelendiğinden söz edilemez.</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Anayasa'nın 13. maddesinde '</w:t>
      </w:r>
      <w:r w:rsidRPr="002E1B79">
        <w:rPr>
          <w:rFonts w:ascii="Times New Roman" w:eastAsia="Times New Roman" w:hAnsi="Times New Roman" w:cs="Times New Roman"/>
          <w:i/>
          <w:iCs/>
          <w:color w:val="000000"/>
          <w:sz w:val="24"/>
          <w:szCs w:val="26"/>
          <w:lang w:eastAsia="tr-TR"/>
        </w:rPr>
        <w:t xml:space="preserve">Temel hak ve hürriyetler, özlerine dokunulmaksızın yalnızca Anayasanın ilgili maddelerinde belirtilen sebeplere bağlı olarak ve ancak kanunla sınırlanabilir. </w:t>
      </w:r>
      <w:proofErr w:type="gramStart"/>
      <w:r w:rsidRPr="002E1B79">
        <w:rPr>
          <w:rFonts w:ascii="Times New Roman" w:eastAsia="Times New Roman" w:hAnsi="Times New Roman" w:cs="Times New Roman"/>
          <w:i/>
          <w:iCs/>
          <w:color w:val="000000"/>
          <w:sz w:val="24"/>
          <w:szCs w:val="26"/>
          <w:lang w:eastAsia="tr-TR"/>
        </w:rPr>
        <w:t>Bu sınırlamalar, Anayasanın sözüne ve ruhuna, demokratik toplum düzeninin ve lâik Cumhuriyetin gereklerine ve ölçülülük ilkesine aykırı olamaz'</w:t>
      </w:r>
      <w:r w:rsidRPr="002E1B79">
        <w:rPr>
          <w:rFonts w:ascii="Times New Roman" w:eastAsia="Times New Roman" w:hAnsi="Times New Roman" w:cs="Times New Roman"/>
          <w:color w:val="000000"/>
          <w:sz w:val="24"/>
          <w:szCs w:val="26"/>
          <w:lang w:eastAsia="tr-TR"/>
        </w:rPr>
        <w:t>, 5. maddesinde ise '</w:t>
      </w:r>
      <w:r w:rsidRPr="002E1B79">
        <w:rPr>
          <w:rFonts w:ascii="Times New Roman" w:eastAsia="Times New Roman" w:hAnsi="Times New Roman" w:cs="Times New Roman"/>
          <w:i/>
          <w:iCs/>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2E1B79">
        <w:rPr>
          <w:rFonts w:ascii="Times New Roman" w:eastAsia="Times New Roman" w:hAnsi="Times New Roman" w:cs="Times New Roman"/>
          <w:color w:val="000000"/>
          <w:sz w:val="24"/>
          <w:szCs w:val="26"/>
          <w:lang w:eastAsia="tr-TR"/>
        </w:rPr>
        <w:t>' denilmektedir.</w:t>
      </w:r>
      <w:proofErr w:type="gramEnd"/>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Anayasa'nın 41. maddesinde, toplumun temeli olan ailenin huzur ve refahı ve özellikle ana ve çocuğun korunması için gerekli önlemleri almak ve teşkilatları kurmak görevi Devlet'e verilmiştir. Bu maddede belirtilen </w:t>
      </w:r>
      <w:r w:rsidRPr="002E1B79">
        <w:rPr>
          <w:rFonts w:ascii="Times New Roman" w:eastAsia="Times New Roman" w:hAnsi="Times New Roman" w:cs="Times New Roman"/>
          <w:i/>
          <w:iCs/>
          <w:color w:val="000000"/>
          <w:sz w:val="24"/>
          <w:szCs w:val="26"/>
          <w:lang w:eastAsia="tr-TR"/>
        </w:rPr>
        <w:t>'Devlet, ailenin huzur ve refahı ile özellikle ananın ve çocukların korunması</w:t>
      </w:r>
      <w:proofErr w:type="gramStart"/>
      <w:r w:rsidRPr="002E1B79">
        <w:rPr>
          <w:rFonts w:ascii="Times New Roman" w:eastAsia="Times New Roman" w:hAnsi="Times New Roman" w:cs="Times New Roman"/>
          <w:i/>
          <w:iCs/>
          <w:color w:val="000000"/>
          <w:sz w:val="24"/>
          <w:szCs w:val="26"/>
          <w:lang w:eastAsia="tr-TR"/>
        </w:rPr>
        <w:t>....</w:t>
      </w:r>
      <w:proofErr w:type="gramEnd"/>
      <w:r w:rsidRPr="002E1B79">
        <w:rPr>
          <w:rFonts w:ascii="Times New Roman" w:eastAsia="Times New Roman" w:hAnsi="Times New Roman" w:cs="Times New Roman"/>
          <w:i/>
          <w:iCs/>
          <w:color w:val="000000"/>
          <w:sz w:val="24"/>
          <w:szCs w:val="26"/>
          <w:lang w:eastAsia="tr-TR"/>
        </w:rPr>
        <w:t xml:space="preserve"> </w:t>
      </w:r>
      <w:proofErr w:type="gramStart"/>
      <w:r w:rsidRPr="002E1B79">
        <w:rPr>
          <w:rFonts w:ascii="Times New Roman" w:eastAsia="Times New Roman" w:hAnsi="Times New Roman" w:cs="Times New Roman"/>
          <w:i/>
          <w:iCs/>
          <w:color w:val="000000"/>
          <w:sz w:val="24"/>
          <w:szCs w:val="26"/>
          <w:lang w:eastAsia="tr-TR"/>
        </w:rPr>
        <w:t>için</w:t>
      </w:r>
      <w:proofErr w:type="gramEnd"/>
      <w:r w:rsidRPr="002E1B79">
        <w:rPr>
          <w:rFonts w:ascii="Times New Roman" w:eastAsia="Times New Roman" w:hAnsi="Times New Roman" w:cs="Times New Roman"/>
          <w:i/>
          <w:iCs/>
          <w:color w:val="000000"/>
          <w:sz w:val="24"/>
          <w:szCs w:val="26"/>
          <w:lang w:eastAsia="tr-TR"/>
        </w:rPr>
        <w:t xml:space="preserve"> gerekli tedbirleri alır...' </w:t>
      </w:r>
      <w:r w:rsidRPr="002E1B79">
        <w:rPr>
          <w:rFonts w:ascii="Times New Roman" w:eastAsia="Times New Roman" w:hAnsi="Times New Roman" w:cs="Times New Roman"/>
          <w:color w:val="000000"/>
          <w:sz w:val="24"/>
          <w:szCs w:val="26"/>
          <w:lang w:eastAsia="tr-TR"/>
        </w:rPr>
        <w:t>hükmü ile çocukların korunması da güvence altına alınmıştır. Kural, çocukların mutlu bir aile ortamında maddi ve manevi gelişimini sağlıklı bir şekilde sürdürmesi için gerekli koşulların hazırlanmasını devlete ödev olarak yüklerken, '</w:t>
      </w:r>
      <w:proofErr w:type="spellStart"/>
      <w:r w:rsidRPr="002E1B79">
        <w:rPr>
          <w:rFonts w:ascii="Times New Roman" w:eastAsia="Times New Roman" w:hAnsi="Times New Roman" w:cs="Times New Roman"/>
          <w:color w:val="000000"/>
          <w:sz w:val="24"/>
          <w:szCs w:val="26"/>
          <w:lang w:eastAsia="tr-TR"/>
        </w:rPr>
        <w:t>aile'nin</w:t>
      </w:r>
      <w:proofErr w:type="spellEnd"/>
      <w:r w:rsidRPr="002E1B79">
        <w:rPr>
          <w:rFonts w:ascii="Times New Roman" w:eastAsia="Times New Roman" w:hAnsi="Times New Roman" w:cs="Times New Roman"/>
          <w:color w:val="000000"/>
          <w:sz w:val="24"/>
          <w:szCs w:val="26"/>
          <w:lang w:eastAsia="tr-TR"/>
        </w:rPr>
        <w:t xml:space="preserve"> korunması yoluyla da esasında çocukların korunması gereğine yeniden vurgu yapmaktadır.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 xml:space="preserve">Dava konusu kurallar evlat edinilecek çocukların yararlarının korunmasını öncelikli kılarak evlilik ilişkisi devam ettiği sürece evlat edinilen çocuğun 'aile' içine alınması ve doğal </w:t>
      </w:r>
      <w:proofErr w:type="spellStart"/>
      <w:r w:rsidRPr="002E1B79">
        <w:rPr>
          <w:rFonts w:ascii="Times New Roman" w:eastAsia="Times New Roman" w:hAnsi="Times New Roman" w:cs="Times New Roman"/>
          <w:color w:val="000000"/>
          <w:sz w:val="24"/>
          <w:szCs w:val="26"/>
          <w:lang w:eastAsia="tr-TR"/>
        </w:rPr>
        <w:t>soybağına</w:t>
      </w:r>
      <w:proofErr w:type="spellEnd"/>
      <w:r w:rsidRPr="002E1B79">
        <w:rPr>
          <w:rFonts w:ascii="Times New Roman" w:eastAsia="Times New Roman" w:hAnsi="Times New Roman" w:cs="Times New Roman"/>
          <w:color w:val="000000"/>
          <w:sz w:val="24"/>
          <w:szCs w:val="26"/>
          <w:lang w:eastAsia="tr-TR"/>
        </w:rPr>
        <w:t xml:space="preserve"> yaklaştırılan bir ilişki kurarak, evlat edinilen çocuğun yararının azami şekilde gözetilmesine öncelik vermektedir. Benzer tercihler çeşitli Avrupa ülke medeni yasalarında da yer almaktadır.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E1B79">
        <w:rPr>
          <w:rFonts w:ascii="Times New Roman" w:eastAsia="Times New Roman" w:hAnsi="Times New Roman" w:cs="Times New Roman"/>
          <w:color w:val="000000"/>
          <w:sz w:val="24"/>
          <w:szCs w:val="26"/>
          <w:lang w:eastAsia="tr-TR"/>
        </w:rPr>
        <w:t>Evli olanların ancak birlikte evlat edinebilecekleri, ayrı evlat edinmeye ancak birlikte evlat edinmenin imkânsız olduğu sayılı durumlarda izin verildiğine ilişkin kurallar, tek başına evlat edinenler karşısında farklı bir uygulama yaratmış gözükse de, iradi olarak evlilik ilişkisi kurmuş olanlarla, evli olmayanların Anayasa'nın 10. maddesi anlamında 'aynı hukuksal konumda' oldukları ileri sürülemeyeceğinden, bu yönden Anayasa'ya aykırılıktan söz edilemez.</w:t>
      </w:r>
      <w:proofErr w:type="gramEnd"/>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lastRenderedPageBreak/>
        <w:t xml:space="preserve">Evlatlık ilişkisi, evlat edinen ile edinilen arasında </w:t>
      </w:r>
      <w:proofErr w:type="spellStart"/>
      <w:r w:rsidRPr="002E1B79">
        <w:rPr>
          <w:rFonts w:ascii="Times New Roman" w:eastAsia="Times New Roman" w:hAnsi="Times New Roman" w:cs="Times New Roman"/>
          <w:color w:val="000000"/>
          <w:sz w:val="24"/>
          <w:szCs w:val="26"/>
          <w:lang w:eastAsia="tr-TR"/>
        </w:rPr>
        <w:t>soybağı</w:t>
      </w:r>
      <w:proofErr w:type="spellEnd"/>
      <w:r w:rsidRPr="002E1B79">
        <w:rPr>
          <w:rFonts w:ascii="Times New Roman" w:eastAsia="Times New Roman" w:hAnsi="Times New Roman" w:cs="Times New Roman"/>
          <w:color w:val="000000"/>
          <w:sz w:val="24"/>
          <w:szCs w:val="26"/>
          <w:lang w:eastAsia="tr-TR"/>
        </w:rPr>
        <w:t xml:space="preserve"> kurulmasını ve çocuğun yüksek menfaatlerini koruyup geliştirebilecek bir aile yaratılmasını amaçladığından, iptali istenen kuralların Anayasa'nın 41. maddesindeki 'Ailenin ve çocukların korunması' yükümlülüğüyle birlikte değerlendirilmesi gerekmektedir.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Evli olanların ancak birlikte evlat edinebileceklerine ilişkin kuralın, bu kişilerin evlilik birliği devam ettiği sürece kural olarak tek başlarına evlat edinmelerini yasaklamakla, eşlerden birinin 'bireysel' tercihlerine bir sınırlama getirmekte ise de, evlat edinme işlemi doğrudan kendi özerklik alanıyla sınırlı bir tasarruf değildir.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Evlatlık ilişkisi, evlat edinen ile ulusal ve uluslararası uygulamada genellikle '</w:t>
      </w:r>
      <w:proofErr w:type="spellStart"/>
      <w:r w:rsidRPr="002E1B79">
        <w:rPr>
          <w:rFonts w:ascii="Times New Roman" w:eastAsia="Times New Roman" w:hAnsi="Times New Roman" w:cs="Times New Roman"/>
          <w:color w:val="000000"/>
          <w:sz w:val="24"/>
          <w:szCs w:val="26"/>
          <w:lang w:eastAsia="tr-TR"/>
        </w:rPr>
        <w:t>küçük'ler</w:t>
      </w:r>
      <w:proofErr w:type="spellEnd"/>
      <w:r w:rsidRPr="002E1B79">
        <w:rPr>
          <w:rFonts w:ascii="Times New Roman" w:eastAsia="Times New Roman" w:hAnsi="Times New Roman" w:cs="Times New Roman"/>
          <w:color w:val="000000"/>
          <w:sz w:val="24"/>
          <w:szCs w:val="26"/>
          <w:lang w:eastAsia="tr-TR"/>
        </w:rPr>
        <w:t xml:space="preserve"> arasında kurulan, evlat edinilenin veli veya vasisinin iznine dayansa da, küçüklerin maddi ve manevi gelişimleri, gelecekleri, sosyal ilişkileri, inanç ve ahlaki yargılarının biçimlenmesi konusunda yaşamsal yetkiler sunan bir ilişki niteliğindedir. Anayasa, evlat edinenin bireysel tercihine yönelik olarak bir 'temel hak' kategorisi yaratmamakta, 41. maddesinde, aileyi Türk toplumunun temeli olarak kabul etmekte, aile ilişkisinin, kendisinden beklenen 'sosyal' yararı gerçekleştirecek şekilde desteklenmesini, aile içinde özellikle 'anne' ve 'çocukların' korunmasını devlete bir yükümlülük olarak yüklemektedir.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Bu durumda iptali istenen kurallar bir temel hakka sınırlama getirmekten çok, Anayasa'nın 5. ve 41. maddelerinde devlete yüklenen bir sorumluluğu, çağın gereklerine uygun olarak yerine getirmektedir.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Açıklanan nedenlerle, itiraz konusu kurallar Anayasa'nın 5</w:t>
      </w:r>
      <w:proofErr w:type="gramStart"/>
      <w:r w:rsidRPr="002E1B79">
        <w:rPr>
          <w:rFonts w:ascii="Times New Roman" w:eastAsia="Times New Roman" w:hAnsi="Times New Roman" w:cs="Times New Roman"/>
          <w:color w:val="000000"/>
          <w:sz w:val="24"/>
          <w:szCs w:val="26"/>
          <w:lang w:eastAsia="tr-TR"/>
        </w:rPr>
        <w:t>.,</w:t>
      </w:r>
      <w:proofErr w:type="gramEnd"/>
      <w:r w:rsidRPr="002E1B79">
        <w:rPr>
          <w:rFonts w:ascii="Times New Roman" w:eastAsia="Times New Roman" w:hAnsi="Times New Roman" w:cs="Times New Roman"/>
          <w:color w:val="000000"/>
          <w:sz w:val="24"/>
          <w:szCs w:val="26"/>
          <w:lang w:eastAsia="tr-TR"/>
        </w:rPr>
        <w:t xml:space="preserve"> 10., 13. ve 41. maddelerine aykırı değildir. İptal isteminin reddi gerekir.</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1B79">
        <w:rPr>
          <w:rFonts w:ascii="Times New Roman" w:eastAsia="Times New Roman" w:hAnsi="Times New Roman" w:cs="Times New Roman"/>
          <w:b/>
          <w:bCs/>
          <w:color w:val="000000"/>
          <w:kern w:val="36"/>
          <w:sz w:val="24"/>
          <w:szCs w:val="26"/>
          <w:lang w:eastAsia="tr-TR"/>
        </w:rPr>
        <w:t>VI- SONUÇ</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22.11.2001 günlü, 4721 sayılı Türk Medenî Kanunu'nun;</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1- 306. maddesinin birinci fıkrasının 'Eşler, ancak birlikte evlât edinebilirler; ...' bölümünün,</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2- 307. maddesinin ikinci fıkrasının,</w:t>
      </w:r>
    </w:p>
    <w:p w:rsid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Anayasa'ya aykırı olmadığına ve itirazın REDDİNE, 9.7.2009 gününde OYBİRLİĞİYLE karar verildi.</w:t>
      </w:r>
    </w:p>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1B79" w:rsidRPr="002E1B79" w:rsidTr="002E1B79">
        <w:tc>
          <w:tcPr>
            <w:tcW w:w="1667"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Başkan</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Başkanvekili</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 xml:space="preserve">Osman </w:t>
            </w:r>
            <w:proofErr w:type="spellStart"/>
            <w:r w:rsidRPr="002E1B79">
              <w:rPr>
                <w:rFonts w:ascii="Times New Roman" w:eastAsia="Times New Roman" w:hAnsi="Times New Roman" w:cs="Times New Roman"/>
                <w:color w:val="000000"/>
                <w:sz w:val="24"/>
                <w:szCs w:val="26"/>
                <w:lang w:eastAsia="tr-TR"/>
              </w:rPr>
              <w:t>Alifeyyaz</w:t>
            </w:r>
            <w:proofErr w:type="spellEnd"/>
            <w:r w:rsidRPr="002E1B7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Üye</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E1B79">
              <w:rPr>
                <w:rFonts w:ascii="Times New Roman" w:eastAsia="Times New Roman" w:hAnsi="Times New Roman" w:cs="Times New Roman"/>
                <w:color w:val="000000"/>
                <w:sz w:val="24"/>
                <w:szCs w:val="26"/>
                <w:lang w:eastAsia="tr-TR"/>
              </w:rPr>
              <w:t>Sacit</w:t>
            </w:r>
            <w:proofErr w:type="spellEnd"/>
            <w:r w:rsidRPr="002E1B79">
              <w:rPr>
                <w:rFonts w:ascii="Times New Roman" w:eastAsia="Times New Roman" w:hAnsi="Times New Roman" w:cs="Times New Roman"/>
                <w:color w:val="000000"/>
                <w:sz w:val="24"/>
                <w:szCs w:val="26"/>
                <w:lang w:eastAsia="tr-TR"/>
              </w:rPr>
              <w:t xml:space="preserve"> ADALI</w:t>
            </w:r>
          </w:p>
        </w:tc>
      </w:tr>
    </w:tbl>
    <w:p w:rsid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p w:rsidR="002E1B79" w:rsidRP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p w:rsidR="002E1B79" w:rsidRP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bookmarkStart w:id="2" w:name="_GoBack"/>
      <w:bookmarkEnd w:id="2"/>
    </w:p>
    <w:tbl>
      <w:tblPr>
        <w:tblW w:w="5000" w:type="pct"/>
        <w:tblCellMar>
          <w:left w:w="0" w:type="dxa"/>
          <w:right w:w="0" w:type="dxa"/>
        </w:tblCellMar>
        <w:tblLook w:val="04A0" w:firstRow="1" w:lastRow="0" w:firstColumn="1" w:lastColumn="0" w:noHBand="0" w:noVBand="1"/>
      </w:tblPr>
      <w:tblGrid>
        <w:gridCol w:w="3024"/>
        <w:gridCol w:w="3025"/>
        <w:gridCol w:w="3023"/>
      </w:tblGrid>
      <w:tr w:rsidR="002E1B79" w:rsidRPr="002E1B79" w:rsidTr="002E1B79">
        <w:tc>
          <w:tcPr>
            <w:tcW w:w="1667"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lastRenderedPageBreak/>
              <w:t>Üye</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Üye</w:t>
            </w:r>
          </w:p>
          <w:p w:rsidR="002E1B79" w:rsidRP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Üye</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Mehmet ERTEN</w:t>
            </w:r>
          </w:p>
        </w:tc>
      </w:tr>
    </w:tbl>
    <w:p w:rsid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p w:rsidR="002E1B79" w:rsidRP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p w:rsidR="002E1B79" w:rsidRP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1B79" w:rsidRPr="002E1B79" w:rsidTr="002E1B79">
        <w:tc>
          <w:tcPr>
            <w:tcW w:w="1667"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Üye</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Üye</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Üye</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Şevket APALAK</w:t>
            </w:r>
          </w:p>
        </w:tc>
      </w:tr>
    </w:tbl>
    <w:p w:rsid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p w:rsidR="002E1B79" w:rsidRP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p w:rsidR="002E1B79" w:rsidRPr="002E1B79" w:rsidRDefault="002E1B79" w:rsidP="002E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E1B79" w:rsidRPr="002E1B79" w:rsidTr="002E1B79">
        <w:tc>
          <w:tcPr>
            <w:tcW w:w="2500"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Üye</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E1B79">
              <w:rPr>
                <w:rFonts w:ascii="Times New Roman" w:eastAsia="Times New Roman" w:hAnsi="Times New Roman" w:cs="Times New Roman"/>
                <w:color w:val="000000"/>
                <w:sz w:val="24"/>
                <w:szCs w:val="26"/>
                <w:lang w:eastAsia="tr-TR"/>
              </w:rPr>
              <w:t>Serruh</w:t>
            </w:r>
            <w:proofErr w:type="spellEnd"/>
            <w:r w:rsidRPr="002E1B7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Üye</w:t>
            </w:r>
          </w:p>
          <w:p w:rsidR="002E1B79" w:rsidRPr="002E1B79" w:rsidRDefault="002E1B79" w:rsidP="002E1B7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6"/>
                <w:lang w:eastAsia="tr-TR"/>
              </w:rPr>
              <w:t>Zehra Ayla PERKTAŞ</w:t>
            </w:r>
          </w:p>
        </w:tc>
      </w:tr>
    </w:tbl>
    <w:p w:rsidR="002E1B79" w:rsidRPr="002E1B79" w:rsidRDefault="002E1B79" w:rsidP="002E1B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1B79">
        <w:rPr>
          <w:rFonts w:ascii="Times New Roman" w:eastAsia="Times New Roman" w:hAnsi="Times New Roman" w:cs="Times New Roman"/>
          <w:color w:val="000000"/>
          <w:sz w:val="24"/>
          <w:szCs w:val="24"/>
          <w:lang w:eastAsia="tr-TR"/>
        </w:rPr>
        <w:t> </w:t>
      </w:r>
    </w:p>
    <w:p w:rsidR="00CE1FB9" w:rsidRPr="002E1B79" w:rsidRDefault="00CE1FB9" w:rsidP="002E1B79">
      <w:pPr>
        <w:spacing w:before="100" w:beforeAutospacing="1" w:after="100" w:afterAutospacing="1" w:line="240" w:lineRule="auto"/>
        <w:ind w:firstLine="709"/>
        <w:jc w:val="both"/>
        <w:rPr>
          <w:rFonts w:ascii="Times New Roman" w:hAnsi="Times New Roman" w:cs="Times New Roman"/>
          <w:sz w:val="24"/>
        </w:rPr>
      </w:pPr>
    </w:p>
    <w:sectPr w:rsidR="00CE1FB9" w:rsidRPr="002E1B79" w:rsidSect="002E1B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5C0" w:rsidRDefault="00A845C0" w:rsidP="002E1B79">
      <w:pPr>
        <w:spacing w:after="0" w:line="240" w:lineRule="auto"/>
      </w:pPr>
      <w:r>
        <w:separator/>
      </w:r>
    </w:p>
  </w:endnote>
  <w:endnote w:type="continuationSeparator" w:id="0">
    <w:p w:rsidR="00A845C0" w:rsidRDefault="00A845C0" w:rsidP="002E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79" w:rsidRDefault="002E1B79" w:rsidP="006643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1B79" w:rsidRDefault="002E1B79" w:rsidP="002E1B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79" w:rsidRPr="002E1B79" w:rsidRDefault="002E1B79" w:rsidP="0066436A">
    <w:pPr>
      <w:pStyle w:val="Altbilgi"/>
      <w:framePr w:wrap="around" w:vAnchor="text" w:hAnchor="margin" w:xAlign="right" w:y="1"/>
      <w:rPr>
        <w:rStyle w:val="SayfaNumaras"/>
        <w:rFonts w:ascii="Times New Roman" w:hAnsi="Times New Roman" w:cs="Times New Roman"/>
      </w:rPr>
    </w:pPr>
    <w:r w:rsidRPr="002E1B79">
      <w:rPr>
        <w:rStyle w:val="SayfaNumaras"/>
        <w:rFonts w:ascii="Times New Roman" w:hAnsi="Times New Roman" w:cs="Times New Roman"/>
      </w:rPr>
      <w:fldChar w:fldCharType="begin"/>
    </w:r>
    <w:r w:rsidRPr="002E1B79">
      <w:rPr>
        <w:rStyle w:val="SayfaNumaras"/>
        <w:rFonts w:ascii="Times New Roman" w:hAnsi="Times New Roman" w:cs="Times New Roman"/>
      </w:rPr>
      <w:instrText xml:space="preserve">PAGE  </w:instrText>
    </w:r>
    <w:r w:rsidRPr="002E1B7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E1B79">
      <w:rPr>
        <w:rStyle w:val="SayfaNumaras"/>
        <w:rFonts w:ascii="Times New Roman" w:hAnsi="Times New Roman" w:cs="Times New Roman"/>
      </w:rPr>
      <w:fldChar w:fldCharType="end"/>
    </w:r>
  </w:p>
  <w:p w:rsidR="002E1B79" w:rsidRPr="002E1B79" w:rsidRDefault="002E1B79" w:rsidP="002E1B7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79" w:rsidRDefault="002E1B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5C0" w:rsidRDefault="00A845C0" w:rsidP="002E1B79">
      <w:pPr>
        <w:spacing w:after="0" w:line="240" w:lineRule="auto"/>
      </w:pPr>
      <w:r>
        <w:separator/>
      </w:r>
    </w:p>
  </w:footnote>
  <w:footnote w:type="continuationSeparator" w:id="0">
    <w:p w:rsidR="00A845C0" w:rsidRDefault="00A845C0" w:rsidP="002E1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79" w:rsidRDefault="002E1B7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79" w:rsidRDefault="002E1B7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/38</w:t>
    </w:r>
  </w:p>
  <w:p w:rsidR="002E1B79" w:rsidRDefault="002E1B7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/108</w:t>
    </w:r>
  </w:p>
  <w:p w:rsidR="002E1B79" w:rsidRPr="002E1B79" w:rsidRDefault="002E1B7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79" w:rsidRDefault="002E1B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22"/>
    <w:rsid w:val="002E1B79"/>
    <w:rsid w:val="005F5722"/>
    <w:rsid w:val="00A845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43405-D773-4AA7-B844-ACF0B67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E1B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E1B7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E1B7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1B7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E1B7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E1B79"/>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2E1B79"/>
    <w:rPr>
      <w:color w:val="0000FF"/>
      <w:u w:val="single"/>
    </w:rPr>
  </w:style>
  <w:style w:type="paragraph" w:styleId="stbilgi">
    <w:name w:val="header"/>
    <w:basedOn w:val="Normal"/>
    <w:link w:val="stbilgiChar"/>
    <w:uiPriority w:val="99"/>
    <w:unhideWhenUsed/>
    <w:rsid w:val="002E1B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1B79"/>
  </w:style>
  <w:style w:type="paragraph" w:styleId="Altbilgi">
    <w:name w:val="footer"/>
    <w:basedOn w:val="Normal"/>
    <w:link w:val="AltbilgiChar"/>
    <w:uiPriority w:val="99"/>
    <w:unhideWhenUsed/>
    <w:rsid w:val="002E1B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1B79"/>
  </w:style>
  <w:style w:type="character" w:styleId="SayfaNumaras">
    <w:name w:val="page number"/>
    <w:basedOn w:val="VarsaylanParagrafYazTipi"/>
    <w:uiPriority w:val="99"/>
    <w:semiHidden/>
    <w:unhideWhenUsed/>
    <w:rsid w:val="002E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76330">
      <w:bodyDiv w:val="1"/>
      <w:marLeft w:val="0"/>
      <w:marRight w:val="0"/>
      <w:marTop w:val="0"/>
      <w:marBottom w:val="0"/>
      <w:divBdr>
        <w:top w:val="none" w:sz="0" w:space="0" w:color="auto"/>
        <w:left w:val="none" w:sz="0" w:space="0" w:color="auto"/>
        <w:bottom w:val="none" w:sz="0" w:space="0" w:color="auto"/>
        <w:right w:val="none" w:sz="0" w:space="0" w:color="auto"/>
      </w:divBdr>
      <w:divsChild>
        <w:div w:id="1915699918">
          <w:marLeft w:val="0"/>
          <w:marRight w:val="0"/>
          <w:marTop w:val="0"/>
          <w:marBottom w:val="0"/>
          <w:divBdr>
            <w:top w:val="none" w:sz="0" w:space="0" w:color="auto"/>
            <w:left w:val="none" w:sz="0" w:space="0" w:color="auto"/>
            <w:bottom w:val="none" w:sz="0" w:space="0" w:color="auto"/>
            <w:right w:val="none" w:sz="0" w:space="0" w:color="auto"/>
          </w:divBdr>
          <w:divsChild>
            <w:div w:id="12303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2019-01-29T10:18:00Z</dcterms:created>
  <dcterms:modified xsi:type="dcterms:W3CDTF">2019-01-29T10:19:00Z</dcterms:modified>
</cp:coreProperties>
</file>