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A2" w:rsidRPr="005C2EA2" w:rsidRDefault="005C2EA2" w:rsidP="005C2EA2">
      <w:pPr>
        <w:spacing w:before="100" w:after="100" w:line="240" w:lineRule="auto"/>
        <w:jc w:val="center"/>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ANAYASA MAHKEMESİ KARARI</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 </w:t>
      </w:r>
    </w:p>
    <w:p w:rsidR="005C2EA2" w:rsidRPr="005C2EA2" w:rsidRDefault="005C2EA2" w:rsidP="005C2EA2">
      <w:pPr>
        <w:spacing w:after="0" w:line="240" w:lineRule="auto"/>
        <w:jc w:val="both"/>
        <w:rPr>
          <w:rFonts w:ascii="Times New Roman" w:eastAsia="Times New Roman" w:hAnsi="Times New Roman" w:cs="Times New Roman"/>
          <w:b/>
          <w:color w:val="000000"/>
          <w:sz w:val="24"/>
          <w:szCs w:val="20"/>
          <w:lang w:eastAsia="tr-TR"/>
        </w:rPr>
      </w:pPr>
      <w:r w:rsidRPr="005C2EA2">
        <w:rPr>
          <w:rFonts w:ascii="Times New Roman" w:eastAsia="Times New Roman" w:hAnsi="Times New Roman" w:cs="Times New Roman"/>
          <w:b/>
          <w:bCs/>
          <w:color w:val="000000"/>
          <w:sz w:val="24"/>
          <w:szCs w:val="26"/>
          <w:lang w:eastAsia="tr-TR"/>
        </w:rPr>
        <w:t xml:space="preserve">Esas </w:t>
      </w:r>
      <w:proofErr w:type="gramStart"/>
      <w:r w:rsidRPr="005C2EA2">
        <w:rPr>
          <w:rFonts w:ascii="Times New Roman" w:eastAsia="Times New Roman" w:hAnsi="Times New Roman" w:cs="Times New Roman"/>
          <w:b/>
          <w:bCs/>
          <w:color w:val="000000"/>
          <w:sz w:val="24"/>
          <w:szCs w:val="26"/>
          <w:lang w:eastAsia="tr-TR"/>
        </w:rPr>
        <w:t>Sayısı   : 2005</w:t>
      </w:r>
      <w:proofErr w:type="gramEnd"/>
      <w:r w:rsidRPr="005C2EA2">
        <w:rPr>
          <w:rFonts w:ascii="Times New Roman" w:eastAsia="Times New Roman" w:hAnsi="Times New Roman" w:cs="Times New Roman"/>
          <w:b/>
          <w:bCs/>
          <w:color w:val="000000"/>
          <w:sz w:val="24"/>
          <w:szCs w:val="26"/>
          <w:lang w:eastAsia="tr-TR"/>
        </w:rPr>
        <w:t>/100</w:t>
      </w:r>
    </w:p>
    <w:p w:rsidR="005C2EA2" w:rsidRPr="005C2EA2" w:rsidRDefault="005C2EA2" w:rsidP="005C2EA2">
      <w:pPr>
        <w:spacing w:after="0" w:line="240" w:lineRule="auto"/>
        <w:jc w:val="both"/>
        <w:rPr>
          <w:rFonts w:ascii="Times New Roman" w:eastAsia="Times New Roman" w:hAnsi="Times New Roman" w:cs="Times New Roman"/>
          <w:b/>
          <w:color w:val="000000"/>
          <w:sz w:val="24"/>
          <w:szCs w:val="20"/>
          <w:lang w:eastAsia="tr-TR"/>
        </w:rPr>
      </w:pPr>
      <w:r w:rsidRPr="005C2EA2">
        <w:rPr>
          <w:rFonts w:ascii="Times New Roman" w:eastAsia="Times New Roman" w:hAnsi="Times New Roman" w:cs="Times New Roman"/>
          <w:b/>
          <w:bCs/>
          <w:color w:val="000000"/>
          <w:sz w:val="24"/>
          <w:szCs w:val="26"/>
          <w:lang w:eastAsia="tr-TR"/>
        </w:rPr>
        <w:t xml:space="preserve">Karar </w:t>
      </w:r>
      <w:proofErr w:type="gramStart"/>
      <w:r w:rsidRPr="005C2EA2">
        <w:rPr>
          <w:rFonts w:ascii="Times New Roman" w:eastAsia="Times New Roman" w:hAnsi="Times New Roman" w:cs="Times New Roman"/>
          <w:b/>
          <w:bCs/>
          <w:color w:val="000000"/>
          <w:sz w:val="24"/>
          <w:szCs w:val="26"/>
          <w:lang w:eastAsia="tr-TR"/>
        </w:rPr>
        <w:t>Sayısı : 2008</w:t>
      </w:r>
      <w:proofErr w:type="gramEnd"/>
      <w:r w:rsidRPr="005C2EA2">
        <w:rPr>
          <w:rFonts w:ascii="Times New Roman" w:eastAsia="Times New Roman" w:hAnsi="Times New Roman" w:cs="Times New Roman"/>
          <w:b/>
          <w:bCs/>
          <w:color w:val="000000"/>
          <w:sz w:val="24"/>
          <w:szCs w:val="26"/>
          <w:lang w:eastAsia="tr-TR"/>
        </w:rPr>
        <w:t>/50</w:t>
      </w:r>
    </w:p>
    <w:p w:rsidR="005C2EA2" w:rsidRPr="005C2EA2" w:rsidRDefault="005C2EA2" w:rsidP="005C2EA2">
      <w:pPr>
        <w:spacing w:after="0" w:line="240" w:lineRule="auto"/>
        <w:jc w:val="both"/>
        <w:rPr>
          <w:rFonts w:ascii="Times New Roman" w:eastAsia="Times New Roman" w:hAnsi="Times New Roman" w:cs="Times New Roman"/>
          <w:b/>
          <w:color w:val="000000"/>
          <w:sz w:val="24"/>
          <w:szCs w:val="20"/>
          <w:lang w:eastAsia="tr-TR"/>
        </w:rPr>
      </w:pPr>
      <w:r w:rsidRPr="005C2EA2">
        <w:rPr>
          <w:rFonts w:ascii="Times New Roman" w:eastAsia="Times New Roman" w:hAnsi="Times New Roman" w:cs="Times New Roman"/>
          <w:b/>
          <w:bCs/>
          <w:color w:val="000000"/>
          <w:sz w:val="24"/>
          <w:szCs w:val="26"/>
          <w:lang w:eastAsia="tr-TR"/>
        </w:rPr>
        <w:t xml:space="preserve">Karar </w:t>
      </w:r>
      <w:proofErr w:type="gramStart"/>
      <w:r w:rsidRPr="005C2EA2">
        <w:rPr>
          <w:rFonts w:ascii="Times New Roman" w:eastAsia="Times New Roman" w:hAnsi="Times New Roman" w:cs="Times New Roman"/>
          <w:b/>
          <w:bCs/>
          <w:color w:val="000000"/>
          <w:sz w:val="24"/>
          <w:szCs w:val="26"/>
          <w:lang w:eastAsia="tr-TR"/>
        </w:rPr>
        <w:t>Günü : 31</w:t>
      </w:r>
      <w:proofErr w:type="gramEnd"/>
      <w:r w:rsidRPr="005C2EA2">
        <w:rPr>
          <w:rFonts w:ascii="Times New Roman" w:eastAsia="Times New Roman" w:hAnsi="Times New Roman" w:cs="Times New Roman"/>
          <w:b/>
          <w:bCs/>
          <w:color w:val="000000"/>
          <w:sz w:val="24"/>
          <w:szCs w:val="26"/>
          <w:lang w:eastAsia="tr-TR"/>
        </w:rPr>
        <w:t>.1.2008</w:t>
      </w:r>
    </w:p>
    <w:p w:rsidR="005C2EA2" w:rsidRDefault="005C2EA2" w:rsidP="005C2EA2">
      <w:pPr>
        <w:spacing w:after="0" w:line="240" w:lineRule="auto"/>
        <w:jc w:val="both"/>
        <w:rPr>
          <w:rFonts w:ascii="Times New Roman" w:eastAsia="Times New Roman" w:hAnsi="Times New Roman" w:cs="Times New Roman"/>
          <w:b/>
          <w:bCs/>
          <w:color w:val="000000"/>
          <w:sz w:val="24"/>
          <w:szCs w:val="26"/>
          <w:lang w:eastAsia="tr-TR"/>
        </w:rPr>
      </w:pPr>
      <w:r w:rsidRPr="005C2EA2">
        <w:rPr>
          <w:rFonts w:ascii="Times New Roman" w:eastAsia="Times New Roman" w:hAnsi="Times New Roman" w:cs="Times New Roman"/>
          <w:b/>
          <w:bCs/>
          <w:color w:val="000000"/>
          <w:sz w:val="24"/>
          <w:szCs w:val="26"/>
          <w:lang w:eastAsia="tr-TR"/>
        </w:rPr>
        <w:t>R.G. Tarih-</w:t>
      </w:r>
      <w:proofErr w:type="gramStart"/>
      <w:r w:rsidRPr="005C2EA2">
        <w:rPr>
          <w:rFonts w:ascii="Times New Roman" w:eastAsia="Times New Roman" w:hAnsi="Times New Roman" w:cs="Times New Roman"/>
          <w:b/>
          <w:bCs/>
          <w:color w:val="000000"/>
          <w:sz w:val="24"/>
          <w:szCs w:val="26"/>
          <w:lang w:eastAsia="tr-TR"/>
        </w:rPr>
        <w:t>Sayı :19</w:t>
      </w:r>
      <w:proofErr w:type="gramEnd"/>
      <w:r w:rsidRPr="005C2EA2">
        <w:rPr>
          <w:rFonts w:ascii="Times New Roman" w:eastAsia="Times New Roman" w:hAnsi="Times New Roman" w:cs="Times New Roman"/>
          <w:b/>
          <w:bCs/>
          <w:color w:val="000000"/>
          <w:sz w:val="24"/>
          <w:szCs w:val="26"/>
          <w:lang w:eastAsia="tr-TR"/>
        </w:rPr>
        <w:t>.03.2008-26821</w:t>
      </w:r>
    </w:p>
    <w:p w:rsidR="005C2EA2" w:rsidRDefault="005C2EA2" w:rsidP="005C2EA2">
      <w:pPr>
        <w:spacing w:after="0" w:line="240" w:lineRule="auto"/>
        <w:jc w:val="both"/>
        <w:rPr>
          <w:rFonts w:ascii="Times New Roman" w:eastAsia="Times New Roman" w:hAnsi="Times New Roman" w:cs="Times New Roman"/>
          <w:b/>
          <w:bCs/>
          <w:color w:val="000000"/>
          <w:sz w:val="24"/>
          <w:szCs w:val="26"/>
          <w:lang w:eastAsia="tr-TR"/>
        </w:rPr>
      </w:pP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İTİRAZ YOLUNA BAŞVURAN:</w:t>
      </w:r>
      <w:r w:rsidRPr="005C2EA2">
        <w:rPr>
          <w:rFonts w:ascii="Times New Roman" w:eastAsia="Times New Roman" w:hAnsi="Times New Roman" w:cs="Times New Roman"/>
          <w:color w:val="000000"/>
          <w:sz w:val="24"/>
          <w:szCs w:val="26"/>
          <w:lang w:eastAsia="tr-TR"/>
        </w:rPr>
        <w:t> Buldan Asliye Ceza Mahkemesi</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İTİRAZIN KONUSU :</w:t>
      </w:r>
      <w:r w:rsidRPr="005C2EA2">
        <w:rPr>
          <w:rFonts w:ascii="Times New Roman" w:eastAsia="Times New Roman" w:hAnsi="Times New Roman" w:cs="Times New Roman"/>
          <w:color w:val="000000"/>
          <w:sz w:val="24"/>
          <w:szCs w:val="26"/>
          <w:lang w:eastAsia="tr-TR"/>
        </w:rPr>
        <w:t> 13.4.1994 günlü, 3984 sayılı Radyo ve Televizyonların Kuruluş ve Yayınları Hakkında Kanun'un 34. maddesinin birinci fıkrasının son tümcesinin, Anayasa'nın 11</w:t>
      </w:r>
      <w:proofErr w:type="gramStart"/>
      <w:r w:rsidRPr="005C2EA2">
        <w:rPr>
          <w:rFonts w:ascii="Times New Roman" w:eastAsia="Times New Roman" w:hAnsi="Times New Roman" w:cs="Times New Roman"/>
          <w:color w:val="000000"/>
          <w:sz w:val="24"/>
          <w:szCs w:val="26"/>
          <w:lang w:eastAsia="tr-TR"/>
        </w:rPr>
        <w:t>.,</w:t>
      </w:r>
      <w:proofErr w:type="gramEnd"/>
      <w:r w:rsidRPr="005C2EA2">
        <w:rPr>
          <w:rFonts w:ascii="Times New Roman" w:eastAsia="Times New Roman" w:hAnsi="Times New Roman" w:cs="Times New Roman"/>
          <w:color w:val="000000"/>
          <w:sz w:val="24"/>
          <w:szCs w:val="26"/>
          <w:lang w:eastAsia="tr-TR"/>
        </w:rPr>
        <w:t xml:space="preserve"> 22., 26., 28. ve 30. maddelerine aykırılığı savıyla iptali istemidir.</w:t>
      </w:r>
      <w:r w:rsidRPr="005C2EA2">
        <w:rPr>
          <w:rFonts w:ascii="Times New Roman" w:eastAsia="Times New Roman" w:hAnsi="Times New Roman" w:cs="Times New Roman"/>
          <w:b/>
          <w:bCs/>
          <w:color w:val="000000"/>
          <w:sz w:val="24"/>
          <w:szCs w:val="26"/>
          <w:lang w:eastAsia="tr-TR"/>
        </w:rPr>
        <w:t>                  </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I- OLAY</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C2EA2">
        <w:rPr>
          <w:rFonts w:ascii="Times New Roman" w:eastAsia="Times New Roman" w:hAnsi="Times New Roman" w:cs="Times New Roman"/>
          <w:color w:val="000000"/>
          <w:sz w:val="24"/>
          <w:szCs w:val="26"/>
          <w:lang w:eastAsia="tr-TR"/>
        </w:rPr>
        <w:t>Reklam gelirleri Üst Kurul payını ödeme yükümlülüğünü yerine getirmediği için, Radyo ve Televizyon Üst Kurulu tarafından yayın izni iptal edilmesine rağmen radyo yayını yapmaya devam eden sanık hakkında, izinsiz radyo yayını yapmak suçundan dolayı 3984 sayılı Radyo ve Televizyonların Kuruluş ve Yayınları Hakkında Kanun'un 34. ve 765 sayılı Türk Ceza Kanunu'nun 36. maddeleri uyarınca cezalandırılması istemiyle açılan kamu davasının yargılama aşamasında, itiraz konusu kuralın Anayasa'ya aykırı olduğu savını ciddi bulan Mahkeme, iptali için başvurmuştur.</w:t>
      </w:r>
      <w:proofErr w:type="gramEnd"/>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II- YASA METİNLERİ</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A- İtiraz Konusu Yasa Kuralı</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3984 sayılı Radyo ve Televizyonların Kuruluş ve Yayınları Hakkında Kanun'un itiraz konusu tümceyi de kapsayan 34. maddesinin birinci fıkrası şöyledir:</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C2EA2">
        <w:rPr>
          <w:rFonts w:ascii="Times New Roman" w:eastAsia="Times New Roman" w:hAnsi="Times New Roman" w:cs="Times New Roman"/>
          <w:color w:val="000000"/>
          <w:sz w:val="24"/>
          <w:szCs w:val="26"/>
          <w:lang w:eastAsia="tr-TR"/>
        </w:rPr>
        <w:t xml:space="preserve">"Bu Kanunda belirtilen istisnalar dışında, üst Kuruldan izin almadan radyo ve televizyon yayını yapan ya da izni üst Kurul tarafından geçici ya da sürekli iptal edilmesine rağmen yayında bulunan kişi veya kuruluşların sahip ve yöneticilerine fiilleri başka bir suç oluştursa bile fiilin ağırlığına göre altı aydan iki yıla kadar hapis cezası ve yüz milyon Türk lirasından on milyar Türk lirasına kadar para cezası verilir. </w:t>
      </w:r>
      <w:proofErr w:type="gramEnd"/>
      <w:r w:rsidRPr="005C2EA2">
        <w:rPr>
          <w:rFonts w:ascii="Times New Roman" w:eastAsia="Times New Roman" w:hAnsi="Times New Roman" w:cs="Times New Roman"/>
          <w:color w:val="000000"/>
          <w:sz w:val="24"/>
          <w:szCs w:val="26"/>
          <w:lang w:eastAsia="tr-TR"/>
        </w:rPr>
        <w:t>3506 Sayılı Kanun hükümleri saklıdır. </w:t>
      </w:r>
      <w:r w:rsidRPr="005C2EA2">
        <w:rPr>
          <w:rFonts w:ascii="Times New Roman" w:eastAsia="Times New Roman" w:hAnsi="Times New Roman" w:cs="Times New Roman"/>
          <w:b/>
          <w:bCs/>
          <w:color w:val="000000"/>
          <w:sz w:val="24"/>
          <w:szCs w:val="26"/>
          <w:lang w:eastAsia="tr-TR"/>
        </w:rPr>
        <w:t xml:space="preserve">Ayrıca, tüm yayın cihazları </w:t>
      </w:r>
      <w:proofErr w:type="gramStart"/>
      <w:r w:rsidRPr="005C2EA2">
        <w:rPr>
          <w:rFonts w:ascii="Times New Roman" w:eastAsia="Times New Roman" w:hAnsi="Times New Roman" w:cs="Times New Roman"/>
          <w:b/>
          <w:bCs/>
          <w:color w:val="000000"/>
          <w:sz w:val="24"/>
          <w:szCs w:val="26"/>
          <w:lang w:eastAsia="tr-TR"/>
        </w:rPr>
        <w:t>01/03/1926</w:t>
      </w:r>
      <w:proofErr w:type="gramEnd"/>
      <w:r w:rsidRPr="005C2EA2">
        <w:rPr>
          <w:rFonts w:ascii="Times New Roman" w:eastAsia="Times New Roman" w:hAnsi="Times New Roman" w:cs="Times New Roman"/>
          <w:b/>
          <w:bCs/>
          <w:color w:val="000000"/>
          <w:sz w:val="24"/>
          <w:szCs w:val="26"/>
          <w:lang w:eastAsia="tr-TR"/>
        </w:rPr>
        <w:t xml:space="preserve"> tarihli ve 765 sayılı Türk Ceza Kanunun 36 </w:t>
      </w:r>
      <w:proofErr w:type="spellStart"/>
      <w:r w:rsidRPr="005C2EA2">
        <w:rPr>
          <w:rFonts w:ascii="Times New Roman" w:eastAsia="Times New Roman" w:hAnsi="Times New Roman" w:cs="Times New Roman"/>
          <w:b/>
          <w:bCs/>
          <w:color w:val="000000"/>
          <w:sz w:val="24"/>
          <w:szCs w:val="26"/>
          <w:lang w:eastAsia="tr-TR"/>
        </w:rPr>
        <w:t>ncı</w:t>
      </w:r>
      <w:proofErr w:type="spellEnd"/>
      <w:r w:rsidRPr="005C2EA2">
        <w:rPr>
          <w:rFonts w:ascii="Times New Roman" w:eastAsia="Times New Roman" w:hAnsi="Times New Roman" w:cs="Times New Roman"/>
          <w:b/>
          <w:bCs/>
          <w:color w:val="000000"/>
          <w:sz w:val="24"/>
          <w:szCs w:val="26"/>
          <w:lang w:eastAsia="tr-TR"/>
        </w:rPr>
        <w:t xml:space="preserve"> maddesine göre müsadere edilir</w:t>
      </w:r>
      <w:r w:rsidRPr="005C2EA2">
        <w:rPr>
          <w:rFonts w:ascii="Times New Roman" w:eastAsia="Times New Roman" w:hAnsi="Times New Roman" w:cs="Times New Roman"/>
          <w:color w:val="000000"/>
          <w:sz w:val="24"/>
          <w:szCs w:val="26"/>
          <w:lang w:eastAsia="tr-TR"/>
        </w:rPr>
        <w:t>."</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B- İlgili Yasa Kuralı</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3984 sayılı Kanun'a </w:t>
      </w:r>
      <w:r w:rsidRPr="005C2EA2">
        <w:rPr>
          <w:rFonts w:ascii="Times New Roman" w:eastAsia="Times New Roman" w:hAnsi="Times New Roman" w:cs="Times New Roman"/>
          <w:color w:val="060606"/>
          <w:sz w:val="24"/>
          <w:szCs w:val="26"/>
          <w:lang w:eastAsia="tr-TR"/>
        </w:rPr>
        <w:t>4756 sayılı Kanun'un 17. maddesiyle eklenen Ek 2. maddenin birinci fıkrası şöyledir:</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C2EA2">
        <w:rPr>
          <w:rFonts w:ascii="Times New Roman" w:eastAsia="Times New Roman" w:hAnsi="Times New Roman" w:cs="Times New Roman"/>
          <w:color w:val="060606"/>
          <w:sz w:val="24"/>
          <w:szCs w:val="26"/>
          <w:lang w:eastAsia="tr-TR"/>
        </w:rPr>
        <w:t>"</w:t>
      </w:r>
      <w:r w:rsidRPr="005C2EA2">
        <w:rPr>
          <w:rFonts w:ascii="Times New Roman" w:eastAsia="Times New Roman" w:hAnsi="Times New Roman" w:cs="Times New Roman"/>
          <w:color w:val="000000"/>
          <w:sz w:val="24"/>
          <w:szCs w:val="26"/>
          <w:lang w:eastAsia="tr-TR"/>
        </w:rPr>
        <w:t xml:space="preserve">Bu Kanunda belirtilen istisnalar dışında, Üst Kuruldan izin almadan radyo ve televizyon yayını yapan ya da Üst Kurul tarafından geçici ya da sürekli iptal edilmesine rağmen yayın yapan kişiye, kuruluşların ise sahip ve yöneticilerine, fiilleri bir başka suç oluştursa bile, fiilin ağırlığına göre altı aydan iki yıla kadar hapis cezası ve bir milyar liradan yüz milyar liraya </w:t>
      </w:r>
      <w:r w:rsidRPr="005C2EA2">
        <w:rPr>
          <w:rFonts w:ascii="Times New Roman" w:eastAsia="Times New Roman" w:hAnsi="Times New Roman" w:cs="Times New Roman"/>
          <w:color w:val="000000"/>
          <w:sz w:val="24"/>
          <w:szCs w:val="26"/>
          <w:lang w:eastAsia="tr-TR"/>
        </w:rPr>
        <w:lastRenderedPageBreak/>
        <w:t xml:space="preserve">kadar para cezası verilir. Ancak, Türkiye Cumhuriyetinin varlık ve bağımsızlığına, Devletin ülkesi ve milletiyle bölünmez bütünlüğüne karşı yıkıcı ve bölücü faaliyetlere sevk edecek şekilde yayın yaptıkları tespit edilerek yayınları durdurulan veya yayın izinleri iptal edilen kişiler, bu kuruluşların sahipleri ve yöneticileri ile bu tür yayınlarda görev alanlar Türk Ceza Kanununun 314 üncü maddesine göre cezalandırılır. </w:t>
      </w:r>
      <w:proofErr w:type="gramEnd"/>
      <w:r w:rsidRPr="005C2EA2">
        <w:rPr>
          <w:rFonts w:ascii="Times New Roman" w:eastAsia="Times New Roman" w:hAnsi="Times New Roman" w:cs="Times New Roman"/>
          <w:color w:val="000000"/>
          <w:sz w:val="24"/>
          <w:szCs w:val="26"/>
          <w:lang w:eastAsia="tr-TR"/>
        </w:rPr>
        <w:t xml:space="preserve">Ayrıca tüm yayın cihazları Türk Ceza Kanununun 36 </w:t>
      </w:r>
      <w:proofErr w:type="spellStart"/>
      <w:r w:rsidRPr="005C2EA2">
        <w:rPr>
          <w:rFonts w:ascii="Times New Roman" w:eastAsia="Times New Roman" w:hAnsi="Times New Roman" w:cs="Times New Roman"/>
          <w:color w:val="000000"/>
          <w:sz w:val="24"/>
          <w:szCs w:val="26"/>
          <w:lang w:eastAsia="tr-TR"/>
        </w:rPr>
        <w:t>ncı</w:t>
      </w:r>
      <w:proofErr w:type="spellEnd"/>
      <w:r w:rsidRPr="005C2EA2">
        <w:rPr>
          <w:rFonts w:ascii="Times New Roman" w:eastAsia="Times New Roman" w:hAnsi="Times New Roman" w:cs="Times New Roman"/>
          <w:color w:val="000000"/>
          <w:sz w:val="24"/>
          <w:szCs w:val="26"/>
          <w:lang w:eastAsia="tr-TR"/>
        </w:rPr>
        <w:t xml:space="preserve"> maddesine göre müsadere edilir."</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III- İLK İNCELEME</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 xml:space="preserve">Anayasa Mahkemesi </w:t>
      </w:r>
      <w:proofErr w:type="spellStart"/>
      <w:r w:rsidRPr="005C2EA2">
        <w:rPr>
          <w:rFonts w:ascii="Times New Roman" w:eastAsia="Times New Roman" w:hAnsi="Times New Roman" w:cs="Times New Roman"/>
          <w:color w:val="000000"/>
          <w:sz w:val="24"/>
          <w:szCs w:val="26"/>
          <w:lang w:eastAsia="tr-TR"/>
        </w:rPr>
        <w:t>İçtüzüğü'nün</w:t>
      </w:r>
      <w:proofErr w:type="spellEnd"/>
      <w:r w:rsidRPr="005C2EA2">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5C2EA2">
        <w:rPr>
          <w:rFonts w:ascii="Times New Roman" w:eastAsia="Times New Roman" w:hAnsi="Times New Roman" w:cs="Times New Roman"/>
          <w:color w:val="000000"/>
          <w:sz w:val="24"/>
          <w:szCs w:val="26"/>
          <w:lang w:eastAsia="tr-TR"/>
        </w:rPr>
        <w:t>Sacit</w:t>
      </w:r>
      <w:proofErr w:type="spellEnd"/>
      <w:r w:rsidRPr="005C2EA2">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5C2EA2">
        <w:rPr>
          <w:rFonts w:ascii="Times New Roman" w:eastAsia="Times New Roman" w:hAnsi="Times New Roman" w:cs="Times New Roman"/>
          <w:color w:val="000000"/>
          <w:sz w:val="24"/>
          <w:szCs w:val="26"/>
          <w:lang w:eastAsia="tr-TR"/>
        </w:rPr>
        <w:t>Serruh</w:t>
      </w:r>
      <w:proofErr w:type="spellEnd"/>
      <w:r w:rsidRPr="005C2EA2">
        <w:rPr>
          <w:rFonts w:ascii="Times New Roman" w:eastAsia="Times New Roman" w:hAnsi="Times New Roman" w:cs="Times New Roman"/>
          <w:color w:val="000000"/>
          <w:sz w:val="24"/>
          <w:szCs w:val="26"/>
          <w:lang w:eastAsia="tr-TR"/>
        </w:rPr>
        <w:t xml:space="preserve"> KALELİ, Osman </w:t>
      </w:r>
      <w:proofErr w:type="spellStart"/>
      <w:r w:rsidRPr="005C2EA2">
        <w:rPr>
          <w:rFonts w:ascii="Times New Roman" w:eastAsia="Times New Roman" w:hAnsi="Times New Roman" w:cs="Times New Roman"/>
          <w:color w:val="000000"/>
          <w:sz w:val="24"/>
          <w:szCs w:val="26"/>
          <w:lang w:eastAsia="tr-TR"/>
        </w:rPr>
        <w:t>Alifeyyaz</w:t>
      </w:r>
      <w:proofErr w:type="spellEnd"/>
      <w:r w:rsidRPr="005C2EA2">
        <w:rPr>
          <w:rFonts w:ascii="Times New Roman" w:eastAsia="Times New Roman" w:hAnsi="Times New Roman" w:cs="Times New Roman"/>
          <w:color w:val="000000"/>
          <w:sz w:val="24"/>
          <w:szCs w:val="26"/>
          <w:lang w:eastAsia="tr-TR"/>
        </w:rPr>
        <w:t xml:space="preserve"> </w:t>
      </w:r>
      <w:proofErr w:type="spellStart"/>
      <w:r w:rsidRPr="005C2EA2">
        <w:rPr>
          <w:rFonts w:ascii="Times New Roman" w:eastAsia="Times New Roman" w:hAnsi="Times New Roman" w:cs="Times New Roman"/>
          <w:color w:val="000000"/>
          <w:sz w:val="24"/>
          <w:szCs w:val="26"/>
          <w:lang w:eastAsia="tr-TR"/>
        </w:rPr>
        <w:t>PAKSÜT'ün</w:t>
      </w:r>
      <w:proofErr w:type="spellEnd"/>
      <w:r w:rsidRPr="005C2EA2">
        <w:rPr>
          <w:rFonts w:ascii="Times New Roman" w:eastAsia="Times New Roman" w:hAnsi="Times New Roman" w:cs="Times New Roman"/>
          <w:color w:val="000000"/>
          <w:sz w:val="24"/>
          <w:szCs w:val="26"/>
          <w:lang w:eastAsia="tr-TR"/>
        </w:rPr>
        <w:t xml:space="preserve"> katılımlarıyla 29.9.2005 günü yapılan ilk inceleme toplantısında, dosyada eksiklik bulunmadığından işin esasının incelenmesine oybirliğiyle karar verilmiştir.</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6"/>
          <w:lang w:eastAsia="tr-TR"/>
        </w:rPr>
        <w:t>IV- ESASIN İNCELENMESİ</w:t>
      </w:r>
      <w:r w:rsidRPr="005C2EA2">
        <w:rPr>
          <w:rFonts w:ascii="Times New Roman" w:eastAsia="Times New Roman" w:hAnsi="Times New Roman" w:cs="Times New Roman"/>
          <w:b/>
          <w:bCs/>
          <w:color w:val="000000"/>
          <w:sz w:val="24"/>
          <w:szCs w:val="20"/>
          <w:lang w:eastAsia="tr-TR"/>
        </w:rPr>
        <w:t>     </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   </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 xml:space="preserve">    </w:t>
      </w:r>
      <w:proofErr w:type="gramStart"/>
      <w:r w:rsidRPr="005C2EA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5C2EA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İzinsiz radyo yayını yapmak suçundan dolayı 3984 sayılı Kanun'un 34. maddesi uyarınca cezalandırılması istemiyle sanık hakkında açılan kamu davasında Mahkeme, itiraz konusu kuralın Anayasa'ya aykırı olduğunu ileri sürmüştür.</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5C2EA2">
        <w:rPr>
          <w:rFonts w:ascii="Times New Roman" w:eastAsia="Times New Roman" w:hAnsi="Times New Roman" w:cs="Times New Roman"/>
          <w:color w:val="000000"/>
          <w:sz w:val="24"/>
          <w:szCs w:val="26"/>
          <w:lang w:eastAsia="tr-TR"/>
        </w:rPr>
        <w:t>Radyo ve Televizyon Ü</w:t>
      </w:r>
      <w:r w:rsidRPr="005C2EA2">
        <w:rPr>
          <w:rFonts w:ascii="Times New Roman" w:eastAsia="Times New Roman" w:hAnsi="Times New Roman" w:cs="Times New Roman"/>
          <w:color w:val="060606"/>
          <w:sz w:val="24"/>
          <w:szCs w:val="26"/>
          <w:lang w:eastAsia="tr-TR"/>
        </w:rPr>
        <w:t xml:space="preserve">st Kurulu'ndan izin almadan radyo ve televizyon yayını yapan ya da izni Üst Kurul tarafından geçici ya da sürekli iptal edilmesine rağmen yayında bulunan kişi veya kuruluşların sahip ve yöneticilerinin cezai sorumluluğu, 13.4.1994 günlü, 3984 sayılı Kanun'un 34. maddesinde düzenlenmişken, aynı eyleme, sonradan yürürlüğe giren 15.5.2002 günlü, 4756 sayılı Kanun'un 17. maddesiyle bu Kanun'a eklenen Ek 2. maddenin birinci fıkrasında da yer verilmiştir. </w:t>
      </w:r>
      <w:proofErr w:type="gramEnd"/>
      <w:r w:rsidRPr="005C2EA2">
        <w:rPr>
          <w:rFonts w:ascii="Times New Roman" w:eastAsia="Times New Roman" w:hAnsi="Times New Roman" w:cs="Times New Roman"/>
          <w:color w:val="060606"/>
          <w:sz w:val="24"/>
          <w:szCs w:val="26"/>
          <w:lang w:eastAsia="tr-TR"/>
        </w:rPr>
        <w:t>Ancak, Ek 2. maddede öngörülen düzenlemede, 34. maddeden farklı olarak, izinsiz radyo ve televizyon yayını yapan ya da izni Üst Kurul tarafından geçici ya da sürekli iptal edilmesine rağmen yayında bulunan kişi veya kuruluşların yayın cihazlarının müsadere edileceğine ilişkin bir hükme yer verilmemiştir. Ek 2. maddede yayın cihazlarının müsaderesi, yalnızca birinci fıkranın ikinci tümcesinde yer alan "</w:t>
      </w:r>
      <w:r w:rsidRPr="005C2EA2">
        <w:rPr>
          <w:rFonts w:ascii="Times New Roman" w:eastAsia="Times New Roman" w:hAnsi="Times New Roman" w:cs="Times New Roman"/>
          <w:color w:val="000000"/>
          <w:sz w:val="24"/>
          <w:szCs w:val="26"/>
          <w:lang w:eastAsia="tr-TR"/>
        </w:rPr>
        <w:t>Türkiye Cumhuriyetinin varlık ve bağımsızlığına, Devletin ülkesi ve milletiyle bölünmez bütünlüğüne karşı yıkıcı ve bölücü faaliyetlere sevk edecek şekilde yayın yaptıkları tespit edilerek yayınları durdurulan veya yayın izinleri iptal edilenler" yönünden öngörülmüştür. Bir başka ifadeyle, sonradan yürürlüğe giren Ek 2. madde, 34. maddede öngörülen suçun müsadereye ilişkin hükümlerini değiştirmiştir.</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2EA2">
        <w:rPr>
          <w:rFonts w:ascii="Times New Roman" w:eastAsia="Times New Roman" w:hAnsi="Times New Roman" w:cs="Times New Roman"/>
          <w:color w:val="000000"/>
          <w:sz w:val="24"/>
          <w:szCs w:val="26"/>
          <w:lang w:eastAsia="tr-TR"/>
        </w:rPr>
        <w:lastRenderedPageBreak/>
        <w:t>Somut olayda, itiraz yoluna başvuran Mahkeme'nin bakmakta olduğu davada sanığa yüklenen eylemin, reklam gelirleri Üst Kurul payını ödeme yükümlülüğünün yerine getirilmemesinden dolayı yayın izni iptal edilmesine rağmen radyo yayını yapılmaya devam edilmesi olması nedeniyle sanık hakkında Ek 2. maddenin birinci fıkrası uyarınca hüküm kurulması gerekeceğinden, itiraz konusu 34. maddenin birinci fıkrasının son tümcesi, başvuran Mahkeme'ce davada uygulanacak kural değildir.</w:t>
      </w:r>
      <w:proofErr w:type="gramEnd"/>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EA2">
        <w:rPr>
          <w:rFonts w:ascii="Times New Roman" w:eastAsia="Times New Roman" w:hAnsi="Times New Roman" w:cs="Times New Roman"/>
          <w:color w:val="000000"/>
          <w:sz w:val="24"/>
          <w:szCs w:val="26"/>
          <w:lang w:eastAsia="tr-TR"/>
        </w:rPr>
        <w:t>Bu nedenlerle, başvurunun Mahkeme'nin yetkisizliği nedeniyle reddi gerekir.</w:t>
      </w:r>
    </w:p>
    <w:p w:rsid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2EA2">
        <w:rPr>
          <w:rFonts w:ascii="Times New Roman" w:eastAsia="Times New Roman" w:hAnsi="Times New Roman" w:cs="Times New Roman"/>
          <w:b/>
          <w:bCs/>
          <w:color w:val="000000"/>
          <w:sz w:val="24"/>
          <w:szCs w:val="27"/>
          <w:lang w:eastAsia="tr-TR"/>
        </w:rPr>
        <w:t>V- SONUÇ</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13.4.1994 günlü, 3984 sayılı Radyo ve Televizyonların Kuruluş ve Yayınları Hakkında Kanun'un 34. maddesinin birinci fıkrasının son tümcesinin, itiraz başvurusunda bulunan Mahkeme'nin bakmakta olduğu davada uygulanma olanağı bulunmadığından, bu tümceye ilişkin başvurunun Mahkemenin yetkisizliği nedeniyle REDDİNE, 31.1.2008 gününde OYBİRLİĞİYLE karar verildi.</w:t>
      </w:r>
    </w:p>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C2EA2" w:rsidRPr="005C2EA2" w:rsidTr="005C2EA2">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Başkan </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Başkanvekili</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 xml:space="preserve">Osman </w:t>
            </w:r>
            <w:proofErr w:type="spellStart"/>
            <w:r w:rsidRPr="005C2EA2">
              <w:rPr>
                <w:rFonts w:ascii="Times New Roman" w:eastAsia="Times New Roman" w:hAnsi="Times New Roman" w:cs="Times New Roman"/>
                <w:sz w:val="24"/>
                <w:szCs w:val="26"/>
                <w:lang w:eastAsia="tr-TR"/>
              </w:rPr>
              <w:t>Alifeyyaz</w:t>
            </w:r>
            <w:proofErr w:type="spellEnd"/>
            <w:r w:rsidRPr="005C2EA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5C2EA2">
              <w:rPr>
                <w:rFonts w:ascii="Times New Roman" w:eastAsia="Times New Roman" w:hAnsi="Times New Roman" w:cs="Times New Roman"/>
                <w:sz w:val="24"/>
                <w:szCs w:val="26"/>
                <w:lang w:eastAsia="tr-TR"/>
              </w:rPr>
              <w:t>Sacit</w:t>
            </w:r>
            <w:proofErr w:type="spellEnd"/>
            <w:r w:rsidRPr="005C2EA2">
              <w:rPr>
                <w:rFonts w:ascii="Times New Roman" w:eastAsia="Times New Roman" w:hAnsi="Times New Roman" w:cs="Times New Roman"/>
                <w:sz w:val="24"/>
                <w:szCs w:val="26"/>
                <w:lang w:eastAsia="tr-TR"/>
              </w:rPr>
              <w:t xml:space="preserve"> ADALI</w:t>
            </w:r>
          </w:p>
        </w:tc>
      </w:tr>
    </w:tbl>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0"/>
          <w:lang w:eastAsia="tr-TR"/>
        </w:rPr>
        <w:t> </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C2EA2" w:rsidRPr="005C2EA2" w:rsidTr="005C2EA2">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Mehmet ERTEN</w:t>
            </w:r>
          </w:p>
        </w:tc>
      </w:tr>
    </w:tbl>
    <w:p w:rsidR="005C2EA2" w:rsidRDefault="005C2EA2" w:rsidP="005C2E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0"/>
          <w:lang w:eastAsia="tr-TR"/>
        </w:rPr>
        <w:t> </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C2EA2" w:rsidRPr="005C2EA2" w:rsidTr="005C2EA2">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Şevket APALAK</w:t>
            </w:r>
          </w:p>
        </w:tc>
      </w:tr>
    </w:tbl>
    <w:p w:rsidR="005C2EA2" w:rsidRDefault="005C2EA2" w:rsidP="005C2E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0"/>
          <w:lang w:eastAsia="tr-TR"/>
        </w:rPr>
        <w:t> </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b/>
          <w:bCs/>
          <w:color w:val="000000"/>
          <w:sz w:val="24"/>
          <w:szCs w:val="20"/>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C2EA2" w:rsidRPr="005C2EA2" w:rsidTr="005C2EA2">
        <w:tc>
          <w:tcPr>
            <w:tcW w:w="2500"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5C2EA2">
              <w:rPr>
                <w:rFonts w:ascii="Times New Roman" w:eastAsia="Times New Roman" w:hAnsi="Times New Roman" w:cs="Times New Roman"/>
                <w:sz w:val="24"/>
                <w:szCs w:val="26"/>
                <w:lang w:eastAsia="tr-TR"/>
              </w:rPr>
              <w:t>Serruh</w:t>
            </w:r>
            <w:proofErr w:type="spellEnd"/>
            <w:r w:rsidRPr="005C2EA2">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Üye</w:t>
            </w:r>
          </w:p>
          <w:p w:rsidR="005C2EA2" w:rsidRPr="005C2EA2" w:rsidRDefault="005C2EA2" w:rsidP="005C2EA2">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5C2EA2">
              <w:rPr>
                <w:rFonts w:ascii="Times New Roman" w:eastAsia="Times New Roman" w:hAnsi="Times New Roman" w:cs="Times New Roman"/>
                <w:sz w:val="24"/>
                <w:szCs w:val="26"/>
                <w:lang w:eastAsia="tr-TR"/>
              </w:rPr>
              <w:t>Zehra Ayla PERKTAŞ</w:t>
            </w:r>
          </w:p>
        </w:tc>
      </w:tr>
    </w:tbl>
    <w:p w:rsidR="005C2EA2" w:rsidRPr="005C2EA2" w:rsidRDefault="005C2EA2" w:rsidP="005C2E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C2EA2">
        <w:rPr>
          <w:rFonts w:ascii="Times New Roman" w:eastAsia="Times New Roman" w:hAnsi="Times New Roman" w:cs="Times New Roman"/>
          <w:color w:val="000000"/>
          <w:sz w:val="24"/>
          <w:szCs w:val="20"/>
          <w:lang w:eastAsia="tr-TR"/>
        </w:rPr>
        <w:t> </w:t>
      </w:r>
    </w:p>
    <w:p w:rsidR="00CE1FB9" w:rsidRPr="005C2EA2" w:rsidRDefault="00CE1FB9" w:rsidP="005C2EA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C2EA2" w:rsidSect="005C2E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CA" w:rsidRDefault="002A3FCA" w:rsidP="005C2EA2">
      <w:pPr>
        <w:spacing w:after="0" w:line="240" w:lineRule="auto"/>
      </w:pPr>
      <w:r>
        <w:separator/>
      </w:r>
    </w:p>
  </w:endnote>
  <w:endnote w:type="continuationSeparator" w:id="0">
    <w:p w:rsidR="002A3FCA" w:rsidRDefault="002A3FCA" w:rsidP="005C2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A2" w:rsidRDefault="005C2EA2" w:rsidP="007232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2EA2" w:rsidRDefault="005C2EA2" w:rsidP="005C2E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A2" w:rsidRPr="005C2EA2" w:rsidRDefault="005C2EA2" w:rsidP="0072329C">
    <w:pPr>
      <w:pStyle w:val="Altbilgi"/>
      <w:framePr w:wrap="around" w:vAnchor="text" w:hAnchor="margin" w:xAlign="right" w:y="1"/>
      <w:rPr>
        <w:rStyle w:val="SayfaNumaras"/>
        <w:rFonts w:ascii="Times New Roman" w:hAnsi="Times New Roman" w:cs="Times New Roman"/>
      </w:rPr>
    </w:pPr>
    <w:r w:rsidRPr="005C2EA2">
      <w:rPr>
        <w:rStyle w:val="SayfaNumaras"/>
        <w:rFonts w:ascii="Times New Roman" w:hAnsi="Times New Roman" w:cs="Times New Roman"/>
      </w:rPr>
      <w:fldChar w:fldCharType="begin"/>
    </w:r>
    <w:r w:rsidRPr="005C2EA2">
      <w:rPr>
        <w:rStyle w:val="SayfaNumaras"/>
        <w:rFonts w:ascii="Times New Roman" w:hAnsi="Times New Roman" w:cs="Times New Roman"/>
      </w:rPr>
      <w:instrText xml:space="preserve">PAGE  </w:instrText>
    </w:r>
    <w:r w:rsidRPr="005C2EA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C2EA2">
      <w:rPr>
        <w:rStyle w:val="SayfaNumaras"/>
        <w:rFonts w:ascii="Times New Roman" w:hAnsi="Times New Roman" w:cs="Times New Roman"/>
      </w:rPr>
      <w:fldChar w:fldCharType="end"/>
    </w:r>
  </w:p>
  <w:p w:rsidR="005C2EA2" w:rsidRPr="005C2EA2" w:rsidRDefault="005C2EA2" w:rsidP="005C2E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A2" w:rsidRDefault="005C2E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CA" w:rsidRDefault="002A3FCA" w:rsidP="005C2EA2">
      <w:pPr>
        <w:spacing w:after="0" w:line="240" w:lineRule="auto"/>
      </w:pPr>
      <w:r>
        <w:separator/>
      </w:r>
    </w:p>
  </w:footnote>
  <w:footnote w:type="continuationSeparator" w:id="0">
    <w:p w:rsidR="002A3FCA" w:rsidRDefault="002A3FCA" w:rsidP="005C2E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A2" w:rsidRDefault="005C2E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A2" w:rsidRDefault="005C2E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/100</w:t>
    </w:r>
  </w:p>
  <w:p w:rsidR="005C2EA2" w:rsidRDefault="005C2E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/50</w:t>
    </w:r>
  </w:p>
  <w:p w:rsidR="005C2EA2" w:rsidRPr="005C2EA2" w:rsidRDefault="005C2E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EA2" w:rsidRDefault="005C2E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DC8"/>
    <w:rsid w:val="002A3FCA"/>
    <w:rsid w:val="005C2EA2"/>
    <w:rsid w:val="00CE1FB9"/>
    <w:rsid w:val="00ED1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296E8-C5FF-4E06-B79A-CB23E435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5C2E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5C2EA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5C2EA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2E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2EA2"/>
  </w:style>
  <w:style w:type="paragraph" w:styleId="Altbilgi">
    <w:name w:val="footer"/>
    <w:basedOn w:val="Normal"/>
    <w:link w:val="AltbilgiChar"/>
    <w:uiPriority w:val="99"/>
    <w:unhideWhenUsed/>
    <w:rsid w:val="005C2E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2EA2"/>
  </w:style>
  <w:style w:type="character" w:styleId="SayfaNumaras">
    <w:name w:val="page number"/>
    <w:basedOn w:val="VarsaylanParagrafYazTipi"/>
    <w:uiPriority w:val="99"/>
    <w:semiHidden/>
    <w:unhideWhenUsed/>
    <w:rsid w:val="005C2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2019-01-28T11:00:00Z</dcterms:created>
  <dcterms:modified xsi:type="dcterms:W3CDTF">2019-01-28T11:02:00Z</dcterms:modified>
</cp:coreProperties>
</file>