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771" w:rsidRPr="00870771" w:rsidRDefault="00870771" w:rsidP="00870771">
      <w:pPr>
        <w:spacing w:before="100" w:after="100" w:line="240" w:lineRule="auto"/>
        <w:jc w:val="center"/>
        <w:rPr>
          <w:rFonts w:ascii="Times New Roman" w:eastAsia="Times New Roman" w:hAnsi="Times New Roman" w:cs="Times New Roman"/>
          <w:color w:val="000000"/>
          <w:sz w:val="24"/>
          <w:szCs w:val="20"/>
          <w:lang w:eastAsia="tr-TR"/>
        </w:rPr>
      </w:pPr>
      <w:r w:rsidRPr="00870771">
        <w:rPr>
          <w:rFonts w:ascii="Times New Roman" w:eastAsia="Times New Roman" w:hAnsi="Times New Roman" w:cs="Times New Roman"/>
          <w:b/>
          <w:bCs/>
          <w:color w:val="000000"/>
          <w:sz w:val="24"/>
          <w:szCs w:val="26"/>
          <w:lang w:eastAsia="tr-TR"/>
        </w:rPr>
        <w:t>ANAYASA MAHKEMESİ KARARI</w:t>
      </w:r>
      <w:r w:rsidRPr="00870771">
        <w:rPr>
          <w:rFonts w:ascii="Times New Roman" w:eastAsia="Times New Roman" w:hAnsi="Times New Roman" w:cs="Times New Roman"/>
          <w:color w:val="000000"/>
          <w:sz w:val="24"/>
          <w:szCs w:val="26"/>
          <w:lang w:eastAsia="tr-TR"/>
        </w:rPr>
        <w:t> </w:t>
      </w:r>
    </w:p>
    <w:p w:rsidR="00870771" w:rsidRPr="00870771" w:rsidRDefault="00870771" w:rsidP="0087077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70771">
        <w:rPr>
          <w:rFonts w:ascii="Times New Roman" w:eastAsia="Times New Roman" w:hAnsi="Times New Roman" w:cs="Times New Roman"/>
          <w:color w:val="000000"/>
          <w:sz w:val="24"/>
          <w:szCs w:val="26"/>
          <w:lang w:eastAsia="tr-TR"/>
        </w:rPr>
        <w:t> </w:t>
      </w:r>
    </w:p>
    <w:p w:rsidR="00870771" w:rsidRPr="00870771" w:rsidRDefault="00870771" w:rsidP="00870771">
      <w:pPr>
        <w:spacing w:after="0" w:line="240" w:lineRule="auto"/>
        <w:jc w:val="both"/>
        <w:rPr>
          <w:rFonts w:ascii="Times New Roman" w:eastAsia="Times New Roman" w:hAnsi="Times New Roman" w:cs="Times New Roman"/>
          <w:b/>
          <w:color w:val="000000"/>
          <w:sz w:val="24"/>
          <w:szCs w:val="20"/>
          <w:lang w:eastAsia="tr-TR"/>
        </w:rPr>
      </w:pPr>
      <w:r w:rsidRPr="00870771">
        <w:rPr>
          <w:rFonts w:ascii="Times New Roman" w:eastAsia="Times New Roman" w:hAnsi="Times New Roman" w:cs="Times New Roman"/>
          <w:b/>
          <w:bCs/>
          <w:color w:val="000000"/>
          <w:sz w:val="24"/>
          <w:szCs w:val="26"/>
          <w:lang w:eastAsia="tr-TR"/>
        </w:rPr>
        <w:t>Esas Sayısı     : 2005/60</w:t>
      </w:r>
    </w:p>
    <w:p w:rsidR="00870771" w:rsidRPr="00870771" w:rsidRDefault="00870771" w:rsidP="00870771">
      <w:pPr>
        <w:spacing w:after="0" w:line="240" w:lineRule="auto"/>
        <w:jc w:val="both"/>
        <w:rPr>
          <w:rFonts w:ascii="Times New Roman" w:eastAsia="Times New Roman" w:hAnsi="Times New Roman" w:cs="Times New Roman"/>
          <w:b/>
          <w:color w:val="000000"/>
          <w:sz w:val="24"/>
          <w:szCs w:val="20"/>
          <w:lang w:eastAsia="tr-TR"/>
        </w:rPr>
      </w:pPr>
      <w:r w:rsidRPr="00870771">
        <w:rPr>
          <w:rFonts w:ascii="Times New Roman" w:eastAsia="Times New Roman" w:hAnsi="Times New Roman" w:cs="Times New Roman"/>
          <w:b/>
          <w:bCs/>
          <w:color w:val="000000"/>
          <w:sz w:val="24"/>
          <w:szCs w:val="26"/>
          <w:lang w:eastAsia="tr-TR"/>
        </w:rPr>
        <w:t>Karar Sayısı   : 2008/162</w:t>
      </w:r>
    </w:p>
    <w:p w:rsidR="00870771" w:rsidRPr="00870771" w:rsidRDefault="00870771" w:rsidP="00870771">
      <w:pPr>
        <w:spacing w:after="0" w:line="240" w:lineRule="auto"/>
        <w:jc w:val="both"/>
        <w:rPr>
          <w:rFonts w:ascii="Times New Roman" w:eastAsia="Times New Roman" w:hAnsi="Times New Roman" w:cs="Times New Roman"/>
          <w:b/>
          <w:color w:val="000000"/>
          <w:sz w:val="24"/>
          <w:szCs w:val="20"/>
          <w:lang w:eastAsia="tr-TR"/>
        </w:rPr>
      </w:pPr>
      <w:r w:rsidRPr="00870771">
        <w:rPr>
          <w:rFonts w:ascii="Times New Roman" w:eastAsia="Times New Roman" w:hAnsi="Times New Roman" w:cs="Times New Roman"/>
          <w:b/>
          <w:bCs/>
          <w:color w:val="000000"/>
          <w:sz w:val="24"/>
          <w:szCs w:val="26"/>
          <w:lang w:eastAsia="tr-TR"/>
        </w:rPr>
        <w:t>Karar Günü   : 13.11.2008</w:t>
      </w:r>
    </w:p>
    <w:p w:rsidR="00870771" w:rsidRPr="00870771" w:rsidRDefault="00870771" w:rsidP="00870771">
      <w:pPr>
        <w:spacing w:after="0" w:line="240" w:lineRule="auto"/>
        <w:jc w:val="both"/>
        <w:rPr>
          <w:rFonts w:ascii="Times New Roman" w:eastAsia="Times New Roman" w:hAnsi="Times New Roman" w:cs="Times New Roman"/>
          <w:b/>
          <w:color w:val="000000"/>
          <w:sz w:val="24"/>
          <w:szCs w:val="24"/>
          <w:lang w:eastAsia="tr-TR"/>
        </w:rPr>
      </w:pPr>
      <w:r w:rsidRPr="00870771">
        <w:rPr>
          <w:rFonts w:ascii="Times New Roman" w:eastAsia="Times New Roman" w:hAnsi="Times New Roman" w:cs="Times New Roman"/>
          <w:b/>
          <w:bCs/>
          <w:color w:val="000000"/>
          <w:sz w:val="24"/>
          <w:szCs w:val="26"/>
          <w:lang w:eastAsia="tr-TR"/>
        </w:rPr>
        <w:t>R.G. Tarih-Sayı :24.12.2008-27090</w:t>
      </w:r>
    </w:p>
    <w:p w:rsidR="00870771" w:rsidRDefault="00870771" w:rsidP="0087077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870771" w:rsidRDefault="00870771" w:rsidP="0087077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0771">
        <w:rPr>
          <w:rFonts w:ascii="Times New Roman" w:eastAsia="Times New Roman" w:hAnsi="Times New Roman" w:cs="Times New Roman"/>
          <w:b/>
          <w:bCs/>
          <w:color w:val="000000"/>
          <w:sz w:val="24"/>
          <w:szCs w:val="26"/>
          <w:lang w:eastAsia="tr-TR"/>
        </w:rPr>
        <w:t>İTİRAZ YOLUNA BAŞVURAN: </w:t>
      </w:r>
      <w:r w:rsidRPr="00870771">
        <w:rPr>
          <w:rFonts w:ascii="Times New Roman" w:eastAsia="Times New Roman" w:hAnsi="Times New Roman" w:cs="Times New Roman"/>
          <w:color w:val="000000"/>
          <w:sz w:val="24"/>
          <w:szCs w:val="26"/>
          <w:lang w:eastAsia="tr-TR"/>
        </w:rPr>
        <w:t>İskenderun Aile Mahkemesi</w:t>
      </w:r>
    </w:p>
    <w:p w:rsidR="00870771" w:rsidRDefault="00870771" w:rsidP="0087077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0771">
        <w:rPr>
          <w:rFonts w:ascii="Times New Roman" w:eastAsia="Times New Roman" w:hAnsi="Times New Roman" w:cs="Times New Roman"/>
          <w:b/>
          <w:bCs/>
          <w:color w:val="000000"/>
          <w:sz w:val="24"/>
          <w:szCs w:val="26"/>
          <w:lang w:eastAsia="tr-TR"/>
        </w:rPr>
        <w:t>İTİRAZIN KONUSU: </w:t>
      </w:r>
      <w:r w:rsidRPr="00870771">
        <w:rPr>
          <w:rFonts w:ascii="Times New Roman" w:eastAsia="Times New Roman" w:hAnsi="Times New Roman" w:cs="Times New Roman"/>
          <w:color w:val="000000"/>
          <w:sz w:val="24"/>
          <w:szCs w:val="26"/>
          <w:lang w:eastAsia="tr-TR"/>
        </w:rPr>
        <w:t>22.11.2001 günlü, 4721 sayılı Türk Medenî Kanunu'nun 353. maddesinin Anayasa'nın 10., 12., 13., 20. ve 41. maddelerine aykırılığı savıyla iptali istemidir.</w:t>
      </w:r>
    </w:p>
    <w:p w:rsidR="00870771" w:rsidRDefault="00870771" w:rsidP="0087077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70771">
        <w:rPr>
          <w:rFonts w:ascii="Times New Roman" w:eastAsia="Times New Roman" w:hAnsi="Times New Roman" w:cs="Times New Roman"/>
          <w:b/>
          <w:bCs/>
          <w:color w:val="000000"/>
          <w:sz w:val="24"/>
          <w:szCs w:val="26"/>
          <w:lang w:eastAsia="tr-TR"/>
        </w:rPr>
        <w:t>I- OLAY</w:t>
      </w:r>
    </w:p>
    <w:p w:rsidR="00870771" w:rsidRPr="00870771" w:rsidRDefault="00870771" w:rsidP="0087077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70771">
        <w:rPr>
          <w:rFonts w:ascii="Times New Roman" w:eastAsia="Times New Roman" w:hAnsi="Times New Roman" w:cs="Times New Roman"/>
          <w:color w:val="000000"/>
          <w:sz w:val="24"/>
          <w:szCs w:val="26"/>
          <w:lang w:eastAsia="tr-TR"/>
        </w:rPr>
        <w:t>Eşinin ölmesi nedeniyle evlilik birliği sona eren davalının çocuklarının mallarının korunması için açılan davada, itiraz konusu kuralın Anayasa'ya aykırılığı savını ciddi bulan Mahkeme, iptali için başvurmuştur.               </w:t>
      </w:r>
    </w:p>
    <w:p w:rsidR="00870771" w:rsidRDefault="00870771" w:rsidP="0087077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70771">
        <w:rPr>
          <w:rFonts w:ascii="Times New Roman" w:eastAsia="Times New Roman" w:hAnsi="Times New Roman" w:cs="Times New Roman"/>
          <w:b/>
          <w:bCs/>
          <w:color w:val="000000"/>
          <w:sz w:val="24"/>
          <w:szCs w:val="26"/>
          <w:lang w:eastAsia="tr-TR"/>
        </w:rPr>
        <w:t>III- YASA METİNLERİ</w:t>
      </w:r>
    </w:p>
    <w:p w:rsidR="00870771" w:rsidRDefault="00870771" w:rsidP="0087077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70771">
        <w:rPr>
          <w:rFonts w:ascii="Times New Roman" w:eastAsia="Times New Roman" w:hAnsi="Times New Roman" w:cs="Times New Roman"/>
          <w:b/>
          <w:bCs/>
          <w:color w:val="000000"/>
          <w:sz w:val="24"/>
          <w:szCs w:val="26"/>
          <w:lang w:eastAsia="tr-TR"/>
        </w:rPr>
        <w:t>A- İtiraz Konusu Yasa Kuralı</w:t>
      </w:r>
    </w:p>
    <w:p w:rsidR="00870771" w:rsidRDefault="00870771" w:rsidP="0087077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0771">
        <w:rPr>
          <w:rFonts w:ascii="Times New Roman" w:eastAsia="Times New Roman" w:hAnsi="Times New Roman" w:cs="Times New Roman"/>
          <w:color w:val="000000"/>
          <w:sz w:val="24"/>
          <w:szCs w:val="26"/>
          <w:lang w:eastAsia="tr-TR"/>
        </w:rPr>
        <w:t>22.11.2001 günlü, 4721 sayılı Türk Medenî Kanunu'nun 353. maddesi şöyledir:</w:t>
      </w:r>
    </w:p>
    <w:p w:rsidR="00870771" w:rsidRDefault="00870771" w:rsidP="0087077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0771">
        <w:rPr>
          <w:rFonts w:ascii="Times New Roman" w:eastAsia="Times New Roman" w:hAnsi="Times New Roman" w:cs="Times New Roman"/>
          <w:b/>
          <w:bCs/>
          <w:color w:val="000000"/>
          <w:sz w:val="24"/>
          <w:szCs w:val="26"/>
          <w:lang w:eastAsia="tr-TR"/>
        </w:rPr>
        <w:t>"Evlilik sona erince velâyet kendisinde kalan eş, hâkime çocuğun malvarlığının dökümünü gösteren bir defter vermek ve bu malvarlığında veya yapılan yatırımlarda gerçekleşen önemli değişiklikleri bildirmek zorundadır."</w:t>
      </w:r>
    </w:p>
    <w:p w:rsidR="00870771" w:rsidRDefault="00870771" w:rsidP="0087077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70771">
        <w:rPr>
          <w:rFonts w:ascii="Times New Roman" w:eastAsia="Times New Roman" w:hAnsi="Times New Roman" w:cs="Times New Roman"/>
          <w:b/>
          <w:bCs/>
          <w:color w:val="000000"/>
          <w:sz w:val="24"/>
          <w:szCs w:val="26"/>
          <w:lang w:eastAsia="tr-TR"/>
        </w:rPr>
        <w:t>B- İlgili Yasa Kuralları</w:t>
      </w:r>
    </w:p>
    <w:p w:rsidR="00870771" w:rsidRDefault="00870771" w:rsidP="0087077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70771">
        <w:rPr>
          <w:rFonts w:ascii="Times New Roman" w:eastAsia="Times New Roman" w:hAnsi="Times New Roman" w:cs="Times New Roman"/>
          <w:color w:val="000000"/>
          <w:sz w:val="24"/>
          <w:szCs w:val="26"/>
          <w:lang w:eastAsia="tr-TR"/>
        </w:rPr>
        <w:t>4721 sayılı Türk Medenî Kanunu'nun 335., 336. ve 352. maddeleri şöyledir:</w:t>
      </w:r>
    </w:p>
    <w:p w:rsidR="00870771" w:rsidRDefault="00870771" w:rsidP="00870771">
      <w:pPr>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870771">
        <w:rPr>
          <w:rFonts w:ascii="Times New Roman" w:eastAsia="Times New Roman" w:hAnsi="Times New Roman" w:cs="Times New Roman"/>
          <w:color w:val="000000"/>
          <w:sz w:val="24"/>
          <w:szCs w:val="26"/>
          <w:lang w:eastAsia="tr-TR"/>
        </w:rPr>
        <w:t>"</w:t>
      </w:r>
      <w:r w:rsidRPr="00870771">
        <w:rPr>
          <w:rFonts w:ascii="Times New Roman" w:eastAsia="Times New Roman" w:hAnsi="Times New Roman" w:cs="Times New Roman"/>
          <w:b/>
          <w:bCs/>
          <w:color w:val="000000"/>
          <w:sz w:val="24"/>
          <w:szCs w:val="26"/>
          <w:lang w:eastAsia="tr-TR"/>
        </w:rPr>
        <w:t>Madde 335:</w:t>
      </w:r>
      <w:r w:rsidRPr="00870771">
        <w:rPr>
          <w:rFonts w:ascii="Times New Roman" w:eastAsia="Times New Roman" w:hAnsi="Times New Roman" w:cs="Times New Roman"/>
          <w:color w:val="000000"/>
          <w:sz w:val="24"/>
          <w:szCs w:val="26"/>
          <w:lang w:eastAsia="tr-TR"/>
        </w:rPr>
        <w:t> Ergin olmayan çocuk, ana ve babasının velâyeti altındadır. Yasal sebep olmadıkça velâyet ana ve babadan alınamaz.</w:t>
      </w:r>
    </w:p>
    <w:p w:rsidR="00870771" w:rsidRDefault="00870771" w:rsidP="00870771">
      <w:pPr>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870771">
        <w:rPr>
          <w:rFonts w:ascii="Times New Roman" w:eastAsia="Times New Roman" w:hAnsi="Times New Roman" w:cs="Times New Roman"/>
          <w:color w:val="000000"/>
          <w:sz w:val="24"/>
          <w:szCs w:val="26"/>
          <w:lang w:eastAsia="tr-TR"/>
        </w:rPr>
        <w:t>Hâkim vasi atanmasına gerek görmedikçe, kısıtlanan ergin çocuklar da ana ve babanın velâyeti altında kalırlar."</w:t>
      </w:r>
    </w:p>
    <w:p w:rsidR="00870771" w:rsidRDefault="00870771" w:rsidP="0087077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0771">
        <w:rPr>
          <w:rFonts w:ascii="Times New Roman" w:eastAsia="Times New Roman" w:hAnsi="Times New Roman" w:cs="Times New Roman"/>
          <w:color w:val="000000"/>
          <w:sz w:val="24"/>
          <w:szCs w:val="26"/>
          <w:lang w:eastAsia="tr-TR"/>
        </w:rPr>
        <w:t>"</w:t>
      </w:r>
      <w:r w:rsidRPr="00870771">
        <w:rPr>
          <w:rFonts w:ascii="Times New Roman" w:eastAsia="Times New Roman" w:hAnsi="Times New Roman" w:cs="Times New Roman"/>
          <w:b/>
          <w:bCs/>
          <w:color w:val="000000"/>
          <w:sz w:val="24"/>
          <w:szCs w:val="26"/>
          <w:lang w:eastAsia="tr-TR"/>
        </w:rPr>
        <w:t>Madde 336:</w:t>
      </w:r>
      <w:r w:rsidRPr="00870771">
        <w:rPr>
          <w:rFonts w:ascii="Times New Roman" w:eastAsia="Times New Roman" w:hAnsi="Times New Roman" w:cs="Times New Roman"/>
          <w:color w:val="000000"/>
          <w:sz w:val="24"/>
          <w:szCs w:val="26"/>
          <w:lang w:eastAsia="tr-TR"/>
        </w:rPr>
        <w:t> Evlilik devam ettiği sürece ana ve baba velâyeti birlikte kullanırlar.</w:t>
      </w:r>
    </w:p>
    <w:p w:rsidR="00870771" w:rsidRDefault="00870771" w:rsidP="0087077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0771">
        <w:rPr>
          <w:rFonts w:ascii="Times New Roman" w:eastAsia="Times New Roman" w:hAnsi="Times New Roman" w:cs="Times New Roman"/>
          <w:color w:val="000000"/>
          <w:sz w:val="24"/>
          <w:szCs w:val="26"/>
          <w:lang w:eastAsia="tr-TR"/>
        </w:rPr>
        <w:t>Ortak hayata son verilmiş veya ayrılık hâli gerçekleşmişse hâkim, velâyeti eşlerden birine verebilir.</w:t>
      </w:r>
    </w:p>
    <w:p w:rsidR="00870771" w:rsidRPr="00870771" w:rsidRDefault="00870771" w:rsidP="0087077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0771">
        <w:rPr>
          <w:rFonts w:ascii="Times New Roman" w:eastAsia="Times New Roman" w:hAnsi="Times New Roman" w:cs="Times New Roman"/>
          <w:color w:val="000000"/>
          <w:sz w:val="24"/>
          <w:szCs w:val="26"/>
          <w:lang w:eastAsia="tr-TR"/>
        </w:rPr>
        <w:t>Velâyet, ana ve babadan birinin ölümü hâlinde sağ kalana, boşanmada ise çocuk kendisine bırakılan tarafa aittir."</w:t>
      </w:r>
    </w:p>
    <w:p w:rsidR="00870771" w:rsidRPr="00870771" w:rsidRDefault="00870771" w:rsidP="0087077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70771">
        <w:rPr>
          <w:rFonts w:ascii="Times New Roman" w:eastAsia="Times New Roman" w:hAnsi="Times New Roman" w:cs="Times New Roman"/>
          <w:color w:val="000000"/>
          <w:sz w:val="24"/>
          <w:szCs w:val="26"/>
          <w:lang w:eastAsia="tr-TR"/>
        </w:rPr>
        <w:lastRenderedPageBreak/>
        <w:t>               </w:t>
      </w:r>
    </w:p>
    <w:p w:rsidR="00870771" w:rsidRDefault="00870771" w:rsidP="0087077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0771">
        <w:rPr>
          <w:rFonts w:ascii="Times New Roman" w:eastAsia="Times New Roman" w:hAnsi="Times New Roman" w:cs="Times New Roman"/>
          <w:b/>
          <w:bCs/>
          <w:color w:val="000000"/>
          <w:sz w:val="24"/>
          <w:szCs w:val="26"/>
          <w:lang w:eastAsia="tr-TR"/>
        </w:rPr>
        <w:t>"Madde 352:</w:t>
      </w:r>
      <w:r w:rsidRPr="00870771">
        <w:rPr>
          <w:rFonts w:ascii="Times New Roman" w:eastAsia="Times New Roman" w:hAnsi="Times New Roman" w:cs="Times New Roman"/>
          <w:color w:val="000000"/>
          <w:sz w:val="24"/>
          <w:szCs w:val="26"/>
          <w:lang w:eastAsia="tr-TR"/>
        </w:rPr>
        <w:t> Ana ve baba, velâyetleri devam ettiği sürece çocuğun mallarını yönetme hakkına sahip ve bununla yükümlüdürler; kural olarak hesap ve güvence vermezler.</w:t>
      </w:r>
    </w:p>
    <w:p w:rsidR="00870771" w:rsidRDefault="00870771" w:rsidP="0087077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0771">
        <w:rPr>
          <w:rFonts w:ascii="Times New Roman" w:eastAsia="Times New Roman" w:hAnsi="Times New Roman" w:cs="Times New Roman"/>
          <w:color w:val="000000"/>
          <w:sz w:val="24"/>
          <w:szCs w:val="26"/>
          <w:lang w:eastAsia="tr-TR"/>
        </w:rPr>
        <w:t>Ana ve babanın yükümlülüklerini yerine getirmedikleri durumlarda hâkim müdahale eder."</w:t>
      </w:r>
    </w:p>
    <w:p w:rsidR="00870771" w:rsidRDefault="00870771" w:rsidP="0087077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70771">
        <w:rPr>
          <w:rFonts w:ascii="Times New Roman" w:eastAsia="Times New Roman" w:hAnsi="Times New Roman" w:cs="Times New Roman"/>
          <w:b/>
          <w:bCs/>
          <w:color w:val="000000"/>
          <w:sz w:val="24"/>
          <w:szCs w:val="26"/>
          <w:lang w:eastAsia="tr-TR"/>
        </w:rPr>
        <w:t>C- Dayanılan Anayasa Kuralları</w:t>
      </w:r>
    </w:p>
    <w:p w:rsidR="00870771" w:rsidRDefault="00870771" w:rsidP="0087077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70771">
        <w:rPr>
          <w:rFonts w:ascii="Times New Roman" w:eastAsia="Times New Roman" w:hAnsi="Times New Roman" w:cs="Times New Roman"/>
          <w:color w:val="000000"/>
          <w:sz w:val="24"/>
          <w:szCs w:val="26"/>
          <w:lang w:eastAsia="tr-TR"/>
        </w:rPr>
        <w:t>Başvuru kararında Anayasa'nın 10., 12., 13., 20. ve 41. maddelerine dayanılmıştır.</w:t>
      </w:r>
    </w:p>
    <w:p w:rsidR="00870771" w:rsidRDefault="00870771" w:rsidP="0087077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70771">
        <w:rPr>
          <w:rFonts w:ascii="Times New Roman" w:eastAsia="Times New Roman" w:hAnsi="Times New Roman" w:cs="Times New Roman"/>
          <w:b/>
          <w:bCs/>
          <w:color w:val="000000"/>
          <w:sz w:val="24"/>
          <w:szCs w:val="26"/>
          <w:lang w:eastAsia="tr-TR"/>
        </w:rPr>
        <w:t>IV- İLK İNCELEME</w:t>
      </w:r>
    </w:p>
    <w:p w:rsidR="00870771" w:rsidRDefault="00870771" w:rsidP="0087077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70771">
        <w:rPr>
          <w:rFonts w:ascii="Times New Roman" w:eastAsia="Times New Roman" w:hAnsi="Times New Roman" w:cs="Times New Roman"/>
          <w:color w:val="000000"/>
          <w:sz w:val="24"/>
          <w:szCs w:val="26"/>
          <w:lang w:eastAsia="tr-TR"/>
        </w:rPr>
        <w:t>Anayasa Mahkemesi İçtüzüğü'nün 8. maddesi gereğince, Haşim KILIÇ, Sacit ADALI, Fulya KANTARCIOĞLU, Tülay TUĞCU, Ahmet AKYALÇIN, Mehmet ERTEN, Mustafa YILDIRIM, Cafer ŞAT, A. Necmi ÖZLER, Ali GÜZEL ve Serdar ÖZGÜLDÜR'ün katılımlarıyla 22.6.2005 günü yapılan ilk inceleme toplantısında, dosyada eksiklik bulunmadığından işin esasının incelenmesine oybirliğiyle karar verilmiştir.</w:t>
      </w:r>
    </w:p>
    <w:p w:rsidR="00870771" w:rsidRDefault="00870771" w:rsidP="0087077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70771">
        <w:rPr>
          <w:rFonts w:ascii="Times New Roman" w:eastAsia="Times New Roman" w:hAnsi="Times New Roman" w:cs="Times New Roman"/>
          <w:b/>
          <w:bCs/>
          <w:color w:val="000000"/>
          <w:sz w:val="24"/>
          <w:szCs w:val="26"/>
          <w:lang w:eastAsia="tr-TR"/>
        </w:rPr>
        <w:t>V- ESASIN İNCELENMESİ</w:t>
      </w:r>
    </w:p>
    <w:p w:rsidR="00870771" w:rsidRDefault="00870771" w:rsidP="0087077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70771">
        <w:rPr>
          <w:rFonts w:ascii="Times New Roman" w:eastAsia="Times New Roman" w:hAnsi="Times New Roman" w:cs="Times New Roman"/>
          <w:color w:val="000000"/>
          <w:sz w:val="24"/>
          <w:szCs w:val="26"/>
          <w:lang w:eastAsia="tr-TR"/>
        </w:rPr>
        <w:t>Başvuru kararı ve ekleri, işin esasına ilişkin rapor, itiraz konusu kural, ilgili yasa kuralları, dayanılan Anayasa kuralları ve bunların gerekçeleri ile diğer yasama belgeleri okunup incelendikten sonra gereği görüşülüp düşünüldü:</w:t>
      </w:r>
    </w:p>
    <w:p w:rsidR="00870771" w:rsidRDefault="00870771" w:rsidP="0087077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70771">
        <w:rPr>
          <w:rFonts w:ascii="Times New Roman" w:eastAsia="Times New Roman" w:hAnsi="Times New Roman" w:cs="Times New Roman"/>
          <w:color w:val="000000"/>
          <w:sz w:val="24"/>
          <w:szCs w:val="26"/>
          <w:lang w:eastAsia="tr-TR"/>
        </w:rPr>
        <w:t>Başvuru kararında, itiraz konusu kuralın evlilik birliğinin sona ermesi halinde velâyet hakkının kullanılmasında objektif hiçbir ölçüt aranmayarak, evlilik birliği içindeki veya evlilik dışı çocuk sahibi olunması hallerindeki velâyet hükümlerinden farklı düzenleme öngörmesinin Anayasa'nın 10. maddesine;  kuraldaki yükümlülüğün ailenin huzurunu, maddi ve manevi bütünlüğünü zedeleyerek, veli ile çocuk arasındaki ilişkinin sorgulanmasına yol açması nedeniyle de Anayasa'nın 12., 13., 20. ve 41. maddelerine aykırı olduğu ileri sürülmüştür.</w:t>
      </w:r>
    </w:p>
    <w:p w:rsidR="00870771" w:rsidRDefault="00870771" w:rsidP="0087077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70771">
        <w:rPr>
          <w:rFonts w:ascii="Times New Roman" w:eastAsia="Times New Roman" w:hAnsi="Times New Roman" w:cs="Times New Roman"/>
          <w:color w:val="000000"/>
          <w:sz w:val="24"/>
          <w:szCs w:val="26"/>
          <w:lang w:eastAsia="tr-TR"/>
        </w:rPr>
        <w:t>İtiraz konusu kuralda; evliliğin sona ermesi halinde velâyet kendisinde kalan eşe, hâkime çocuğun malvarlığının dökümünü gösterir bir defteri vermek ve bu malvarlığında veya yapılan yatırımlarda gerçekleşen önemli değişiklikleri bildirme zorunluluğu yüklenmektedir.</w:t>
      </w:r>
    </w:p>
    <w:p w:rsidR="00870771" w:rsidRDefault="00870771" w:rsidP="0087077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0771">
        <w:rPr>
          <w:rFonts w:ascii="Times New Roman" w:eastAsia="Times New Roman" w:hAnsi="Times New Roman" w:cs="Times New Roman"/>
          <w:color w:val="000000"/>
          <w:sz w:val="24"/>
          <w:szCs w:val="26"/>
          <w:lang w:eastAsia="tr-TR"/>
        </w:rPr>
        <w:t>Anayasa'nın </w:t>
      </w:r>
      <w:r w:rsidRPr="00870771">
        <w:rPr>
          <w:rFonts w:ascii="Times New Roman" w:eastAsia="Times New Roman" w:hAnsi="Times New Roman" w:cs="Times New Roman"/>
          <w:i/>
          <w:iCs/>
          <w:color w:val="000000"/>
          <w:sz w:val="24"/>
          <w:szCs w:val="26"/>
          <w:lang w:eastAsia="tr-TR"/>
        </w:rPr>
        <w:t>"Temel hak ve hürriyetlerin niteliği"</w:t>
      </w:r>
      <w:r w:rsidRPr="00870771">
        <w:rPr>
          <w:rFonts w:ascii="Times New Roman" w:eastAsia="Times New Roman" w:hAnsi="Times New Roman" w:cs="Times New Roman"/>
          <w:color w:val="000000"/>
          <w:sz w:val="24"/>
          <w:szCs w:val="26"/>
          <w:lang w:eastAsia="tr-TR"/>
        </w:rPr>
        <w:t> ile ilgili 12. maddesinde:  </w:t>
      </w:r>
      <w:r w:rsidRPr="00870771">
        <w:rPr>
          <w:rFonts w:ascii="Times New Roman" w:eastAsia="Times New Roman" w:hAnsi="Times New Roman" w:cs="Times New Roman"/>
          <w:i/>
          <w:iCs/>
          <w:color w:val="000000"/>
          <w:sz w:val="24"/>
          <w:szCs w:val="26"/>
          <w:lang w:eastAsia="tr-TR"/>
        </w:rPr>
        <w:t>"Herkes, kişiliğine bağlı, dokunulmaz, devredilmez, vazgeçilmez temel hak ve hürriyetlere sahiptir. Temel hak ve hürriyetler, kişinin topluma, ailesine ve diğer kişilere karşı ödev ve sorumluluklarını da ihtiva eder."</w:t>
      </w:r>
      <w:r w:rsidRPr="00870771">
        <w:rPr>
          <w:rFonts w:ascii="Times New Roman" w:eastAsia="Times New Roman" w:hAnsi="Times New Roman" w:cs="Times New Roman"/>
          <w:color w:val="000000"/>
          <w:sz w:val="24"/>
          <w:szCs w:val="26"/>
          <w:lang w:eastAsia="tr-TR"/>
        </w:rPr>
        <w:t> hükmüne yer verilmiştir. Maddenin bu şekilde düzenlenmesinden de açıkça anlaşıldığı gibi Anayasa koyucu kişiyi temel hak ve hürriyetlerle donatırken, bu hak ve hürriyetlerin kişinin topluma, ailesine ve diğer kişilere karşı olan ödev ve sorumluluklarından ayrı düşünülemeyeceğini de vurgulamıştır.</w:t>
      </w:r>
    </w:p>
    <w:p w:rsidR="00870771" w:rsidRDefault="00870771" w:rsidP="0087077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0771">
        <w:rPr>
          <w:rFonts w:ascii="Times New Roman" w:eastAsia="Times New Roman" w:hAnsi="Times New Roman" w:cs="Times New Roman"/>
          <w:color w:val="000000"/>
          <w:sz w:val="24"/>
          <w:szCs w:val="26"/>
          <w:lang w:eastAsia="tr-TR"/>
        </w:rPr>
        <w:t>Anayasa'nın 13. maddesinde, "</w:t>
      </w:r>
      <w:r w:rsidRPr="00870771">
        <w:rPr>
          <w:rFonts w:ascii="Times New Roman" w:eastAsia="Times New Roman" w:hAnsi="Times New Roman" w:cs="Times New Roman"/>
          <w:i/>
          <w:iCs/>
          <w:color w:val="000000"/>
          <w:sz w:val="24"/>
          <w:szCs w:val="26"/>
          <w:lang w:eastAsia="tr-TR"/>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r w:rsidRPr="00870771">
        <w:rPr>
          <w:rFonts w:ascii="Times New Roman" w:eastAsia="Times New Roman" w:hAnsi="Times New Roman" w:cs="Times New Roman"/>
          <w:color w:val="000000"/>
          <w:sz w:val="24"/>
          <w:szCs w:val="26"/>
          <w:lang w:eastAsia="tr-TR"/>
        </w:rPr>
        <w:t>" denilmiştir.</w:t>
      </w:r>
    </w:p>
    <w:p w:rsidR="00870771" w:rsidRPr="00870771" w:rsidRDefault="00870771" w:rsidP="0087077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0771">
        <w:rPr>
          <w:rFonts w:ascii="Times New Roman" w:eastAsia="Times New Roman" w:hAnsi="Times New Roman" w:cs="Times New Roman"/>
          <w:color w:val="000000"/>
          <w:sz w:val="24"/>
          <w:szCs w:val="26"/>
          <w:lang w:eastAsia="tr-TR"/>
        </w:rPr>
        <w:lastRenderedPageBreak/>
        <w:t>Anayasa'nın 20. maddesinde herkesin özel hayatına ve aile yaşayışına saygı gösterilmesini isteme hakkına sahip olduğu, 20. maddenin gerekçesinde ise, özel hayatın korunmasının her şeyden önce bu hayatın gizliliğinin korunması, resmi makamların özel hayata müdahale edememesi anlamına geldiği belirtilmiştir.               </w:t>
      </w:r>
    </w:p>
    <w:p w:rsidR="00870771" w:rsidRDefault="00870771" w:rsidP="0087077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0771">
        <w:rPr>
          <w:rFonts w:ascii="Times New Roman" w:eastAsia="Times New Roman" w:hAnsi="Times New Roman" w:cs="Times New Roman"/>
          <w:color w:val="000000"/>
          <w:sz w:val="24"/>
          <w:szCs w:val="26"/>
          <w:lang w:eastAsia="tr-TR"/>
        </w:rPr>
        <w:t>Anayasa'nın </w:t>
      </w:r>
      <w:r w:rsidRPr="00870771">
        <w:rPr>
          <w:rFonts w:ascii="Times New Roman" w:eastAsia="Times New Roman" w:hAnsi="Times New Roman" w:cs="Times New Roman"/>
          <w:i/>
          <w:iCs/>
          <w:color w:val="000000"/>
          <w:sz w:val="24"/>
          <w:szCs w:val="26"/>
          <w:lang w:eastAsia="tr-TR"/>
        </w:rPr>
        <w:t>"Ailenin korunması"</w:t>
      </w:r>
      <w:r w:rsidRPr="00870771">
        <w:rPr>
          <w:rFonts w:ascii="Times New Roman" w:eastAsia="Times New Roman" w:hAnsi="Times New Roman" w:cs="Times New Roman"/>
          <w:color w:val="000000"/>
          <w:sz w:val="24"/>
          <w:szCs w:val="26"/>
          <w:lang w:eastAsia="tr-TR"/>
        </w:rPr>
        <w:t> ile ilgili 41. maddesinde; </w:t>
      </w:r>
      <w:bookmarkStart w:id="0" w:name="41"/>
      <w:bookmarkEnd w:id="0"/>
      <w:r w:rsidRPr="00870771">
        <w:rPr>
          <w:rFonts w:ascii="Times New Roman" w:eastAsia="Times New Roman" w:hAnsi="Times New Roman" w:cs="Times New Roman"/>
          <w:i/>
          <w:iCs/>
          <w:color w:val="000000"/>
          <w:sz w:val="24"/>
          <w:szCs w:val="26"/>
          <w:lang w:eastAsia="tr-TR"/>
        </w:rPr>
        <w:t>"Aile, Türk toplumunun temelidir ve eşler arasında eşitliğe dayanır. Devlet, ailenin huzur ve refahı ile özellikle ananın ve çocukların korunması ve aile planlamasının öğretimi ile uygulanmasını sağlamak için gerekli tedbirleri alır, teşkilâtı kurar."</w:t>
      </w:r>
      <w:r w:rsidRPr="00870771">
        <w:rPr>
          <w:rFonts w:ascii="Times New Roman" w:eastAsia="Times New Roman" w:hAnsi="Times New Roman" w:cs="Times New Roman"/>
          <w:color w:val="000000"/>
          <w:sz w:val="24"/>
          <w:szCs w:val="26"/>
          <w:lang w:eastAsia="tr-TR"/>
        </w:rPr>
        <w:t> denilmektedir.</w:t>
      </w:r>
    </w:p>
    <w:p w:rsidR="00870771" w:rsidRDefault="00870771" w:rsidP="00870771">
      <w:pPr>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870771">
        <w:rPr>
          <w:rFonts w:ascii="Times New Roman" w:eastAsia="Times New Roman" w:hAnsi="Times New Roman" w:cs="Times New Roman"/>
          <w:color w:val="000000"/>
          <w:sz w:val="24"/>
          <w:szCs w:val="26"/>
          <w:lang w:eastAsia="tr-TR"/>
        </w:rPr>
        <w:t>4721 sayılı Yasa'nın velâyet hakkına ilişkin 335. maddesinde; ergin olmayan çocuğun, ana ve babasının velâyeti altında olduğu, yasal sebep olmadıkça velâyetin ana ve babadan alınamayacağı; 336. maddesinde evlilik devam ettiği sürece ana ve babanın velâyeti birlikte kullanacağı, ortak hayata son verilmesi veya ayrılık halinde hâkimin velâyeti eşlerden birine verebileceği, ana ve babadan birinin ölümü halinde velâyetin sağ kalana, boşanmada çocuk kendisine bırakılan tarafa ait olduğu; çocuk mallarına ilişkin 352. maddesinde ise ana ve babanın velâyetleri devam ettiği sürece çocuğun mallarını yönetme hakkına sahip ve bununla yükümlü oldukları, kural olarak hesap ve güvence vermeyecekleri ancak yükümlülüklerini yerine getirmedikleri durumlarda hâkimin müdahale edeceği hüküm altına alınmıştır.</w:t>
      </w:r>
    </w:p>
    <w:p w:rsidR="00870771" w:rsidRDefault="00870771" w:rsidP="0087077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0771">
        <w:rPr>
          <w:rFonts w:ascii="Times New Roman" w:eastAsia="Times New Roman" w:hAnsi="Times New Roman" w:cs="Times New Roman"/>
          <w:color w:val="000000"/>
          <w:sz w:val="24"/>
          <w:szCs w:val="26"/>
          <w:lang w:eastAsia="tr-TR"/>
        </w:rPr>
        <w:t>İtiraz konusu kuralla getirilen yükümlülük ile anne ve babanın evlilik birliğinin sona ermesi nedeniyle velâyeti birlikte kullanamamaları halinde, gerek bilgisizlik, gerek ihmal ve kasıt yüzünden çocuğun malvarlığının zarar görmesinin engellenmesi ve böylece çocuğa ait malvarlığının korunmasının hâkim güvencesi altına alınması amaçlanmaktadır.</w:t>
      </w:r>
    </w:p>
    <w:p w:rsidR="00870771" w:rsidRDefault="00870771" w:rsidP="0087077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0771">
        <w:rPr>
          <w:rFonts w:ascii="Times New Roman" w:eastAsia="Times New Roman" w:hAnsi="Times New Roman" w:cs="Times New Roman"/>
          <w:color w:val="000000"/>
          <w:sz w:val="24"/>
          <w:szCs w:val="26"/>
          <w:lang w:eastAsia="tr-TR"/>
        </w:rPr>
        <w:t>Anayasa'nın 10. maddesinde kanun önünde eşitlik ilkesi belirtilmiştir. Anayasa Mahkemesi'nin birçok kararında da vurgulandığı gibi, yasa önünde eşitlik, herkesin her yönden aynı kurallara bağlı olacağı anlamına gelmez. Anayasa'nın amaçladığı eşitlik eylemli değil hukuksal eşitliktir. Durum ve konumlarındaki farklılık ve özellikler, kimi kişiler veya topluluklar için değişik kural ve  uygulamaları gerekli kılar.</w:t>
      </w:r>
    </w:p>
    <w:p w:rsidR="00870771" w:rsidRDefault="00870771" w:rsidP="0087077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0771">
        <w:rPr>
          <w:rFonts w:ascii="Times New Roman" w:eastAsia="Times New Roman" w:hAnsi="Times New Roman" w:cs="Times New Roman"/>
          <w:color w:val="000000"/>
          <w:sz w:val="24"/>
          <w:szCs w:val="26"/>
          <w:lang w:eastAsia="tr-TR"/>
        </w:rPr>
        <w:t>Evlilik birliğinin devamı ile evlilik birliğinin sona ermesi ve evlilik dışı çocuk sahibi olunması hallerinde, velâyet hakkının kullanılması konusunda farklı düzenlemeler öngörülmesinde, bu hakka sahip olan veliler aynı hukuksal konumda bulunmadıklarından aralarında eşitlik karşılaştırması yapılamaz. Bu nedenle kuralın Anayasa'nın eşitlik ilkesine aykırı bir yönü görülmemiştir.</w:t>
      </w:r>
    </w:p>
    <w:p w:rsidR="00870771" w:rsidRDefault="00870771" w:rsidP="0087077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0771">
        <w:rPr>
          <w:rFonts w:ascii="Times New Roman" w:eastAsia="Times New Roman" w:hAnsi="Times New Roman" w:cs="Times New Roman"/>
          <w:color w:val="000000"/>
          <w:sz w:val="24"/>
          <w:szCs w:val="26"/>
          <w:lang w:eastAsia="tr-TR"/>
        </w:rPr>
        <w:t>Çocuğa ait malvarlığının korunmasını sağlayan sınırlamanın anne veya babaya ait olan velâyet hakkının kullanılması ile çelişen bir yönü bulunmadığı gibi, itiraz konusu kuralla velâyet kendisinde kalan eşe verilen görev Anayasa'nın 12. maddesinde belirtilen ödev ve sorumlulukların kapsamı içinde kalmaktadır.</w:t>
      </w:r>
    </w:p>
    <w:p w:rsidR="00870771" w:rsidRPr="00870771" w:rsidRDefault="00870771" w:rsidP="0087077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0771">
        <w:rPr>
          <w:rFonts w:ascii="Times New Roman" w:eastAsia="Times New Roman" w:hAnsi="Times New Roman" w:cs="Times New Roman"/>
          <w:color w:val="000000"/>
          <w:sz w:val="24"/>
          <w:szCs w:val="26"/>
          <w:lang w:eastAsia="tr-TR"/>
        </w:rPr>
        <w:t>Anayasa'nın 41. maddesi ile toplumun temeli olan ailenin huzur ve refahı ve özellikle ana ve çocuğun korunması için gerekli önlemleri almak ve teşkilatları kurmak görevi Devlet'e verilmiştir.  Bu madde de belirtilen </w:t>
      </w:r>
      <w:r w:rsidRPr="00870771">
        <w:rPr>
          <w:rFonts w:ascii="Times New Roman" w:eastAsia="Times New Roman" w:hAnsi="Times New Roman" w:cs="Times New Roman"/>
          <w:i/>
          <w:iCs/>
          <w:color w:val="000000"/>
          <w:sz w:val="24"/>
          <w:szCs w:val="26"/>
          <w:lang w:eastAsia="tr-TR"/>
        </w:rPr>
        <w:t>"Devlet, ailenin huzur ve refahı ile özellikle ananın ve çocukların korunması.... için gerekli tedbirleri alır..." </w:t>
      </w:r>
      <w:r w:rsidRPr="00870771">
        <w:rPr>
          <w:rFonts w:ascii="Times New Roman" w:eastAsia="Times New Roman" w:hAnsi="Times New Roman" w:cs="Times New Roman"/>
          <w:color w:val="000000"/>
          <w:sz w:val="24"/>
          <w:szCs w:val="26"/>
          <w:lang w:eastAsia="tr-TR"/>
        </w:rPr>
        <w:t>hükmü çocukların korunmasını da güvence altına alır. Kural, özel hayat kapsamında aile hayatının gizliliğinin korunması hakkını sınırlandırmakta ise de, bu sınırlandırma Anayasa'nın 41. maddesindeki çocukların korunması için gerekli tedbirleri alma yönünde Devlet'e verilen görevin yerine getirilmesi gereğinden kaynaklanmaktadır.</w:t>
      </w:r>
    </w:p>
    <w:p w:rsidR="00870771" w:rsidRPr="00870771" w:rsidRDefault="00870771" w:rsidP="0087077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0771">
        <w:rPr>
          <w:rFonts w:ascii="Times New Roman" w:eastAsia="Times New Roman" w:hAnsi="Times New Roman" w:cs="Times New Roman"/>
          <w:color w:val="000000"/>
          <w:sz w:val="24"/>
          <w:szCs w:val="26"/>
          <w:lang w:eastAsia="tr-TR"/>
        </w:rPr>
        <w:lastRenderedPageBreak/>
        <w:t>               </w:t>
      </w:r>
    </w:p>
    <w:p w:rsidR="00870771" w:rsidRDefault="00870771" w:rsidP="0087077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0771">
        <w:rPr>
          <w:rFonts w:ascii="Times New Roman" w:eastAsia="Times New Roman" w:hAnsi="Times New Roman" w:cs="Times New Roman"/>
          <w:color w:val="000000"/>
          <w:sz w:val="24"/>
          <w:szCs w:val="26"/>
          <w:lang w:eastAsia="tr-TR"/>
        </w:rPr>
        <w:t>Öte yandan, Anayasa'nın 12. ve 41. maddeleri gereği velâyet hakkının kullanılmasına ilişkin sınırlama velâyet hakkını ortadan kaldırmamakta, hakkın özüne de dokunmamaktadır.</w:t>
      </w:r>
    </w:p>
    <w:p w:rsidR="00870771" w:rsidRDefault="00870771" w:rsidP="0087077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70771">
        <w:rPr>
          <w:rFonts w:ascii="Times New Roman" w:eastAsia="Times New Roman" w:hAnsi="Times New Roman" w:cs="Times New Roman"/>
          <w:color w:val="000000"/>
          <w:sz w:val="24"/>
          <w:szCs w:val="26"/>
          <w:lang w:eastAsia="tr-TR"/>
        </w:rPr>
        <w:t>Açıklanan nedenlerle kural, Anayasa'nın 10., 12., 13., 20. ve 41. maddelerine aykırı değildir. İptal isteminin reddi gerekir.</w:t>
      </w:r>
    </w:p>
    <w:p w:rsidR="00870771" w:rsidRDefault="00870771" w:rsidP="0087077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70771">
        <w:rPr>
          <w:rFonts w:ascii="Times New Roman" w:eastAsia="Times New Roman" w:hAnsi="Times New Roman" w:cs="Times New Roman"/>
          <w:b/>
          <w:bCs/>
          <w:color w:val="000000"/>
          <w:sz w:val="24"/>
          <w:szCs w:val="26"/>
          <w:lang w:eastAsia="tr-TR"/>
        </w:rPr>
        <w:t>VI- SONUÇ            </w:t>
      </w:r>
    </w:p>
    <w:p w:rsidR="00870771" w:rsidRPr="00870771" w:rsidRDefault="00870771" w:rsidP="008707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0771">
        <w:rPr>
          <w:rFonts w:ascii="Times New Roman" w:eastAsia="Times New Roman" w:hAnsi="Times New Roman" w:cs="Times New Roman"/>
          <w:color w:val="000000"/>
          <w:sz w:val="24"/>
          <w:szCs w:val="26"/>
          <w:lang w:eastAsia="tr-TR"/>
        </w:rPr>
        <w:t>22.11.2001 günlü, 4721 sayılı Türk Medenî Kanunu'nun 353. maddesinin  Anayasa'ya aykırı olmadığına ve itirazın REDDİNE,</w:t>
      </w:r>
      <w:r w:rsidRPr="00870771">
        <w:rPr>
          <w:rFonts w:ascii="Times New Roman" w:eastAsia="Times New Roman" w:hAnsi="Times New Roman" w:cs="Times New Roman"/>
          <w:b/>
          <w:bCs/>
          <w:color w:val="000000"/>
          <w:sz w:val="24"/>
          <w:szCs w:val="26"/>
          <w:lang w:eastAsia="tr-TR"/>
        </w:rPr>
        <w:t> </w:t>
      </w:r>
      <w:r w:rsidRPr="00870771">
        <w:rPr>
          <w:rFonts w:ascii="Times New Roman" w:eastAsia="Times New Roman" w:hAnsi="Times New Roman" w:cs="Times New Roman"/>
          <w:color w:val="000000"/>
          <w:sz w:val="24"/>
          <w:szCs w:val="26"/>
          <w:lang w:eastAsia="tr-TR"/>
        </w:rPr>
        <w:t>13.11.2008 gününde OYBİRLİĞİYLE karar verildi.</w:t>
      </w:r>
    </w:p>
    <w:p w:rsidR="00870771" w:rsidRPr="00870771" w:rsidRDefault="00870771" w:rsidP="008707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0771">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70771" w:rsidRPr="00870771" w:rsidTr="00870771">
        <w:tc>
          <w:tcPr>
            <w:tcW w:w="1667" w:type="pct"/>
            <w:tcMar>
              <w:top w:w="0" w:type="dxa"/>
              <w:left w:w="108" w:type="dxa"/>
              <w:bottom w:w="0" w:type="dxa"/>
              <w:right w:w="108" w:type="dxa"/>
            </w:tcMar>
            <w:hideMark/>
          </w:tcPr>
          <w:p w:rsidR="00870771" w:rsidRPr="00870771" w:rsidRDefault="00870771" w:rsidP="008707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0771">
              <w:rPr>
                <w:rFonts w:ascii="Times New Roman" w:eastAsia="Times New Roman" w:hAnsi="Times New Roman" w:cs="Times New Roman"/>
                <w:color w:val="000000"/>
                <w:sz w:val="24"/>
                <w:szCs w:val="26"/>
                <w:lang w:eastAsia="tr-TR"/>
              </w:rPr>
              <w:t>Başkan</w:t>
            </w:r>
          </w:p>
          <w:p w:rsidR="00870771" w:rsidRPr="00870771" w:rsidRDefault="00870771" w:rsidP="008707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0771">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870771" w:rsidRPr="00870771" w:rsidRDefault="00870771" w:rsidP="008707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0771">
              <w:rPr>
                <w:rFonts w:ascii="Times New Roman" w:eastAsia="Times New Roman" w:hAnsi="Times New Roman" w:cs="Times New Roman"/>
                <w:color w:val="000000"/>
                <w:sz w:val="24"/>
                <w:szCs w:val="26"/>
                <w:lang w:eastAsia="tr-TR"/>
              </w:rPr>
              <w:t>Başkanvekili</w:t>
            </w:r>
          </w:p>
          <w:p w:rsidR="00870771" w:rsidRPr="00870771" w:rsidRDefault="00870771" w:rsidP="008707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0771">
              <w:rPr>
                <w:rFonts w:ascii="Times New Roman" w:eastAsia="Times New Roman" w:hAnsi="Times New Roman" w:cs="Times New Roman"/>
                <w:color w:val="000000"/>
                <w:sz w:val="24"/>
                <w:szCs w:val="26"/>
                <w:lang w:eastAsia="tr-TR"/>
              </w:rPr>
              <w:t>Osman Alifeyyaz PAKSÜT</w:t>
            </w:r>
          </w:p>
        </w:tc>
        <w:tc>
          <w:tcPr>
            <w:tcW w:w="1667" w:type="pct"/>
            <w:tcMar>
              <w:top w:w="0" w:type="dxa"/>
              <w:left w:w="108" w:type="dxa"/>
              <w:bottom w:w="0" w:type="dxa"/>
              <w:right w:w="108" w:type="dxa"/>
            </w:tcMar>
            <w:hideMark/>
          </w:tcPr>
          <w:p w:rsidR="00870771" w:rsidRPr="00870771" w:rsidRDefault="00870771" w:rsidP="008707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0771">
              <w:rPr>
                <w:rFonts w:ascii="Times New Roman" w:eastAsia="Times New Roman" w:hAnsi="Times New Roman" w:cs="Times New Roman"/>
                <w:color w:val="000000"/>
                <w:sz w:val="24"/>
                <w:szCs w:val="26"/>
                <w:lang w:eastAsia="tr-TR"/>
              </w:rPr>
              <w:t>Üye</w:t>
            </w:r>
          </w:p>
          <w:p w:rsidR="00870771" w:rsidRPr="00870771" w:rsidRDefault="00870771" w:rsidP="008707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0771">
              <w:rPr>
                <w:rFonts w:ascii="Times New Roman" w:eastAsia="Times New Roman" w:hAnsi="Times New Roman" w:cs="Times New Roman"/>
                <w:color w:val="000000"/>
                <w:sz w:val="24"/>
                <w:szCs w:val="26"/>
                <w:lang w:eastAsia="tr-TR"/>
              </w:rPr>
              <w:t>Sacit ADALI</w:t>
            </w:r>
          </w:p>
        </w:tc>
      </w:tr>
    </w:tbl>
    <w:p w:rsidR="00870771" w:rsidRDefault="00870771" w:rsidP="0087077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70771">
        <w:rPr>
          <w:rFonts w:ascii="Times New Roman" w:eastAsia="Times New Roman" w:hAnsi="Times New Roman" w:cs="Times New Roman"/>
          <w:color w:val="000000"/>
          <w:sz w:val="24"/>
          <w:szCs w:val="26"/>
          <w:lang w:eastAsia="tr-TR"/>
        </w:rPr>
        <w:t> </w:t>
      </w:r>
    </w:p>
    <w:p w:rsidR="00870771" w:rsidRPr="00870771" w:rsidRDefault="00870771" w:rsidP="0087077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70771">
        <w:rPr>
          <w:rFonts w:ascii="Times New Roman" w:eastAsia="Times New Roman" w:hAnsi="Times New Roman" w:cs="Times New Roman"/>
          <w:color w:val="000000"/>
          <w:sz w:val="24"/>
          <w:szCs w:val="26"/>
          <w:lang w:eastAsia="tr-TR"/>
        </w:rPr>
        <w:t> </w:t>
      </w:r>
    </w:p>
    <w:p w:rsidR="00870771" w:rsidRPr="00870771" w:rsidRDefault="00870771" w:rsidP="0087077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70771">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70771" w:rsidRPr="00870771" w:rsidTr="00870771">
        <w:tc>
          <w:tcPr>
            <w:tcW w:w="1667" w:type="pct"/>
            <w:tcMar>
              <w:top w:w="0" w:type="dxa"/>
              <w:left w:w="108" w:type="dxa"/>
              <w:bottom w:w="0" w:type="dxa"/>
              <w:right w:w="108" w:type="dxa"/>
            </w:tcMar>
            <w:hideMark/>
          </w:tcPr>
          <w:p w:rsidR="00870771" w:rsidRPr="00870771" w:rsidRDefault="00870771" w:rsidP="008707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0771">
              <w:rPr>
                <w:rFonts w:ascii="Times New Roman" w:eastAsia="Times New Roman" w:hAnsi="Times New Roman" w:cs="Times New Roman"/>
                <w:color w:val="000000"/>
                <w:sz w:val="24"/>
                <w:szCs w:val="26"/>
                <w:lang w:eastAsia="tr-TR"/>
              </w:rPr>
              <w:t>Üye</w:t>
            </w:r>
          </w:p>
          <w:p w:rsidR="00870771" w:rsidRPr="00870771" w:rsidRDefault="00870771" w:rsidP="008707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0771">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870771" w:rsidRPr="00870771" w:rsidRDefault="00870771" w:rsidP="008707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0771">
              <w:rPr>
                <w:rFonts w:ascii="Times New Roman" w:eastAsia="Times New Roman" w:hAnsi="Times New Roman" w:cs="Times New Roman"/>
                <w:color w:val="000000"/>
                <w:sz w:val="24"/>
                <w:szCs w:val="26"/>
                <w:lang w:eastAsia="tr-TR"/>
              </w:rPr>
              <w:t>Üye</w:t>
            </w:r>
          </w:p>
          <w:p w:rsidR="00870771" w:rsidRPr="00870771" w:rsidRDefault="00870771" w:rsidP="008707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0771">
              <w:rPr>
                <w:rFonts w:ascii="Times New Roman" w:eastAsia="Times New Roman" w:hAnsi="Times New Roman" w:cs="Times New Roman"/>
                <w:color w:val="000000"/>
                <w:sz w:val="24"/>
                <w:szCs w:val="26"/>
                <w:lang w:eastAsia="tr-TR"/>
              </w:rPr>
              <w:t>Mehmet ERTEN</w:t>
            </w:r>
          </w:p>
        </w:tc>
        <w:tc>
          <w:tcPr>
            <w:tcW w:w="1667" w:type="pct"/>
            <w:tcMar>
              <w:top w:w="0" w:type="dxa"/>
              <w:left w:w="108" w:type="dxa"/>
              <w:bottom w:w="0" w:type="dxa"/>
              <w:right w:w="108" w:type="dxa"/>
            </w:tcMar>
            <w:hideMark/>
          </w:tcPr>
          <w:p w:rsidR="00870771" w:rsidRPr="00870771" w:rsidRDefault="00870771" w:rsidP="008707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0771">
              <w:rPr>
                <w:rFonts w:ascii="Times New Roman" w:eastAsia="Times New Roman" w:hAnsi="Times New Roman" w:cs="Times New Roman"/>
                <w:color w:val="000000"/>
                <w:sz w:val="24"/>
                <w:szCs w:val="26"/>
                <w:lang w:eastAsia="tr-TR"/>
              </w:rPr>
              <w:t>Üye</w:t>
            </w:r>
          </w:p>
          <w:p w:rsidR="00870771" w:rsidRPr="00870771" w:rsidRDefault="00870771" w:rsidP="008707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0771">
              <w:rPr>
                <w:rFonts w:ascii="Times New Roman" w:eastAsia="Times New Roman" w:hAnsi="Times New Roman" w:cs="Times New Roman"/>
                <w:color w:val="000000"/>
                <w:sz w:val="24"/>
                <w:szCs w:val="26"/>
                <w:lang w:eastAsia="tr-TR"/>
              </w:rPr>
              <w:t>Mustafa YILDIRIM</w:t>
            </w:r>
          </w:p>
        </w:tc>
      </w:tr>
    </w:tbl>
    <w:p w:rsidR="00870771" w:rsidRDefault="00870771" w:rsidP="0087077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70771">
        <w:rPr>
          <w:rFonts w:ascii="Times New Roman" w:eastAsia="Times New Roman" w:hAnsi="Times New Roman" w:cs="Times New Roman"/>
          <w:color w:val="000000"/>
          <w:sz w:val="24"/>
          <w:szCs w:val="26"/>
          <w:lang w:eastAsia="tr-TR"/>
        </w:rPr>
        <w:t> </w:t>
      </w:r>
    </w:p>
    <w:p w:rsidR="00870771" w:rsidRPr="00870771" w:rsidRDefault="00870771" w:rsidP="0087077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70771">
        <w:rPr>
          <w:rFonts w:ascii="Times New Roman" w:eastAsia="Times New Roman" w:hAnsi="Times New Roman" w:cs="Times New Roman"/>
          <w:color w:val="000000"/>
          <w:sz w:val="24"/>
          <w:szCs w:val="26"/>
          <w:lang w:eastAsia="tr-TR"/>
        </w:rPr>
        <w:t> </w:t>
      </w:r>
    </w:p>
    <w:p w:rsidR="00870771" w:rsidRPr="00870771" w:rsidRDefault="00870771" w:rsidP="0087077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70771">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70771" w:rsidRPr="00870771" w:rsidTr="00870771">
        <w:tc>
          <w:tcPr>
            <w:tcW w:w="1667" w:type="pct"/>
            <w:tcMar>
              <w:top w:w="0" w:type="dxa"/>
              <w:left w:w="108" w:type="dxa"/>
              <w:bottom w:w="0" w:type="dxa"/>
              <w:right w:w="108" w:type="dxa"/>
            </w:tcMar>
            <w:hideMark/>
          </w:tcPr>
          <w:p w:rsidR="00870771" w:rsidRPr="00870771" w:rsidRDefault="00870771" w:rsidP="008707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0771">
              <w:rPr>
                <w:rFonts w:ascii="Times New Roman" w:eastAsia="Times New Roman" w:hAnsi="Times New Roman" w:cs="Times New Roman"/>
                <w:color w:val="000000"/>
                <w:sz w:val="24"/>
                <w:szCs w:val="26"/>
                <w:lang w:eastAsia="tr-TR"/>
              </w:rPr>
              <w:t>Üye</w:t>
            </w:r>
          </w:p>
          <w:p w:rsidR="00870771" w:rsidRPr="00870771" w:rsidRDefault="00870771" w:rsidP="008707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0771">
              <w:rPr>
                <w:rFonts w:ascii="Times New Roman" w:eastAsia="Times New Roman" w:hAnsi="Times New Roman" w:cs="Times New Roman"/>
                <w:color w:val="000000"/>
                <w:sz w:val="24"/>
                <w:szCs w:val="26"/>
                <w:lang w:eastAsia="tr-TR"/>
              </w:rPr>
              <w:t>A. Necmi ÖZLER</w:t>
            </w:r>
          </w:p>
        </w:tc>
        <w:tc>
          <w:tcPr>
            <w:tcW w:w="1667" w:type="pct"/>
            <w:tcMar>
              <w:top w:w="0" w:type="dxa"/>
              <w:left w:w="108" w:type="dxa"/>
              <w:bottom w:w="0" w:type="dxa"/>
              <w:right w:w="108" w:type="dxa"/>
            </w:tcMar>
            <w:hideMark/>
          </w:tcPr>
          <w:p w:rsidR="00870771" w:rsidRPr="00870771" w:rsidRDefault="00870771" w:rsidP="008707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0771">
              <w:rPr>
                <w:rFonts w:ascii="Times New Roman" w:eastAsia="Times New Roman" w:hAnsi="Times New Roman" w:cs="Times New Roman"/>
                <w:color w:val="000000"/>
                <w:sz w:val="24"/>
                <w:szCs w:val="26"/>
                <w:lang w:eastAsia="tr-TR"/>
              </w:rPr>
              <w:t>Üye</w:t>
            </w:r>
          </w:p>
          <w:p w:rsidR="00870771" w:rsidRPr="00870771" w:rsidRDefault="00870771" w:rsidP="008707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0771">
              <w:rPr>
                <w:rFonts w:ascii="Times New Roman" w:eastAsia="Times New Roman" w:hAnsi="Times New Roman" w:cs="Times New Roman"/>
                <w:color w:val="000000"/>
                <w:sz w:val="24"/>
                <w:szCs w:val="26"/>
                <w:lang w:eastAsia="tr-TR"/>
              </w:rPr>
              <w:t>Fettah OTO</w:t>
            </w:r>
          </w:p>
        </w:tc>
        <w:tc>
          <w:tcPr>
            <w:tcW w:w="1667" w:type="pct"/>
            <w:tcMar>
              <w:top w:w="0" w:type="dxa"/>
              <w:left w:w="108" w:type="dxa"/>
              <w:bottom w:w="0" w:type="dxa"/>
              <w:right w:w="108" w:type="dxa"/>
            </w:tcMar>
            <w:hideMark/>
          </w:tcPr>
          <w:p w:rsidR="00870771" w:rsidRPr="00870771" w:rsidRDefault="00870771" w:rsidP="008707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0771">
              <w:rPr>
                <w:rFonts w:ascii="Times New Roman" w:eastAsia="Times New Roman" w:hAnsi="Times New Roman" w:cs="Times New Roman"/>
                <w:color w:val="000000"/>
                <w:sz w:val="24"/>
                <w:szCs w:val="26"/>
                <w:lang w:eastAsia="tr-TR"/>
              </w:rPr>
              <w:t>Üye</w:t>
            </w:r>
          </w:p>
          <w:p w:rsidR="00870771" w:rsidRPr="00870771" w:rsidRDefault="00870771" w:rsidP="008707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0771">
              <w:rPr>
                <w:rFonts w:ascii="Times New Roman" w:eastAsia="Times New Roman" w:hAnsi="Times New Roman" w:cs="Times New Roman"/>
                <w:color w:val="000000"/>
                <w:sz w:val="24"/>
                <w:szCs w:val="26"/>
                <w:lang w:eastAsia="tr-TR"/>
              </w:rPr>
              <w:t>Serdar ÖZGÜLDÜR</w:t>
            </w:r>
          </w:p>
        </w:tc>
      </w:tr>
    </w:tbl>
    <w:p w:rsidR="00870771" w:rsidRDefault="00870771" w:rsidP="0087077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70771">
        <w:rPr>
          <w:rFonts w:ascii="Times New Roman" w:eastAsia="Times New Roman" w:hAnsi="Times New Roman" w:cs="Times New Roman"/>
          <w:color w:val="000000"/>
          <w:sz w:val="24"/>
          <w:szCs w:val="26"/>
          <w:lang w:eastAsia="tr-TR"/>
        </w:rPr>
        <w:t> </w:t>
      </w:r>
    </w:p>
    <w:p w:rsidR="00870771" w:rsidRPr="00870771" w:rsidRDefault="00870771" w:rsidP="0087077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70771">
        <w:rPr>
          <w:rFonts w:ascii="Times New Roman" w:eastAsia="Times New Roman" w:hAnsi="Times New Roman" w:cs="Times New Roman"/>
          <w:color w:val="000000"/>
          <w:sz w:val="24"/>
          <w:szCs w:val="26"/>
          <w:lang w:eastAsia="tr-TR"/>
        </w:rPr>
        <w:t> </w:t>
      </w:r>
    </w:p>
    <w:p w:rsidR="00870771" w:rsidRPr="00870771" w:rsidRDefault="00870771" w:rsidP="0087077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70771">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870771" w:rsidRPr="00870771" w:rsidTr="00870771">
        <w:tc>
          <w:tcPr>
            <w:tcW w:w="2500" w:type="pct"/>
            <w:tcMar>
              <w:top w:w="0" w:type="dxa"/>
              <w:left w:w="108" w:type="dxa"/>
              <w:bottom w:w="0" w:type="dxa"/>
              <w:right w:w="108" w:type="dxa"/>
            </w:tcMar>
            <w:hideMark/>
          </w:tcPr>
          <w:p w:rsidR="00870771" w:rsidRPr="00870771" w:rsidRDefault="00870771" w:rsidP="008707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0771">
              <w:rPr>
                <w:rFonts w:ascii="Times New Roman" w:eastAsia="Times New Roman" w:hAnsi="Times New Roman" w:cs="Times New Roman"/>
                <w:color w:val="000000"/>
                <w:sz w:val="24"/>
                <w:szCs w:val="26"/>
                <w:lang w:eastAsia="tr-TR"/>
              </w:rPr>
              <w:t>Üye</w:t>
            </w:r>
          </w:p>
          <w:p w:rsidR="00870771" w:rsidRPr="00870771" w:rsidRDefault="00870771" w:rsidP="008707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0771">
              <w:rPr>
                <w:rFonts w:ascii="Times New Roman" w:eastAsia="Times New Roman" w:hAnsi="Times New Roman" w:cs="Times New Roman"/>
                <w:color w:val="000000"/>
                <w:sz w:val="24"/>
                <w:szCs w:val="26"/>
                <w:lang w:eastAsia="tr-TR"/>
              </w:rPr>
              <w:t>Serruh KALELİ</w:t>
            </w:r>
          </w:p>
        </w:tc>
        <w:tc>
          <w:tcPr>
            <w:tcW w:w="2500" w:type="pct"/>
            <w:tcMar>
              <w:top w:w="0" w:type="dxa"/>
              <w:left w:w="108" w:type="dxa"/>
              <w:bottom w:w="0" w:type="dxa"/>
              <w:right w:w="108" w:type="dxa"/>
            </w:tcMar>
            <w:hideMark/>
          </w:tcPr>
          <w:p w:rsidR="00870771" w:rsidRPr="00870771" w:rsidRDefault="00870771" w:rsidP="008707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0771">
              <w:rPr>
                <w:rFonts w:ascii="Times New Roman" w:eastAsia="Times New Roman" w:hAnsi="Times New Roman" w:cs="Times New Roman"/>
                <w:color w:val="000000"/>
                <w:sz w:val="24"/>
                <w:szCs w:val="26"/>
                <w:lang w:eastAsia="tr-TR"/>
              </w:rPr>
              <w:t>Üye</w:t>
            </w:r>
          </w:p>
          <w:p w:rsidR="00870771" w:rsidRPr="00870771" w:rsidRDefault="00870771" w:rsidP="008707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70771">
              <w:rPr>
                <w:rFonts w:ascii="Times New Roman" w:eastAsia="Times New Roman" w:hAnsi="Times New Roman" w:cs="Times New Roman"/>
                <w:color w:val="000000"/>
                <w:sz w:val="24"/>
                <w:szCs w:val="26"/>
                <w:lang w:eastAsia="tr-TR"/>
              </w:rPr>
              <w:t>Zehra Ayla PERKTAŞ</w:t>
            </w:r>
          </w:p>
        </w:tc>
      </w:tr>
    </w:tbl>
    <w:p w:rsidR="00CE1FB9" w:rsidRPr="00870771" w:rsidRDefault="00870771" w:rsidP="008707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0771">
        <w:rPr>
          <w:rFonts w:ascii="Times New Roman" w:eastAsia="Times New Roman" w:hAnsi="Times New Roman" w:cs="Times New Roman"/>
          <w:color w:val="000000"/>
          <w:sz w:val="24"/>
          <w:szCs w:val="26"/>
          <w:lang w:eastAsia="tr-TR"/>
        </w:rPr>
        <w:t> </w:t>
      </w:r>
      <w:bookmarkStart w:id="1" w:name="_GoBack"/>
      <w:bookmarkEnd w:id="1"/>
    </w:p>
    <w:sectPr w:rsidR="00CE1FB9" w:rsidRPr="00870771" w:rsidSect="0087077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BFE" w:rsidRDefault="006F4BFE" w:rsidP="00870771">
      <w:pPr>
        <w:spacing w:after="0" w:line="240" w:lineRule="auto"/>
      </w:pPr>
      <w:r>
        <w:separator/>
      </w:r>
    </w:p>
  </w:endnote>
  <w:endnote w:type="continuationSeparator" w:id="0">
    <w:p w:rsidR="006F4BFE" w:rsidRDefault="006F4BFE" w:rsidP="00870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771" w:rsidRDefault="00870771" w:rsidP="0036130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70771" w:rsidRDefault="00870771" w:rsidP="0087077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771" w:rsidRPr="00870771" w:rsidRDefault="00870771" w:rsidP="00361307">
    <w:pPr>
      <w:pStyle w:val="Altbilgi"/>
      <w:framePr w:wrap="around" w:vAnchor="text" w:hAnchor="margin" w:xAlign="right" w:y="1"/>
      <w:rPr>
        <w:rStyle w:val="SayfaNumaras"/>
        <w:rFonts w:ascii="Times New Roman" w:hAnsi="Times New Roman" w:cs="Times New Roman"/>
      </w:rPr>
    </w:pPr>
    <w:r w:rsidRPr="00870771">
      <w:rPr>
        <w:rStyle w:val="SayfaNumaras"/>
        <w:rFonts w:ascii="Times New Roman" w:hAnsi="Times New Roman" w:cs="Times New Roman"/>
      </w:rPr>
      <w:fldChar w:fldCharType="begin"/>
    </w:r>
    <w:r w:rsidRPr="00870771">
      <w:rPr>
        <w:rStyle w:val="SayfaNumaras"/>
        <w:rFonts w:ascii="Times New Roman" w:hAnsi="Times New Roman" w:cs="Times New Roman"/>
      </w:rPr>
      <w:instrText xml:space="preserve">PAGE  </w:instrText>
    </w:r>
    <w:r w:rsidRPr="00870771">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870771">
      <w:rPr>
        <w:rStyle w:val="SayfaNumaras"/>
        <w:rFonts w:ascii="Times New Roman" w:hAnsi="Times New Roman" w:cs="Times New Roman"/>
      </w:rPr>
      <w:fldChar w:fldCharType="end"/>
    </w:r>
  </w:p>
  <w:p w:rsidR="00870771" w:rsidRPr="00870771" w:rsidRDefault="00870771" w:rsidP="00870771">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771" w:rsidRDefault="0087077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BFE" w:rsidRDefault="006F4BFE" w:rsidP="00870771">
      <w:pPr>
        <w:spacing w:after="0" w:line="240" w:lineRule="auto"/>
      </w:pPr>
      <w:r>
        <w:separator/>
      </w:r>
    </w:p>
  </w:footnote>
  <w:footnote w:type="continuationSeparator" w:id="0">
    <w:p w:rsidR="006F4BFE" w:rsidRDefault="006F4BFE" w:rsidP="008707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771" w:rsidRDefault="0087077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771" w:rsidRDefault="00870771">
    <w:pPr>
      <w:pStyle w:val="stbilgi"/>
      <w:rPr>
        <w:rFonts w:ascii="Times New Roman" w:hAnsi="Times New Roman" w:cs="Times New Roman"/>
        <w:b/>
      </w:rPr>
    </w:pPr>
    <w:r>
      <w:rPr>
        <w:rFonts w:ascii="Times New Roman" w:hAnsi="Times New Roman" w:cs="Times New Roman"/>
        <w:b/>
      </w:rPr>
      <w:t>Esas Sayısı     : 2005/60</w:t>
    </w:r>
  </w:p>
  <w:p w:rsidR="00870771" w:rsidRDefault="00870771">
    <w:pPr>
      <w:pStyle w:val="stbilgi"/>
      <w:rPr>
        <w:rFonts w:ascii="Times New Roman" w:hAnsi="Times New Roman" w:cs="Times New Roman"/>
        <w:b/>
      </w:rPr>
    </w:pPr>
    <w:r>
      <w:rPr>
        <w:rFonts w:ascii="Times New Roman" w:hAnsi="Times New Roman" w:cs="Times New Roman"/>
        <w:b/>
      </w:rPr>
      <w:t>Karar Sayısı   : 2008/162</w:t>
    </w:r>
  </w:p>
  <w:p w:rsidR="00870771" w:rsidRPr="00870771" w:rsidRDefault="00870771">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771" w:rsidRDefault="0087077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AC6"/>
    <w:rsid w:val="006F4BFE"/>
    <w:rsid w:val="00870771"/>
    <w:rsid w:val="00A45AC6"/>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D9D986-939B-49C3-A77A-091AA5FCA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70771"/>
    <w:rPr>
      <w:color w:val="0000FF"/>
      <w:u w:val="single"/>
    </w:rPr>
  </w:style>
  <w:style w:type="paragraph" w:customStyle="1" w:styleId="western">
    <w:name w:val="western"/>
    <w:basedOn w:val="Normal"/>
    <w:rsid w:val="0087077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87077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870771"/>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87077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870771"/>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7077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70771"/>
  </w:style>
  <w:style w:type="paragraph" w:styleId="Altbilgi">
    <w:name w:val="footer"/>
    <w:basedOn w:val="Normal"/>
    <w:link w:val="AltbilgiChar"/>
    <w:uiPriority w:val="99"/>
    <w:unhideWhenUsed/>
    <w:rsid w:val="0087077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70771"/>
  </w:style>
  <w:style w:type="character" w:styleId="SayfaNumaras">
    <w:name w:val="page number"/>
    <w:basedOn w:val="VarsaylanParagrafYazTipi"/>
    <w:uiPriority w:val="99"/>
    <w:semiHidden/>
    <w:unhideWhenUsed/>
    <w:rsid w:val="008707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35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1293</Words>
  <Characters>7376</Characters>
  <Application>Microsoft Office Word</Application>
  <DocSecurity>0</DocSecurity>
  <Lines>61</Lines>
  <Paragraphs>17</Paragraphs>
  <ScaleCrop>false</ScaleCrop>
  <Company/>
  <LinksUpToDate>false</LinksUpToDate>
  <CharactersWithSpaces>8652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2019-01-28T07:01:00Z</dcterms:created>
  <dcterms:modified xsi:type="dcterms:W3CDTF">2019-01-28T07:02:00Z</dcterms:modified>
</cp:coreProperties>
</file>