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CE" w:rsidRPr="00DF17CE" w:rsidRDefault="00DF17CE" w:rsidP="00DF17CE">
      <w:pPr>
        <w:spacing w:before="100" w:after="100"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ANAYASA MAHKEMESİ KARARI</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p w:rsidR="00DF17CE" w:rsidRPr="00DF17CE" w:rsidRDefault="00DF17CE" w:rsidP="00DF17CE">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 xml:space="preserve">Esas </w:t>
      </w:r>
      <w:proofErr w:type="gramStart"/>
      <w:r w:rsidRPr="00DF17CE">
        <w:rPr>
          <w:rFonts w:ascii="Times New Roman" w:eastAsia="Times New Roman" w:hAnsi="Times New Roman" w:cs="Times New Roman"/>
          <w:b/>
          <w:bCs/>
          <w:color w:val="000000"/>
          <w:sz w:val="24"/>
          <w:szCs w:val="26"/>
          <w:lang w:eastAsia="tr-TR"/>
        </w:rPr>
        <w:t>Sayısı : 2008</w:t>
      </w:r>
      <w:proofErr w:type="gramEnd"/>
      <w:r w:rsidRPr="00DF17CE">
        <w:rPr>
          <w:rFonts w:ascii="Times New Roman" w:eastAsia="Times New Roman" w:hAnsi="Times New Roman" w:cs="Times New Roman"/>
          <w:b/>
          <w:bCs/>
          <w:color w:val="000000"/>
          <w:sz w:val="24"/>
          <w:szCs w:val="26"/>
          <w:lang w:eastAsia="tr-TR"/>
        </w:rPr>
        <w:t>/66</w:t>
      </w:r>
    </w:p>
    <w:p w:rsidR="00DF17CE" w:rsidRPr="00DF17CE" w:rsidRDefault="00DF17CE" w:rsidP="00DF17CE">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 xml:space="preserve">Karar </w:t>
      </w:r>
      <w:proofErr w:type="gramStart"/>
      <w:r w:rsidRPr="00DF17CE">
        <w:rPr>
          <w:rFonts w:ascii="Times New Roman" w:eastAsia="Times New Roman" w:hAnsi="Times New Roman" w:cs="Times New Roman"/>
          <w:b/>
          <w:bCs/>
          <w:color w:val="000000"/>
          <w:sz w:val="24"/>
          <w:szCs w:val="26"/>
          <w:lang w:eastAsia="tr-TR"/>
        </w:rPr>
        <w:t>Sayısı : 2008</w:t>
      </w:r>
      <w:proofErr w:type="gramEnd"/>
      <w:r w:rsidRPr="00DF17CE">
        <w:rPr>
          <w:rFonts w:ascii="Times New Roman" w:eastAsia="Times New Roman" w:hAnsi="Times New Roman" w:cs="Times New Roman"/>
          <w:b/>
          <w:bCs/>
          <w:color w:val="000000"/>
          <w:sz w:val="24"/>
          <w:szCs w:val="26"/>
          <w:lang w:eastAsia="tr-TR"/>
        </w:rPr>
        <w:t>/131</w:t>
      </w:r>
    </w:p>
    <w:p w:rsidR="00DF17CE" w:rsidRPr="00DF17CE" w:rsidRDefault="00DF17CE" w:rsidP="00DF17CE">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 xml:space="preserve">Karar </w:t>
      </w:r>
      <w:proofErr w:type="gramStart"/>
      <w:r w:rsidRPr="00DF17CE">
        <w:rPr>
          <w:rFonts w:ascii="Times New Roman" w:eastAsia="Times New Roman" w:hAnsi="Times New Roman" w:cs="Times New Roman"/>
          <w:b/>
          <w:bCs/>
          <w:color w:val="000000"/>
          <w:sz w:val="24"/>
          <w:szCs w:val="26"/>
          <w:lang w:eastAsia="tr-TR"/>
        </w:rPr>
        <w:t>Günü : 22</w:t>
      </w:r>
      <w:proofErr w:type="gramEnd"/>
      <w:r w:rsidRPr="00DF17CE">
        <w:rPr>
          <w:rFonts w:ascii="Times New Roman" w:eastAsia="Times New Roman" w:hAnsi="Times New Roman" w:cs="Times New Roman"/>
          <w:b/>
          <w:bCs/>
          <w:color w:val="000000"/>
          <w:sz w:val="24"/>
          <w:szCs w:val="26"/>
          <w:lang w:eastAsia="tr-TR"/>
        </w:rPr>
        <w:t>.7.2008</w:t>
      </w:r>
    </w:p>
    <w:p w:rsidR="00DF17CE" w:rsidRPr="00DF17CE" w:rsidRDefault="00DF17CE" w:rsidP="00DF17CE">
      <w:pPr>
        <w:spacing w:after="0" w:line="240" w:lineRule="auto"/>
        <w:jc w:val="both"/>
        <w:rPr>
          <w:rFonts w:ascii="Times New Roman" w:eastAsia="Times New Roman" w:hAnsi="Times New Roman" w:cs="Times New Roman"/>
          <w:b/>
          <w:color w:val="000000"/>
          <w:sz w:val="24"/>
          <w:szCs w:val="24"/>
          <w:lang w:eastAsia="tr-TR"/>
        </w:rPr>
      </w:pPr>
      <w:r w:rsidRPr="00DF17CE">
        <w:rPr>
          <w:rFonts w:ascii="Times New Roman" w:eastAsia="Times New Roman" w:hAnsi="Times New Roman" w:cs="Times New Roman"/>
          <w:b/>
          <w:bCs/>
          <w:color w:val="000000"/>
          <w:sz w:val="24"/>
          <w:szCs w:val="26"/>
          <w:lang w:eastAsia="tr-TR"/>
        </w:rPr>
        <w:t>R.G. Tarih-</w:t>
      </w:r>
      <w:proofErr w:type="gramStart"/>
      <w:r w:rsidRPr="00DF17CE">
        <w:rPr>
          <w:rFonts w:ascii="Times New Roman" w:eastAsia="Times New Roman" w:hAnsi="Times New Roman" w:cs="Times New Roman"/>
          <w:b/>
          <w:bCs/>
          <w:color w:val="000000"/>
          <w:sz w:val="24"/>
          <w:szCs w:val="26"/>
          <w:lang w:eastAsia="tr-TR"/>
        </w:rPr>
        <w:t>Sayı :13</w:t>
      </w:r>
      <w:proofErr w:type="gramEnd"/>
      <w:r w:rsidRPr="00DF17CE">
        <w:rPr>
          <w:rFonts w:ascii="Times New Roman" w:eastAsia="Times New Roman" w:hAnsi="Times New Roman" w:cs="Times New Roman"/>
          <w:b/>
          <w:bCs/>
          <w:color w:val="000000"/>
          <w:sz w:val="24"/>
          <w:szCs w:val="26"/>
          <w:lang w:eastAsia="tr-TR"/>
        </w:rPr>
        <w:t>.11.2008-27053</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İTİRAZ YOLUNA BAŞVURAN MAHKEME: </w:t>
      </w:r>
      <w:r w:rsidRPr="00DF17CE">
        <w:rPr>
          <w:rFonts w:ascii="Times New Roman" w:eastAsia="Times New Roman" w:hAnsi="Times New Roman" w:cs="Times New Roman"/>
          <w:color w:val="000000"/>
          <w:sz w:val="24"/>
          <w:szCs w:val="26"/>
          <w:lang w:eastAsia="tr-TR"/>
        </w:rPr>
        <w:t xml:space="preserve">Danıştay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Dairesi</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İTİRAZIN KONUSU: </w:t>
      </w:r>
      <w:r w:rsidRPr="00DF17CE">
        <w:rPr>
          <w:rFonts w:ascii="Times New Roman" w:eastAsia="Times New Roman" w:hAnsi="Times New Roman" w:cs="Times New Roman"/>
          <w:color w:val="000000"/>
          <w:sz w:val="24"/>
          <w:szCs w:val="26"/>
          <w:lang w:eastAsia="tr-TR"/>
        </w:rPr>
        <w:t xml:space="preserve">19.10.2005 günlü, 5411 sayılı Bankacılık Kanunu'nun 132. maddesinin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fıkrasının Anayasa'nın 13. ve 23. maddelerine aykırılığı ve yürürlüğünün durdurulması savıyla iptali istemidir.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I- OLAY</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Yurt dışına çıkış yasağının iptali istemiyle açılan dava sonucu verilen İdare Mahkemesi kararının temyizi üzerine bakılmakta olan davada, itiraz konusu kuralın Anayasa'ya aykırı olduğu kanısına varan Mahkeme iptali ve yürürlüğünün durdurulması için başvurmuştur.  </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III- YASA METİNLERİ</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A- İtiraz Konusu Yasa Kuralı</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19.10.2005 günlü, 5411 sayılı Bankacılık Kanunu'nun iptali istenilen fıkrayı da içeren 132. maddesi şöyledir: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i/>
          <w:iCs/>
          <w:color w:val="000000"/>
          <w:sz w:val="24"/>
          <w:szCs w:val="26"/>
          <w:lang w:eastAsia="tr-TR"/>
        </w:rPr>
        <w:t>"</w:t>
      </w:r>
      <w:r w:rsidRPr="00DF17CE">
        <w:rPr>
          <w:rFonts w:ascii="Times New Roman" w:eastAsia="Times New Roman" w:hAnsi="Times New Roman" w:cs="Times New Roman"/>
          <w:b/>
          <w:bCs/>
          <w:color w:val="060606"/>
          <w:sz w:val="24"/>
          <w:szCs w:val="26"/>
          <w:lang w:eastAsia="tr-TR"/>
        </w:rPr>
        <w:t>MADDE 132 - </w:t>
      </w:r>
      <w:r w:rsidRPr="00DF17CE">
        <w:rPr>
          <w:rFonts w:ascii="Times New Roman" w:eastAsia="Times New Roman" w:hAnsi="Times New Roman" w:cs="Times New Roman"/>
          <w:color w:val="060606"/>
          <w:sz w:val="24"/>
          <w:szCs w:val="26"/>
          <w:lang w:eastAsia="tr-TR"/>
        </w:rPr>
        <w:t>Fonun, bu Kanunun 130 uncu maddesinde sayılan gelirleri ile 108 inci ve 135 inci maddesindeki alacaklarının takip ve tahsilinde 6183 sayılı Amme Alacaklarının Tahsil Usulü Hakkında Kanun hükümleri uygulanır.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60606"/>
          <w:sz w:val="24"/>
          <w:szCs w:val="26"/>
          <w:lang w:eastAsia="tr-TR"/>
        </w:rPr>
        <w:t>Fon, bu Kanunun 108 inci maddesinde sayılan alacakların takibine, banka kaynağının kullanıldığı tarihten itibaren banka defter, kayıt ve belgelerine göre anapara, her türlü faiz, komisyon ve sair giderlerin toplamından oluşan birikmiş alacak tutarı üzerinden, 130 uncu maddesinde sayılan alacakların takibine tahakkuk eden anapara üzerinden, 135 inci maddesinde belirtilen alacakların takibine ödemeye esas olmak üzere tespit edilen tutar üzerinden başlar ve 6183 sayılı Amme Alacaklarının Tahsil Usulü Hakkında Kanunun kapsamındaki alacaklara uygulanan oranda gecikme zammı uygular.</w:t>
      </w:r>
      <w:proofErr w:type="gramEnd"/>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Fon, 6183 sayılı Amme Alacaklarının Tahsil Usulü Hakkında Kanunun uygulamasında anılan Kanunun Maliye Bakanlığı tahsil dairesi ve diğer makam, merci ve komisyonlara verdiği yetkileri kullanır.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Borçlu veya borçlunun malları başka mahallerde bulunduğu takdirde, Fon, 6183 sayılı Amme Alacaklarının Tahsil Usulü Hakkında Kanun hükümlerini, kendi tahsil dairesi aracılığı ile uygulayabileceği gibi, tahsil dairesi bulunmayan mahallerde, o mahaldeki Maliye Bakanlığı tahsil dairesi aracılığıyla da uygulayabilir.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lastRenderedPageBreak/>
        <w:t>Fon, 6183 sayılı Amme Alacaklarının Tahsil Usulü Hakkında Kanun uyarınca takip ettiği alacaklarına ilişkin her türlü teminatın paraya çevrilmesinde de anılan Kanun hükümlerini uygulayabilir.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Fon, 6183 sayılı Amme Alacaklarının Tahsil Usulü Hakkında Kanuna göre yapacağı satışlarda; satış bedelinin vadeli tahsiline karar verebilir. Ancak, bu durumun ve vadeli satış şartlarının, satış ilânında ve satış şartnamesinde belirtilmesi zorunludur.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Fon, 6183 sayılı Amme Alacaklarının Tahsil Usulü Hakkında Kanun hükümlerine göre satışa arz ettiği mal, hak ve alacaklarla ilgili ihaleye katılmaya, pey sürmeye ve alacağına mahsuben ihaleden mal, hak ve alacakları satın almaya yetkilidir.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 xml:space="preserve">Bu Kanunun 107 </w:t>
      </w:r>
      <w:proofErr w:type="spellStart"/>
      <w:r w:rsidRPr="00DF17CE">
        <w:rPr>
          <w:rFonts w:ascii="Times New Roman" w:eastAsia="Times New Roman" w:hAnsi="Times New Roman" w:cs="Times New Roman"/>
          <w:color w:val="060606"/>
          <w:sz w:val="24"/>
          <w:szCs w:val="26"/>
          <w:lang w:eastAsia="tr-TR"/>
        </w:rPr>
        <w:t>nci</w:t>
      </w:r>
      <w:proofErr w:type="spellEnd"/>
      <w:r w:rsidRPr="00DF17CE">
        <w:rPr>
          <w:rFonts w:ascii="Times New Roman" w:eastAsia="Times New Roman" w:hAnsi="Times New Roman" w:cs="Times New Roman"/>
          <w:color w:val="060606"/>
          <w:sz w:val="24"/>
          <w:szCs w:val="26"/>
          <w:lang w:eastAsia="tr-TR"/>
        </w:rPr>
        <w:t xml:space="preserve"> maddesi uyarınca bir bankanın alacaklarının devralınması hâlinde bu alacaklar, devir tarihi itibarıyla Fon alacağı haline gelir ve bu alacaklarla ilgili olarak borçlu aleyhine 2004 sayılı İcra ve İflas Kanunu hükümlerine göre başlatılmış bulunan takipler ile </w:t>
      </w:r>
      <w:proofErr w:type="gramStart"/>
      <w:r w:rsidRPr="00DF17CE">
        <w:rPr>
          <w:rFonts w:ascii="Times New Roman" w:eastAsia="Times New Roman" w:hAnsi="Times New Roman" w:cs="Times New Roman"/>
          <w:color w:val="060606"/>
          <w:sz w:val="24"/>
          <w:szCs w:val="26"/>
          <w:lang w:eastAsia="tr-TR"/>
        </w:rPr>
        <w:t>alacağın</w:t>
      </w:r>
      <w:proofErr w:type="gramEnd"/>
      <w:r w:rsidRPr="00DF17CE">
        <w:rPr>
          <w:rFonts w:ascii="Times New Roman" w:eastAsia="Times New Roman" w:hAnsi="Times New Roman" w:cs="Times New Roman"/>
          <w:color w:val="060606"/>
          <w:sz w:val="24"/>
          <w:szCs w:val="26"/>
          <w:lang w:eastAsia="tr-TR"/>
        </w:rPr>
        <w:t xml:space="preserve"> tahsiline yönelik davalara kaldığı yerden devam edilir.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 xml:space="preserve">Bu Kanunun 107 </w:t>
      </w:r>
      <w:proofErr w:type="spellStart"/>
      <w:r w:rsidRPr="00DF17CE">
        <w:rPr>
          <w:rFonts w:ascii="Times New Roman" w:eastAsia="Times New Roman" w:hAnsi="Times New Roman" w:cs="Times New Roman"/>
          <w:color w:val="060606"/>
          <w:sz w:val="24"/>
          <w:szCs w:val="26"/>
          <w:lang w:eastAsia="tr-TR"/>
        </w:rPr>
        <w:t>nci</w:t>
      </w:r>
      <w:proofErr w:type="spellEnd"/>
      <w:r w:rsidRPr="00DF17CE">
        <w:rPr>
          <w:rFonts w:ascii="Times New Roman" w:eastAsia="Times New Roman" w:hAnsi="Times New Roman" w:cs="Times New Roman"/>
          <w:color w:val="060606"/>
          <w:sz w:val="24"/>
          <w:szCs w:val="26"/>
          <w:lang w:eastAsia="tr-TR"/>
        </w:rPr>
        <w:t xml:space="preserve"> maddesi uyarınca devralınan alacaklar nedeniyle Fona borçlu olanların iflası hâlinde 2004 sayılı İcra ve İflas Kanununun 221 inci maddesindeki iflas bürosu Fon temsilcisinin katılımıyla teşekkül eder. 2004 sayılı İcra ve İflas Kanununun 223 üncü maddesindeki iflas idaresinin, Fonun talep etmesi hâlinde üyelerinden en az biri, Fonun göstereceği iki kat aday arasından icra tetkik mercii tarafından seçilir. Fon, alacağının tahsili bakımından gerekli görürse iflas idaresinin en az iki üyesinin önereceği iki katı aday arasından seçilmesini talep etmeye yetkilidir. Bu durumda, icra tetkik mercii iflas idaresinin asgarî iki üyesini Fonun önereceği adaylar arasından seçer. Fon bir üye seçtirmişse icra tetkik mercii diğer bir üyeyi alacak tutarı itibarıyla çoğunlukta olanların göstereceği iki aday arasından, bir üyeyi de alacaklı sayısı itibarıyla çoğunlukta olanların göstereceği adaylar arasından seçer. Fon iki üye seçtirmişse, diğer bir üye icra tetkik mercii tarafından alacaklı sayısı itibarıyla çoğunlukta olanların göstereceği iki aday arasından seçilir.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60606"/>
          <w:sz w:val="24"/>
          <w:szCs w:val="26"/>
          <w:lang w:eastAsia="tr-TR"/>
        </w:rPr>
        <w:t xml:space="preserve">Fon, takip ettiği alacaklar ile ilgili olarak </w:t>
      </w:r>
      <w:proofErr w:type="spellStart"/>
      <w:r w:rsidRPr="00DF17CE">
        <w:rPr>
          <w:rFonts w:ascii="Times New Roman" w:eastAsia="Times New Roman" w:hAnsi="Times New Roman" w:cs="Times New Roman"/>
          <w:color w:val="060606"/>
          <w:sz w:val="24"/>
          <w:szCs w:val="26"/>
          <w:lang w:eastAsia="tr-TR"/>
        </w:rPr>
        <w:t>iskonto</w:t>
      </w:r>
      <w:proofErr w:type="spellEnd"/>
      <w:r w:rsidRPr="00DF17CE">
        <w:rPr>
          <w:rFonts w:ascii="Times New Roman" w:eastAsia="Times New Roman" w:hAnsi="Times New Roman" w:cs="Times New Roman"/>
          <w:color w:val="060606"/>
          <w:sz w:val="24"/>
          <w:szCs w:val="26"/>
          <w:lang w:eastAsia="tr-TR"/>
        </w:rPr>
        <w:t xml:space="preserve"> da dâhil olmak üzere, her türlü tasarrufta bulunmaya, sulh olmaya, satmaya, geri almaya, alacağına mahsuben menkul ve gayrimenkul mallar ile her türlü hak ve alacakları belirleyeceği koşullar ile devralmaya ve alacağın yeniden itfa plânına bağlanması da dâhil olmak üzere borçlularla anlaşma yapmaya ve borçlularla yaptığı anlaşmalar kapsamında Fon Kurulunca belirlenecek </w:t>
      </w:r>
      <w:proofErr w:type="spellStart"/>
      <w:r w:rsidRPr="00DF17CE">
        <w:rPr>
          <w:rFonts w:ascii="Times New Roman" w:eastAsia="Times New Roman" w:hAnsi="Times New Roman" w:cs="Times New Roman"/>
          <w:color w:val="060606"/>
          <w:sz w:val="24"/>
          <w:szCs w:val="26"/>
          <w:lang w:eastAsia="tr-TR"/>
        </w:rPr>
        <w:t>usûl</w:t>
      </w:r>
      <w:proofErr w:type="spellEnd"/>
      <w:r w:rsidRPr="00DF17CE">
        <w:rPr>
          <w:rFonts w:ascii="Times New Roman" w:eastAsia="Times New Roman" w:hAnsi="Times New Roman" w:cs="Times New Roman"/>
          <w:color w:val="060606"/>
          <w:sz w:val="24"/>
          <w:szCs w:val="26"/>
          <w:lang w:eastAsia="tr-TR"/>
        </w:rPr>
        <w:t xml:space="preserve"> ve esaslar dâhilinde muhafaza tedbiri uygulayıp uygulamamaya, dava açıp açmamaya veya açılmış bulunan hukuk davalarının yapılan anlaşma süresince durdurulmasını mahkemeden istemeye yetkilidir.</w:t>
      </w:r>
      <w:proofErr w:type="gramEnd"/>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 xml:space="preserve">Fon, her türlü alacağın teminatını teşkil etmek üzere, Yeni Türk Lirası ve/veya yabancı para birimi üzerinden, ticari işletme </w:t>
      </w:r>
      <w:proofErr w:type="spellStart"/>
      <w:r w:rsidRPr="00DF17CE">
        <w:rPr>
          <w:rFonts w:ascii="Times New Roman" w:eastAsia="Times New Roman" w:hAnsi="Times New Roman" w:cs="Times New Roman"/>
          <w:color w:val="060606"/>
          <w:sz w:val="24"/>
          <w:szCs w:val="26"/>
          <w:lang w:eastAsia="tr-TR"/>
        </w:rPr>
        <w:t>rehni</w:t>
      </w:r>
      <w:proofErr w:type="spellEnd"/>
      <w:r w:rsidRPr="00DF17CE">
        <w:rPr>
          <w:rFonts w:ascii="Times New Roman" w:eastAsia="Times New Roman" w:hAnsi="Times New Roman" w:cs="Times New Roman"/>
          <w:color w:val="060606"/>
          <w:sz w:val="24"/>
          <w:szCs w:val="26"/>
          <w:lang w:eastAsia="tr-TR"/>
        </w:rPr>
        <w:t xml:space="preserve">, taşınmaz </w:t>
      </w:r>
      <w:proofErr w:type="spellStart"/>
      <w:r w:rsidRPr="00DF17CE">
        <w:rPr>
          <w:rFonts w:ascii="Times New Roman" w:eastAsia="Times New Roman" w:hAnsi="Times New Roman" w:cs="Times New Roman"/>
          <w:color w:val="060606"/>
          <w:sz w:val="24"/>
          <w:szCs w:val="26"/>
          <w:lang w:eastAsia="tr-TR"/>
        </w:rPr>
        <w:t>rehni</w:t>
      </w:r>
      <w:proofErr w:type="spellEnd"/>
      <w:r w:rsidRPr="00DF17CE">
        <w:rPr>
          <w:rFonts w:ascii="Times New Roman" w:eastAsia="Times New Roman" w:hAnsi="Times New Roman" w:cs="Times New Roman"/>
          <w:color w:val="060606"/>
          <w:sz w:val="24"/>
          <w:szCs w:val="26"/>
          <w:lang w:eastAsia="tr-TR"/>
        </w:rPr>
        <w:t xml:space="preserve"> ve taşınır </w:t>
      </w:r>
      <w:proofErr w:type="spellStart"/>
      <w:r w:rsidRPr="00DF17CE">
        <w:rPr>
          <w:rFonts w:ascii="Times New Roman" w:eastAsia="Times New Roman" w:hAnsi="Times New Roman" w:cs="Times New Roman"/>
          <w:color w:val="060606"/>
          <w:sz w:val="24"/>
          <w:szCs w:val="26"/>
          <w:lang w:eastAsia="tr-TR"/>
        </w:rPr>
        <w:t>rehni</w:t>
      </w:r>
      <w:proofErr w:type="spellEnd"/>
      <w:r w:rsidRPr="00DF17CE">
        <w:rPr>
          <w:rFonts w:ascii="Times New Roman" w:eastAsia="Times New Roman" w:hAnsi="Times New Roman" w:cs="Times New Roman"/>
          <w:color w:val="060606"/>
          <w:sz w:val="24"/>
          <w:szCs w:val="26"/>
          <w:lang w:eastAsia="tr-TR"/>
        </w:rPr>
        <w:t xml:space="preserve"> dâhil olmak üzere her türlü aynî ve şahsi teminat almaya ehil ve yetkilidir.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60606"/>
          <w:sz w:val="24"/>
          <w:szCs w:val="26"/>
          <w:lang w:eastAsia="tr-TR"/>
        </w:rPr>
        <w:t xml:space="preserve">Fon tarafından, bu Kanunun 71 inci maddesi uyarınca faaliyet izni kaldırılan veya yönetim ve denetimi Fona intikal eden bankalarla ilgili olarak, takibi şikayete bağlı suçlar </w:t>
      </w:r>
      <w:proofErr w:type="gramStart"/>
      <w:r w:rsidRPr="00DF17CE">
        <w:rPr>
          <w:rFonts w:ascii="Times New Roman" w:eastAsia="Times New Roman" w:hAnsi="Times New Roman" w:cs="Times New Roman"/>
          <w:color w:val="060606"/>
          <w:sz w:val="24"/>
          <w:szCs w:val="26"/>
          <w:lang w:eastAsia="tr-TR"/>
        </w:rPr>
        <w:t>dahil</w:t>
      </w:r>
      <w:proofErr w:type="gramEnd"/>
      <w:r w:rsidRPr="00DF17CE">
        <w:rPr>
          <w:rFonts w:ascii="Times New Roman" w:eastAsia="Times New Roman" w:hAnsi="Times New Roman" w:cs="Times New Roman"/>
          <w:color w:val="060606"/>
          <w:sz w:val="24"/>
          <w:szCs w:val="26"/>
          <w:lang w:eastAsia="tr-TR"/>
        </w:rPr>
        <w:t xml:space="preserve"> olmak üzere, bu Kanun hükümleri uyarınca yapılan başvurular üzerine açılmış veya açılacak her türlü ceza davalarında Fon, suçtan zarar gören olarak müdahil sıfatını kazanır. Bu davalara bağlı şahsî haklar dahi Fona ait olur.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60606"/>
          <w:sz w:val="24"/>
          <w:szCs w:val="26"/>
          <w:lang w:eastAsia="tr-TR"/>
        </w:rPr>
        <w:lastRenderedPageBreak/>
        <w:t xml:space="preserve">Fona borçlu gerçek kişi ile tüzel kişilerin kanunî temsilcileri hakkında 5682 sayılı Pasaport Kanununun 22 </w:t>
      </w:r>
      <w:proofErr w:type="spellStart"/>
      <w:r w:rsidRPr="00DF17CE">
        <w:rPr>
          <w:rFonts w:ascii="Times New Roman" w:eastAsia="Times New Roman" w:hAnsi="Times New Roman" w:cs="Times New Roman"/>
          <w:b/>
          <w:bCs/>
          <w:color w:val="060606"/>
          <w:sz w:val="24"/>
          <w:szCs w:val="26"/>
          <w:lang w:eastAsia="tr-TR"/>
        </w:rPr>
        <w:t>nci</w:t>
      </w:r>
      <w:proofErr w:type="spellEnd"/>
      <w:r w:rsidRPr="00DF17CE">
        <w:rPr>
          <w:rFonts w:ascii="Times New Roman" w:eastAsia="Times New Roman" w:hAnsi="Times New Roman" w:cs="Times New Roman"/>
          <w:b/>
          <w:bCs/>
          <w:color w:val="060606"/>
          <w:sz w:val="24"/>
          <w:szCs w:val="26"/>
          <w:lang w:eastAsia="tr-TR"/>
        </w:rPr>
        <w:t xml:space="preserve"> maddesi hükümleri Fonun talebi üzerine uygulanır.</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xml:space="preserve">Bu maddenin uygulanmasına ilişkin </w:t>
      </w:r>
      <w:proofErr w:type="spellStart"/>
      <w:r w:rsidRPr="00DF17CE">
        <w:rPr>
          <w:rFonts w:ascii="Times New Roman" w:eastAsia="Times New Roman" w:hAnsi="Times New Roman" w:cs="Times New Roman"/>
          <w:color w:val="000000"/>
          <w:sz w:val="24"/>
          <w:szCs w:val="26"/>
          <w:lang w:eastAsia="tr-TR"/>
        </w:rPr>
        <w:t>usûl</w:t>
      </w:r>
      <w:proofErr w:type="spellEnd"/>
      <w:r w:rsidRPr="00DF17CE">
        <w:rPr>
          <w:rFonts w:ascii="Times New Roman" w:eastAsia="Times New Roman" w:hAnsi="Times New Roman" w:cs="Times New Roman"/>
          <w:color w:val="000000"/>
          <w:sz w:val="24"/>
          <w:szCs w:val="26"/>
          <w:lang w:eastAsia="tr-TR"/>
        </w:rPr>
        <w:t xml:space="preserve"> ve esaslar Fon tarafından yönetmelik ile düzenlenir.</w:t>
      </w:r>
      <w:r w:rsidRPr="00DF17CE">
        <w:rPr>
          <w:rFonts w:ascii="Times New Roman" w:eastAsia="Times New Roman" w:hAnsi="Times New Roman" w:cs="Times New Roman"/>
          <w:i/>
          <w:iCs/>
          <w:color w:val="000000"/>
          <w:sz w:val="24"/>
          <w:szCs w:val="26"/>
          <w:lang w:eastAsia="tr-TR"/>
        </w:rPr>
        <w:t>"</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B- Dayanılan Anayasa Kuralları</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Başvuru kararında, Anayasa'nın 13. ve 23. maddelerine dayanılmıştır.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IV- İLK İNCELEME</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00000"/>
          <w:sz w:val="24"/>
          <w:szCs w:val="26"/>
          <w:lang w:eastAsia="tr-TR"/>
        </w:rPr>
        <w:t xml:space="preserve">Anayasa Mahkemesi </w:t>
      </w:r>
      <w:proofErr w:type="spellStart"/>
      <w:r w:rsidRPr="00DF17CE">
        <w:rPr>
          <w:rFonts w:ascii="Times New Roman" w:eastAsia="Times New Roman" w:hAnsi="Times New Roman" w:cs="Times New Roman"/>
          <w:color w:val="000000"/>
          <w:sz w:val="24"/>
          <w:szCs w:val="26"/>
          <w:lang w:eastAsia="tr-TR"/>
        </w:rPr>
        <w:t>İçtüzüğü'nün</w:t>
      </w:r>
      <w:proofErr w:type="spellEnd"/>
      <w:r w:rsidRPr="00DF17CE">
        <w:rPr>
          <w:rFonts w:ascii="Times New Roman" w:eastAsia="Times New Roman" w:hAnsi="Times New Roman" w:cs="Times New Roman"/>
          <w:color w:val="000000"/>
          <w:sz w:val="24"/>
          <w:szCs w:val="26"/>
          <w:lang w:eastAsia="tr-TR"/>
        </w:rPr>
        <w:t xml:space="preserve"> 8. maddesi uyarınca, Haşim KILIÇ, Osman </w:t>
      </w:r>
      <w:proofErr w:type="spellStart"/>
      <w:r w:rsidRPr="00DF17CE">
        <w:rPr>
          <w:rFonts w:ascii="Times New Roman" w:eastAsia="Times New Roman" w:hAnsi="Times New Roman" w:cs="Times New Roman"/>
          <w:color w:val="000000"/>
          <w:sz w:val="24"/>
          <w:szCs w:val="26"/>
          <w:lang w:eastAsia="tr-TR"/>
        </w:rPr>
        <w:t>Alifeyyaz</w:t>
      </w:r>
      <w:proofErr w:type="spellEnd"/>
      <w:r w:rsidRPr="00DF17CE">
        <w:rPr>
          <w:rFonts w:ascii="Times New Roman" w:eastAsia="Times New Roman" w:hAnsi="Times New Roman" w:cs="Times New Roman"/>
          <w:color w:val="000000"/>
          <w:sz w:val="24"/>
          <w:szCs w:val="26"/>
          <w:lang w:eastAsia="tr-TR"/>
        </w:rPr>
        <w:t xml:space="preserve"> PAKSÜT, </w:t>
      </w:r>
      <w:proofErr w:type="spellStart"/>
      <w:r w:rsidRPr="00DF17CE">
        <w:rPr>
          <w:rFonts w:ascii="Times New Roman" w:eastAsia="Times New Roman" w:hAnsi="Times New Roman" w:cs="Times New Roman"/>
          <w:color w:val="000000"/>
          <w:sz w:val="24"/>
          <w:szCs w:val="26"/>
          <w:lang w:eastAsia="tr-TR"/>
        </w:rPr>
        <w:t>Sacit</w:t>
      </w:r>
      <w:proofErr w:type="spellEnd"/>
      <w:r w:rsidRPr="00DF17CE">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F17CE">
        <w:rPr>
          <w:rFonts w:ascii="Times New Roman" w:eastAsia="Times New Roman" w:hAnsi="Times New Roman" w:cs="Times New Roman"/>
          <w:color w:val="000000"/>
          <w:sz w:val="24"/>
          <w:szCs w:val="26"/>
          <w:lang w:eastAsia="tr-TR"/>
        </w:rPr>
        <w:t>Serruh</w:t>
      </w:r>
      <w:proofErr w:type="spellEnd"/>
      <w:r w:rsidRPr="00DF17CE">
        <w:rPr>
          <w:rFonts w:ascii="Times New Roman" w:eastAsia="Times New Roman" w:hAnsi="Times New Roman" w:cs="Times New Roman"/>
          <w:color w:val="000000"/>
          <w:sz w:val="24"/>
          <w:szCs w:val="26"/>
          <w:lang w:eastAsia="tr-TR"/>
        </w:rPr>
        <w:t xml:space="preserve"> KALELİ ve Zehra Ayla </w:t>
      </w:r>
      <w:proofErr w:type="spellStart"/>
      <w:r w:rsidRPr="00DF17CE">
        <w:rPr>
          <w:rFonts w:ascii="Times New Roman" w:eastAsia="Times New Roman" w:hAnsi="Times New Roman" w:cs="Times New Roman"/>
          <w:color w:val="000000"/>
          <w:sz w:val="24"/>
          <w:szCs w:val="26"/>
          <w:lang w:eastAsia="tr-TR"/>
        </w:rPr>
        <w:t>PERKTAŞ'ın</w:t>
      </w:r>
      <w:proofErr w:type="spellEnd"/>
      <w:r w:rsidRPr="00DF17CE">
        <w:rPr>
          <w:rFonts w:ascii="Times New Roman" w:eastAsia="Times New Roman" w:hAnsi="Times New Roman" w:cs="Times New Roman"/>
          <w:color w:val="000000"/>
          <w:sz w:val="24"/>
          <w:szCs w:val="26"/>
          <w:lang w:eastAsia="tr-TR"/>
        </w:rPr>
        <w:t xml:space="preserve"> katılımlarıyla 22.7.2008 günü yapılan ilk inceleme toplantısında, dosyada eksiklik bulunmadığından işin esasının incelenmesine oybirliğiyle karar verilmiştir.</w:t>
      </w:r>
      <w:proofErr w:type="gramEnd"/>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V- ESASIN İNCELENMESİ</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00000"/>
          <w:sz w:val="24"/>
          <w:szCs w:val="26"/>
          <w:lang w:eastAsia="tr-TR"/>
        </w:rPr>
        <w:t xml:space="preserve">Başvuru kararında, 5411 sayılı Yasa'nın 132. maddesinin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fıkrasıyla anlam ve içerik itibarıyla aynı olan, 18.6.1999 günlü, 4389 sayılı Bankalar Kanunu'nun 15. maddesinin 12.5.2001 günlü, 4672 sayılı Yasa ile değiştirilen (3) sayılı fıkrasının "5682 sayılı Pasaport Kanununun 22 </w:t>
      </w:r>
      <w:proofErr w:type="spellStart"/>
      <w:r w:rsidRPr="00DF17CE">
        <w:rPr>
          <w:rFonts w:ascii="Times New Roman" w:eastAsia="Times New Roman" w:hAnsi="Times New Roman" w:cs="Times New Roman"/>
          <w:color w:val="000000"/>
          <w:sz w:val="24"/>
          <w:szCs w:val="26"/>
          <w:lang w:eastAsia="tr-TR"/>
        </w:rPr>
        <w:t>nci</w:t>
      </w:r>
      <w:proofErr w:type="spellEnd"/>
      <w:r w:rsidRPr="00DF17CE">
        <w:rPr>
          <w:rFonts w:ascii="Times New Roman" w:eastAsia="Times New Roman" w:hAnsi="Times New Roman" w:cs="Times New Roman"/>
          <w:color w:val="000000"/>
          <w:sz w:val="24"/>
          <w:szCs w:val="26"/>
          <w:lang w:eastAsia="tr-TR"/>
        </w:rPr>
        <w:t xml:space="preserve"> maddesi hükümleri, Fonun talebi üzerine Fona borçlu olanlar ile tüzelkişi borçluların kanuni temsilcileri hakkında da uygulanır" biçimindeki tümcesinin, Anayasa Mahkemesi tarafından, 18.10.2007 günlü, E.2007/4, K.2007/81 sayılı kararıyla iptal edildiği, bu nedenle 132. maddenin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fıkrasının da aynı gerekçelerle Anayasa'nın 13. ve 23. maddelerine aykırı olduğu ileri sürülmüştür.</w:t>
      </w:r>
      <w:proofErr w:type="gramEnd"/>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00000"/>
          <w:sz w:val="24"/>
          <w:szCs w:val="26"/>
          <w:lang w:eastAsia="tr-TR"/>
        </w:rPr>
        <w:t xml:space="preserve">5411 sayılı Yasa'nın 132. maddesinin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fıkrasındaki, </w:t>
      </w:r>
      <w:r w:rsidRPr="00DF17CE">
        <w:rPr>
          <w:rFonts w:ascii="Times New Roman" w:eastAsia="Times New Roman" w:hAnsi="Times New Roman" w:cs="Times New Roman"/>
          <w:b/>
          <w:bCs/>
          <w:color w:val="000000"/>
          <w:sz w:val="24"/>
          <w:szCs w:val="26"/>
          <w:lang w:eastAsia="tr-TR"/>
        </w:rPr>
        <w:t>"</w:t>
      </w:r>
      <w:r w:rsidRPr="00DF17CE">
        <w:rPr>
          <w:rFonts w:ascii="Times New Roman" w:eastAsia="Times New Roman" w:hAnsi="Times New Roman" w:cs="Times New Roman"/>
          <w:i/>
          <w:iCs/>
          <w:color w:val="000000"/>
          <w:sz w:val="24"/>
          <w:szCs w:val="26"/>
          <w:lang w:eastAsia="tr-TR"/>
        </w:rPr>
        <w:t xml:space="preserve">Fona borçlu gerçek kişi ile tüzel kişilerin kanuni temsilcileri hakkında 5682 sayılı  Pasaport Kanununun 22 </w:t>
      </w:r>
      <w:proofErr w:type="spellStart"/>
      <w:r w:rsidRPr="00DF17CE">
        <w:rPr>
          <w:rFonts w:ascii="Times New Roman" w:eastAsia="Times New Roman" w:hAnsi="Times New Roman" w:cs="Times New Roman"/>
          <w:i/>
          <w:iCs/>
          <w:color w:val="000000"/>
          <w:sz w:val="24"/>
          <w:szCs w:val="26"/>
          <w:lang w:eastAsia="tr-TR"/>
        </w:rPr>
        <w:t>nci</w:t>
      </w:r>
      <w:proofErr w:type="spellEnd"/>
      <w:r w:rsidRPr="00DF17CE">
        <w:rPr>
          <w:rFonts w:ascii="Times New Roman" w:eastAsia="Times New Roman" w:hAnsi="Times New Roman" w:cs="Times New Roman"/>
          <w:i/>
          <w:iCs/>
          <w:color w:val="000000"/>
          <w:sz w:val="24"/>
          <w:szCs w:val="26"/>
          <w:lang w:eastAsia="tr-TR"/>
        </w:rPr>
        <w:t xml:space="preserve"> maddesi hükümleri Fonun talebi üzerine uygulanır"</w:t>
      </w:r>
      <w:r w:rsidRPr="00DF17CE">
        <w:rPr>
          <w:rFonts w:ascii="Times New Roman" w:eastAsia="Times New Roman" w:hAnsi="Times New Roman" w:cs="Times New Roman"/>
          <w:b/>
          <w:bCs/>
          <w:color w:val="000000"/>
          <w:sz w:val="24"/>
          <w:szCs w:val="26"/>
          <w:lang w:eastAsia="tr-TR"/>
        </w:rPr>
        <w:t> </w:t>
      </w:r>
      <w:r w:rsidRPr="00DF17CE">
        <w:rPr>
          <w:rFonts w:ascii="Times New Roman" w:eastAsia="Times New Roman" w:hAnsi="Times New Roman" w:cs="Times New Roman"/>
          <w:color w:val="000000"/>
          <w:sz w:val="24"/>
          <w:szCs w:val="26"/>
          <w:lang w:eastAsia="tr-TR"/>
        </w:rPr>
        <w:t xml:space="preserve">biçimindeki kuralla, Tasarruf Mevduatı Sigorta Fonu'na, Fona borçlu olanlar ile tüzelkişi borçluların kanuni temsilcileri hakkında yurt dışına çıkış yasağı talebinde bulunma yetkisi tanınmıştır. </w:t>
      </w:r>
      <w:proofErr w:type="gramEnd"/>
      <w:r w:rsidRPr="00DF17CE">
        <w:rPr>
          <w:rFonts w:ascii="Times New Roman" w:eastAsia="Times New Roman" w:hAnsi="Times New Roman" w:cs="Times New Roman"/>
          <w:color w:val="000000"/>
          <w:sz w:val="24"/>
          <w:szCs w:val="26"/>
          <w:lang w:eastAsia="tr-TR"/>
        </w:rPr>
        <w:t>5682 sayılı Yasa'nın, 3463 sayılı Yasa ile değişik 22. maddesinde de, pasaport veya vesika verilmesi yasak olan haller sayılmıştır. Buna göre, yurt dışına çıkmaları mahkemece yasaklananlara, memleketten ayrılmalarında genel güvenlik bakımından mahzur bulunduğu İçişleri Bakanlığı'nca tespit edilenlere ve vergiden borçlu olduğu pasaport vermeye yetkili makamlara bildirilenlere, pasaport veya seyahat vesikası verilmeyecek, verilmiş ise geri alınacaktır. Yurt dışına çıkışları yasaklananlar, eğer bu yasağın konulduğu tarihte yurt dışında iseler, bunların süreleri dolan pasaportları yenilenmeyerek, kendilerine Türkiye'ye dönmeleri için seyahat vesikası verilecektir.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xml:space="preserve">Tasarruf Mevduatı Sigorta Fonu'nun alacağı olan ve özel hukuk hükümlerine dayanarak ortaya çıkan borçlar, belirli bir hukuksal süreçten sonra 6183 sayılı Amme Alacaklarının Tahsil Usulü Hakkında Kanun kapsamına girerek kamu alacağı haline getirilseler bile "vergi borcu" niteliği kazanmazlar ve "vatandaşlık ödevi" içinde değerlendirilemezler. Vergi ödevi, kaynağını </w:t>
      </w:r>
      <w:r w:rsidRPr="00DF17CE">
        <w:rPr>
          <w:rFonts w:ascii="Times New Roman" w:eastAsia="Times New Roman" w:hAnsi="Times New Roman" w:cs="Times New Roman"/>
          <w:color w:val="000000"/>
          <w:sz w:val="24"/>
          <w:szCs w:val="26"/>
          <w:lang w:eastAsia="tr-TR"/>
        </w:rPr>
        <w:lastRenderedPageBreak/>
        <w:t>Anayasa'dan alan, Anayasa'nın 73. maddesi uyarınca, kamu giderlerini karşılamak üzere herkesin ödemekle yükümlü olduğu bir ödevdir. Kamu alacağı olarak tahakkuk eden her parasal yükümlülük ya da ödeme, vergi ya da vergi benzeri mali yükümlülük olarak nitelendirilemez.</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Yurt dışına çıkma özgürlüğü sadece Anayasa'nın 23. maddesinde sayılan özel sınırlama nedenlerine bağlı olarak sınırlandırılabilecektir. 23. maddede yurt dışına çıkma yasağıyla ilgili sınırlama nedenleri vatandaşlık ödevi ve ceza soruşturması veya kovuşturması olarak gösterilmiştir. Anayasa'da sınırlama nedenlerinin sayılarak belirlenmiş olması, yasa koyucunun bunlar dışında kalan bir nedenle yurt dışına çıkma özgürlüğünün sınırlanması sonucunu doğuracak düzenlemeler yapamayacağını göstermektedir.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Anayasa'nın ilgili maddesinde belirtilen sınırlama nedenlerine dayandırılmayan kuralla, vatandaşlık ödevi kapsamında olmayan kamu alacaklarının tahsili amacıyla borçlular hakkında yurt dışına çıkış yasağı konulması, Anayasa'nın 23. maddesinin güvence altına aldığı seyahat özgürlüğü alanına yapılan açık müdahale niteliğindedir.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Açıklanan nedenlerle, itiraz konusu kural Anayasa'nın 13. ve 23. maddelerine aykırıdır ve iptali gerekir.</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VI- YÜRÜRLÜĞÜN DURDURULMASI İSTEMİ</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7CE">
        <w:rPr>
          <w:rFonts w:ascii="Times New Roman" w:eastAsia="Times New Roman" w:hAnsi="Times New Roman" w:cs="Times New Roman"/>
          <w:color w:val="000000"/>
          <w:sz w:val="24"/>
          <w:szCs w:val="26"/>
          <w:lang w:eastAsia="tr-TR"/>
        </w:rPr>
        <w:t xml:space="preserve">19.10.2005 günlü, 5411 sayılı Bankacılık Kanunu'nun 132. maddesinin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 2</w:t>
      </w:r>
      <w:r w:rsidRPr="00DF17CE">
        <w:rPr>
          <w:rFonts w:ascii="Times New Roman" w:eastAsia="Times New Roman" w:hAnsi="Times New Roman" w:cs="Times New Roman"/>
          <w:color w:val="000000"/>
          <w:spacing w:val="-2"/>
          <w:sz w:val="24"/>
          <w:szCs w:val="26"/>
          <w:lang w:eastAsia="tr-TR"/>
        </w:rPr>
        <w:t xml:space="preserve">2.7.2008 günlü, E.2008/66, K.2008/131 sayılı kararla iptal edildiğinden, bu hükümlerin uygulanmasından doğacak sonradan giderilmesi güç veya olanaksız durum ve zararların önlenmesi ve iptal kararının sonuçsuz kalmaması için kararın Resmi </w:t>
      </w:r>
      <w:proofErr w:type="spellStart"/>
      <w:r w:rsidRPr="00DF17CE">
        <w:rPr>
          <w:rFonts w:ascii="Times New Roman" w:eastAsia="Times New Roman" w:hAnsi="Times New Roman" w:cs="Times New Roman"/>
          <w:color w:val="000000"/>
          <w:spacing w:val="-2"/>
          <w:sz w:val="24"/>
          <w:szCs w:val="26"/>
          <w:lang w:eastAsia="tr-TR"/>
        </w:rPr>
        <w:t>Gazete'de</w:t>
      </w:r>
      <w:proofErr w:type="spellEnd"/>
      <w:r w:rsidRPr="00DF17CE">
        <w:rPr>
          <w:rFonts w:ascii="Times New Roman" w:eastAsia="Times New Roman" w:hAnsi="Times New Roman" w:cs="Times New Roman"/>
          <w:color w:val="000000"/>
          <w:spacing w:val="-2"/>
          <w:sz w:val="24"/>
          <w:szCs w:val="26"/>
          <w:lang w:eastAsia="tr-TR"/>
        </w:rPr>
        <w:t xml:space="preserve"> yayımlanacağı güne kadar YÜRÜRLÜĞÜNÜN DURDURULMASINA, 22.7.2008 gününde OYBİRLİĞİYLE karar verildi.</w:t>
      </w:r>
      <w:proofErr w:type="gramEnd"/>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VII- SONUÇ</w:t>
      </w:r>
    </w:p>
    <w:p w:rsid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xml:space="preserve">19.10.2005 günlü, 5411 sayılı Bankacılık Kanunu'nun 132. maddesinin </w:t>
      </w:r>
      <w:proofErr w:type="spellStart"/>
      <w:r w:rsidRPr="00DF17CE">
        <w:rPr>
          <w:rFonts w:ascii="Times New Roman" w:eastAsia="Times New Roman" w:hAnsi="Times New Roman" w:cs="Times New Roman"/>
          <w:color w:val="000000"/>
          <w:sz w:val="24"/>
          <w:szCs w:val="26"/>
          <w:lang w:eastAsia="tr-TR"/>
        </w:rPr>
        <w:t>onüçüncü</w:t>
      </w:r>
      <w:proofErr w:type="spellEnd"/>
      <w:r w:rsidRPr="00DF17CE">
        <w:rPr>
          <w:rFonts w:ascii="Times New Roman" w:eastAsia="Times New Roman" w:hAnsi="Times New Roman" w:cs="Times New Roman"/>
          <w:color w:val="000000"/>
          <w:sz w:val="24"/>
          <w:szCs w:val="26"/>
          <w:lang w:eastAsia="tr-TR"/>
        </w:rPr>
        <w:t xml:space="preserve"> fıkrasının Anayasa'ya aykırı olduğuna ve İPTALİNE, 22.7.2008 gününde OYBİRLİĞİYLE karar verildi.</w:t>
      </w:r>
    </w:p>
    <w:p w:rsidR="00DF17CE" w:rsidRPr="00DF17CE" w:rsidRDefault="00DF17CE" w:rsidP="00DF17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F17CE" w:rsidRPr="00DF17CE" w:rsidTr="00DF17CE">
        <w:trPr>
          <w:jc w:val="center"/>
        </w:trPr>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Başkan</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Başkanvekili</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 xml:space="preserve">Osman </w:t>
            </w:r>
            <w:proofErr w:type="spellStart"/>
            <w:r w:rsidRPr="00DF17CE">
              <w:rPr>
                <w:rFonts w:ascii="Times New Roman" w:eastAsia="Times New Roman" w:hAnsi="Times New Roman" w:cs="Times New Roman"/>
                <w:color w:val="000000"/>
                <w:sz w:val="24"/>
                <w:szCs w:val="26"/>
                <w:lang w:eastAsia="tr-TR"/>
              </w:rPr>
              <w:t>Alifeyyaz</w:t>
            </w:r>
            <w:proofErr w:type="spellEnd"/>
            <w:r w:rsidRPr="00DF17C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F17CE">
              <w:rPr>
                <w:rFonts w:ascii="Times New Roman" w:eastAsia="Times New Roman" w:hAnsi="Times New Roman" w:cs="Times New Roman"/>
                <w:color w:val="000000"/>
                <w:sz w:val="24"/>
                <w:szCs w:val="26"/>
                <w:lang w:eastAsia="tr-TR"/>
              </w:rPr>
              <w:t>Sacit</w:t>
            </w:r>
            <w:proofErr w:type="spellEnd"/>
            <w:r w:rsidRPr="00DF17CE">
              <w:rPr>
                <w:rFonts w:ascii="Times New Roman" w:eastAsia="Times New Roman" w:hAnsi="Times New Roman" w:cs="Times New Roman"/>
                <w:color w:val="000000"/>
                <w:sz w:val="24"/>
                <w:szCs w:val="26"/>
                <w:lang w:eastAsia="tr-TR"/>
              </w:rPr>
              <w:t xml:space="preserve"> ADALI</w:t>
            </w:r>
          </w:p>
        </w:tc>
      </w:tr>
    </w:tbl>
    <w:p w:rsid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F17CE" w:rsidRPr="00DF17CE" w:rsidTr="00DF17CE">
        <w:trPr>
          <w:jc w:val="center"/>
        </w:trPr>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lastRenderedPageBreak/>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Mehmet ERTEN</w:t>
            </w:r>
          </w:p>
        </w:tc>
      </w:tr>
    </w:tbl>
    <w:p w:rsid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F17CE" w:rsidRPr="00DF17CE" w:rsidTr="00DF17CE">
        <w:trPr>
          <w:jc w:val="center"/>
        </w:trPr>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Şevket APALAK</w:t>
            </w:r>
          </w:p>
        </w:tc>
      </w:tr>
    </w:tbl>
    <w:p w:rsid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F17CE" w:rsidRPr="00DF17CE" w:rsidTr="00DF17CE">
        <w:trPr>
          <w:jc w:val="center"/>
        </w:trPr>
        <w:tc>
          <w:tcPr>
            <w:tcW w:w="2500"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F17CE">
              <w:rPr>
                <w:rFonts w:ascii="Times New Roman" w:eastAsia="Times New Roman" w:hAnsi="Times New Roman" w:cs="Times New Roman"/>
                <w:color w:val="000000"/>
                <w:sz w:val="24"/>
                <w:szCs w:val="26"/>
                <w:lang w:eastAsia="tr-TR"/>
              </w:rPr>
              <w:t>Serruh</w:t>
            </w:r>
            <w:proofErr w:type="spellEnd"/>
            <w:r w:rsidRPr="00DF17C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Üye</w:t>
            </w:r>
          </w:p>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F17CE">
              <w:rPr>
                <w:rFonts w:ascii="Times New Roman" w:eastAsia="Times New Roman" w:hAnsi="Times New Roman" w:cs="Times New Roman"/>
                <w:color w:val="000000"/>
                <w:sz w:val="24"/>
                <w:szCs w:val="26"/>
                <w:lang w:eastAsia="tr-TR"/>
              </w:rPr>
              <w:t>Zehra Ayla PERKTAŞ</w:t>
            </w:r>
          </w:p>
        </w:tc>
      </w:tr>
    </w:tbl>
    <w:p w:rsidR="00DF17CE" w:rsidRPr="00DF17CE" w:rsidRDefault="00DF17CE" w:rsidP="00DF17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7CE">
        <w:rPr>
          <w:rFonts w:ascii="Times New Roman" w:eastAsia="Times New Roman" w:hAnsi="Times New Roman" w:cs="Times New Roman"/>
          <w:b/>
          <w:bCs/>
          <w:color w:val="000000"/>
          <w:sz w:val="24"/>
          <w:szCs w:val="26"/>
          <w:lang w:eastAsia="tr-TR"/>
        </w:rPr>
        <w:t> </w:t>
      </w:r>
    </w:p>
    <w:p w:rsidR="00CE1FB9" w:rsidRPr="00DF17CE" w:rsidRDefault="00CE1FB9" w:rsidP="00DF17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F17CE" w:rsidSect="00DF17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B7" w:rsidRDefault="00C73FB7" w:rsidP="00DF17CE">
      <w:pPr>
        <w:spacing w:after="0" w:line="240" w:lineRule="auto"/>
      </w:pPr>
      <w:r>
        <w:separator/>
      </w:r>
    </w:p>
  </w:endnote>
  <w:endnote w:type="continuationSeparator" w:id="0">
    <w:p w:rsidR="00C73FB7" w:rsidRDefault="00C73FB7" w:rsidP="00D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Default="00DF17CE" w:rsidP="003A7B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17CE" w:rsidRDefault="00DF17CE" w:rsidP="00DF17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Pr="00DF17CE" w:rsidRDefault="00DF17CE" w:rsidP="003A7B64">
    <w:pPr>
      <w:pStyle w:val="Altbilgi"/>
      <w:framePr w:wrap="around" w:vAnchor="text" w:hAnchor="margin" w:xAlign="right" w:y="1"/>
      <w:rPr>
        <w:rStyle w:val="SayfaNumaras"/>
        <w:rFonts w:ascii="Times New Roman" w:hAnsi="Times New Roman" w:cs="Times New Roman"/>
      </w:rPr>
    </w:pPr>
    <w:r w:rsidRPr="00DF17CE">
      <w:rPr>
        <w:rStyle w:val="SayfaNumaras"/>
        <w:rFonts w:ascii="Times New Roman" w:hAnsi="Times New Roman" w:cs="Times New Roman"/>
      </w:rPr>
      <w:fldChar w:fldCharType="begin"/>
    </w:r>
    <w:r w:rsidRPr="00DF17CE">
      <w:rPr>
        <w:rStyle w:val="SayfaNumaras"/>
        <w:rFonts w:ascii="Times New Roman" w:hAnsi="Times New Roman" w:cs="Times New Roman"/>
      </w:rPr>
      <w:instrText xml:space="preserve">PAGE  </w:instrText>
    </w:r>
    <w:r w:rsidRPr="00DF17C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F17CE">
      <w:rPr>
        <w:rStyle w:val="SayfaNumaras"/>
        <w:rFonts w:ascii="Times New Roman" w:hAnsi="Times New Roman" w:cs="Times New Roman"/>
      </w:rPr>
      <w:fldChar w:fldCharType="end"/>
    </w:r>
  </w:p>
  <w:p w:rsidR="00DF17CE" w:rsidRPr="00DF17CE" w:rsidRDefault="00DF17CE" w:rsidP="00DF17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Default="00DF17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B7" w:rsidRDefault="00C73FB7" w:rsidP="00DF17CE">
      <w:pPr>
        <w:spacing w:after="0" w:line="240" w:lineRule="auto"/>
      </w:pPr>
      <w:r>
        <w:separator/>
      </w:r>
    </w:p>
  </w:footnote>
  <w:footnote w:type="continuationSeparator" w:id="0">
    <w:p w:rsidR="00C73FB7" w:rsidRDefault="00C73FB7" w:rsidP="00DF1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Default="00DF17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Default="00DF17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/66</w:t>
    </w:r>
  </w:p>
  <w:p w:rsidR="00DF17CE" w:rsidRDefault="00DF17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/131</w:t>
    </w:r>
  </w:p>
  <w:p w:rsidR="00DF17CE" w:rsidRPr="00DF17CE" w:rsidRDefault="00DF17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CE" w:rsidRDefault="00DF17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99"/>
    <w:rsid w:val="00C73FB7"/>
    <w:rsid w:val="00CE1FB9"/>
    <w:rsid w:val="00DF17CE"/>
    <w:rsid w:val="00E70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3164-118A-4B11-9308-CC252AF9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17CE"/>
    <w:rPr>
      <w:color w:val="0000FF"/>
      <w:u w:val="single"/>
    </w:rPr>
  </w:style>
  <w:style w:type="paragraph" w:styleId="NormalWeb">
    <w:name w:val="Normal (Web)"/>
    <w:basedOn w:val="Normal"/>
    <w:uiPriority w:val="99"/>
    <w:semiHidden/>
    <w:unhideWhenUsed/>
    <w:rsid w:val="00DF17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1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7CE"/>
  </w:style>
  <w:style w:type="paragraph" w:styleId="Altbilgi">
    <w:name w:val="footer"/>
    <w:basedOn w:val="Normal"/>
    <w:link w:val="AltbilgiChar"/>
    <w:uiPriority w:val="99"/>
    <w:unhideWhenUsed/>
    <w:rsid w:val="00DF1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7CE"/>
  </w:style>
  <w:style w:type="character" w:styleId="SayfaNumaras">
    <w:name w:val="page number"/>
    <w:basedOn w:val="VarsaylanParagrafYazTipi"/>
    <w:uiPriority w:val="99"/>
    <w:semiHidden/>
    <w:unhideWhenUsed/>
    <w:rsid w:val="00DF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2019-01-24T11:42:00Z</dcterms:created>
  <dcterms:modified xsi:type="dcterms:W3CDTF">2019-01-24T11:43:00Z</dcterms:modified>
</cp:coreProperties>
</file>