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23" w:rsidRPr="00A52C23" w:rsidRDefault="00A52C23" w:rsidP="00A52C23">
      <w:pPr>
        <w:spacing w:before="100" w:after="100"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ANAYASA MAHKEMESİ KARARI </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 </w:t>
      </w:r>
    </w:p>
    <w:p w:rsidR="00A52C23" w:rsidRPr="00A52C23" w:rsidRDefault="00A52C23" w:rsidP="00A52C23">
      <w:pPr>
        <w:spacing w:after="0" w:line="240" w:lineRule="auto"/>
        <w:jc w:val="both"/>
        <w:rPr>
          <w:rFonts w:ascii="Times New Roman" w:eastAsia="Times New Roman" w:hAnsi="Times New Roman" w:cs="Times New Roman"/>
          <w:b/>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 xml:space="preserve">Esas </w:t>
      </w:r>
      <w:proofErr w:type="gramStart"/>
      <w:r w:rsidRPr="00A52C23">
        <w:rPr>
          <w:rFonts w:ascii="Times New Roman" w:eastAsia="Times New Roman" w:hAnsi="Times New Roman" w:cs="Times New Roman"/>
          <w:b/>
          <w:bCs/>
          <w:color w:val="000000"/>
          <w:spacing w:val="-2"/>
          <w:sz w:val="24"/>
          <w:szCs w:val="26"/>
          <w:lang w:eastAsia="tr-TR"/>
        </w:rPr>
        <w:t>Sayısı : 2008</w:t>
      </w:r>
      <w:proofErr w:type="gramEnd"/>
      <w:r w:rsidRPr="00A52C23">
        <w:rPr>
          <w:rFonts w:ascii="Times New Roman" w:eastAsia="Times New Roman" w:hAnsi="Times New Roman" w:cs="Times New Roman"/>
          <w:b/>
          <w:bCs/>
          <w:color w:val="000000"/>
          <w:spacing w:val="-2"/>
          <w:sz w:val="24"/>
          <w:szCs w:val="26"/>
          <w:lang w:eastAsia="tr-TR"/>
        </w:rPr>
        <w:t>/33</w:t>
      </w:r>
    </w:p>
    <w:p w:rsidR="00A52C23" w:rsidRPr="00A52C23" w:rsidRDefault="00A52C23" w:rsidP="00A52C23">
      <w:pPr>
        <w:spacing w:after="0" w:line="240" w:lineRule="auto"/>
        <w:jc w:val="both"/>
        <w:rPr>
          <w:rFonts w:ascii="Times New Roman" w:eastAsia="Times New Roman" w:hAnsi="Times New Roman" w:cs="Times New Roman"/>
          <w:b/>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 xml:space="preserve">Karar </w:t>
      </w:r>
      <w:proofErr w:type="gramStart"/>
      <w:r w:rsidRPr="00A52C23">
        <w:rPr>
          <w:rFonts w:ascii="Times New Roman" w:eastAsia="Times New Roman" w:hAnsi="Times New Roman" w:cs="Times New Roman"/>
          <w:b/>
          <w:bCs/>
          <w:color w:val="000000"/>
          <w:spacing w:val="-2"/>
          <w:sz w:val="24"/>
          <w:szCs w:val="26"/>
          <w:lang w:eastAsia="tr-TR"/>
        </w:rPr>
        <w:t>Sayısı : 2008</w:t>
      </w:r>
      <w:proofErr w:type="gramEnd"/>
      <w:r w:rsidRPr="00A52C23">
        <w:rPr>
          <w:rFonts w:ascii="Times New Roman" w:eastAsia="Times New Roman" w:hAnsi="Times New Roman" w:cs="Times New Roman"/>
          <w:b/>
          <w:bCs/>
          <w:color w:val="000000"/>
          <w:spacing w:val="-2"/>
          <w:sz w:val="24"/>
          <w:szCs w:val="26"/>
          <w:lang w:eastAsia="tr-TR"/>
        </w:rPr>
        <w:t>/113</w:t>
      </w:r>
    </w:p>
    <w:p w:rsidR="00A52C23" w:rsidRPr="00A52C23" w:rsidRDefault="00A52C23" w:rsidP="00A52C23">
      <w:pPr>
        <w:spacing w:after="0" w:line="240" w:lineRule="auto"/>
        <w:jc w:val="both"/>
        <w:rPr>
          <w:rFonts w:ascii="Times New Roman" w:eastAsia="Times New Roman" w:hAnsi="Times New Roman" w:cs="Times New Roman"/>
          <w:b/>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 xml:space="preserve">Karar </w:t>
      </w:r>
      <w:proofErr w:type="gramStart"/>
      <w:r w:rsidRPr="00A52C23">
        <w:rPr>
          <w:rFonts w:ascii="Times New Roman" w:eastAsia="Times New Roman" w:hAnsi="Times New Roman" w:cs="Times New Roman"/>
          <w:b/>
          <w:bCs/>
          <w:color w:val="000000"/>
          <w:spacing w:val="-2"/>
          <w:sz w:val="24"/>
          <w:szCs w:val="26"/>
          <w:lang w:eastAsia="tr-TR"/>
        </w:rPr>
        <w:t>Günü : 29</w:t>
      </w:r>
      <w:proofErr w:type="gramEnd"/>
      <w:r w:rsidRPr="00A52C23">
        <w:rPr>
          <w:rFonts w:ascii="Times New Roman" w:eastAsia="Times New Roman" w:hAnsi="Times New Roman" w:cs="Times New Roman"/>
          <w:b/>
          <w:bCs/>
          <w:color w:val="000000"/>
          <w:spacing w:val="-2"/>
          <w:sz w:val="24"/>
          <w:szCs w:val="26"/>
          <w:lang w:eastAsia="tr-TR"/>
        </w:rPr>
        <w:t>.5.2008          </w:t>
      </w:r>
    </w:p>
    <w:p w:rsidR="00A52C23" w:rsidRPr="00A52C23" w:rsidRDefault="00A52C23" w:rsidP="00A52C23">
      <w:pPr>
        <w:spacing w:after="0" w:line="240" w:lineRule="auto"/>
        <w:jc w:val="both"/>
        <w:rPr>
          <w:rFonts w:ascii="Times New Roman" w:eastAsia="Times New Roman" w:hAnsi="Times New Roman" w:cs="Times New Roman"/>
          <w:b/>
          <w:color w:val="000000"/>
          <w:sz w:val="24"/>
          <w:szCs w:val="24"/>
          <w:lang w:eastAsia="tr-TR"/>
        </w:rPr>
      </w:pPr>
      <w:r w:rsidRPr="00A52C23">
        <w:rPr>
          <w:rFonts w:ascii="Times New Roman" w:eastAsia="Times New Roman" w:hAnsi="Times New Roman" w:cs="Times New Roman"/>
          <w:b/>
          <w:bCs/>
          <w:color w:val="000000"/>
          <w:sz w:val="24"/>
          <w:szCs w:val="26"/>
          <w:lang w:eastAsia="tr-TR"/>
        </w:rPr>
        <w:t>R.G. Tarih-</w:t>
      </w:r>
      <w:proofErr w:type="gramStart"/>
      <w:r w:rsidRPr="00A52C23">
        <w:rPr>
          <w:rFonts w:ascii="Times New Roman" w:eastAsia="Times New Roman" w:hAnsi="Times New Roman" w:cs="Times New Roman"/>
          <w:b/>
          <w:bCs/>
          <w:color w:val="000000"/>
          <w:sz w:val="24"/>
          <w:szCs w:val="26"/>
          <w:lang w:eastAsia="tr-TR"/>
        </w:rPr>
        <w:t>Sayı :05</w:t>
      </w:r>
      <w:proofErr w:type="gramEnd"/>
      <w:r w:rsidRPr="00A52C23">
        <w:rPr>
          <w:rFonts w:ascii="Times New Roman" w:eastAsia="Times New Roman" w:hAnsi="Times New Roman" w:cs="Times New Roman"/>
          <w:b/>
          <w:bCs/>
          <w:color w:val="000000"/>
          <w:sz w:val="24"/>
          <w:szCs w:val="26"/>
          <w:lang w:eastAsia="tr-TR"/>
        </w:rPr>
        <w:t>.07.2008-26927</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İPTAL DAVASINI AÇAN:</w:t>
      </w:r>
      <w:r w:rsidRPr="00A52C23">
        <w:rPr>
          <w:rFonts w:ascii="Times New Roman" w:eastAsia="Times New Roman" w:hAnsi="Times New Roman" w:cs="Times New Roman"/>
          <w:color w:val="000000"/>
          <w:spacing w:val="-2"/>
          <w:sz w:val="24"/>
          <w:szCs w:val="26"/>
          <w:lang w:eastAsia="tr-TR"/>
        </w:rPr>
        <w:t> </w:t>
      </w:r>
      <w:proofErr w:type="spellStart"/>
      <w:r w:rsidRPr="00A52C23">
        <w:rPr>
          <w:rFonts w:ascii="Times New Roman" w:eastAsia="Times New Roman" w:hAnsi="Times New Roman" w:cs="Times New Roman"/>
          <w:color w:val="000000"/>
          <w:sz w:val="24"/>
          <w:szCs w:val="26"/>
          <w:lang w:eastAsia="tr-TR"/>
        </w:rPr>
        <w:t>Anamuhalefet</w:t>
      </w:r>
      <w:proofErr w:type="spellEnd"/>
      <w:r w:rsidRPr="00A52C23">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A52C23">
        <w:rPr>
          <w:rFonts w:ascii="Times New Roman" w:eastAsia="Times New Roman" w:hAnsi="Times New Roman" w:cs="Times New Roman"/>
          <w:color w:val="000000"/>
          <w:sz w:val="24"/>
          <w:szCs w:val="26"/>
          <w:lang w:eastAsia="tr-TR"/>
        </w:rPr>
        <w:t>Suha</w:t>
      </w:r>
      <w:proofErr w:type="spellEnd"/>
      <w:r w:rsidRPr="00A52C23">
        <w:rPr>
          <w:rFonts w:ascii="Times New Roman" w:eastAsia="Times New Roman" w:hAnsi="Times New Roman" w:cs="Times New Roman"/>
          <w:color w:val="000000"/>
          <w:sz w:val="24"/>
          <w:szCs w:val="26"/>
          <w:lang w:eastAsia="tr-TR"/>
        </w:rPr>
        <w:t xml:space="preserve"> OKAY ve Kemal KILIÇDAROĞLU</w:t>
      </w:r>
      <w:r w:rsidRPr="00A52C23">
        <w:rPr>
          <w:rFonts w:ascii="Times New Roman" w:eastAsia="Times New Roman" w:hAnsi="Times New Roman" w:cs="Times New Roman"/>
          <w:b/>
          <w:bCs/>
          <w:color w:val="000000"/>
          <w:spacing w:val="-2"/>
          <w:sz w:val="24"/>
          <w:szCs w:val="26"/>
          <w:lang w:eastAsia="tr-TR"/>
        </w:rPr>
        <w:t>               </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İPTAL DAVASININ KONUSU:</w:t>
      </w:r>
      <w:r w:rsidRPr="00A52C23">
        <w:rPr>
          <w:rFonts w:ascii="Times New Roman" w:eastAsia="Times New Roman" w:hAnsi="Times New Roman" w:cs="Times New Roman"/>
          <w:color w:val="000000"/>
          <w:spacing w:val="-2"/>
          <w:sz w:val="24"/>
          <w:szCs w:val="26"/>
          <w:lang w:eastAsia="tr-TR"/>
        </w:rPr>
        <w:t> </w:t>
      </w:r>
      <w:r w:rsidRPr="00A52C23">
        <w:rPr>
          <w:rFonts w:ascii="Times New Roman" w:eastAsia="Times New Roman" w:hAnsi="Times New Roman" w:cs="Times New Roman"/>
          <w:color w:val="000000"/>
          <w:sz w:val="24"/>
          <w:szCs w:val="26"/>
          <w:lang w:eastAsia="tr-TR"/>
        </w:rPr>
        <w:t>13.3.2008 günlü, 5749 sayılı Seçimlerin Temel Hükümleri ve Seçmen Kütükleri Hakkında Kanunda Değişiklik Yapılmasına Dair Kanun'un</w:t>
      </w:r>
      <w:r w:rsidRPr="00A52C23">
        <w:rPr>
          <w:rFonts w:ascii="Times New Roman" w:eastAsia="Times New Roman" w:hAnsi="Times New Roman" w:cs="Times New Roman"/>
          <w:b/>
          <w:bCs/>
          <w:color w:val="000000"/>
          <w:sz w:val="24"/>
          <w:szCs w:val="26"/>
          <w:lang w:eastAsia="tr-TR"/>
        </w:rPr>
        <w:t> </w:t>
      </w:r>
      <w:r w:rsidRPr="00A52C23">
        <w:rPr>
          <w:rFonts w:ascii="Times New Roman" w:eastAsia="Times New Roman" w:hAnsi="Times New Roman" w:cs="Times New Roman"/>
          <w:color w:val="000000"/>
          <w:sz w:val="24"/>
          <w:szCs w:val="26"/>
          <w:lang w:eastAsia="tr-TR"/>
        </w:rPr>
        <w:t>10. maddesi ile 298 sayılı Kanuna 94. maddeden sonra gelmek üzere eklenen</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z w:val="24"/>
          <w:szCs w:val="26"/>
          <w:lang w:eastAsia="tr-TR"/>
        </w:rPr>
        <w:t>1)</w:t>
      </w:r>
      <w:r w:rsidRPr="00A52C23">
        <w:rPr>
          <w:rFonts w:ascii="Times New Roman" w:eastAsia="Times New Roman" w:hAnsi="Times New Roman" w:cs="Times New Roman"/>
          <w:color w:val="000000"/>
          <w:sz w:val="24"/>
          <w:szCs w:val="26"/>
          <w:lang w:eastAsia="tr-TR"/>
        </w:rPr>
        <w:t> 94/A maddesinin birinci fıkrasındaki "mektup" sözcüğünün,</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z w:val="24"/>
          <w:szCs w:val="26"/>
          <w:lang w:eastAsia="tr-TR"/>
        </w:rPr>
        <w:t>2) </w:t>
      </w:r>
      <w:r w:rsidRPr="00A52C23">
        <w:rPr>
          <w:rFonts w:ascii="Times New Roman" w:eastAsia="Times New Roman" w:hAnsi="Times New Roman" w:cs="Times New Roman"/>
          <w:color w:val="000000"/>
          <w:sz w:val="24"/>
          <w:szCs w:val="26"/>
          <w:lang w:eastAsia="tr-TR"/>
        </w:rPr>
        <w:t>94/B maddesinin,</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Anayasa'nın 2</w:t>
      </w:r>
      <w:proofErr w:type="gramStart"/>
      <w:r w:rsidRPr="00A52C23">
        <w:rPr>
          <w:rFonts w:ascii="Times New Roman" w:eastAsia="Times New Roman" w:hAnsi="Times New Roman" w:cs="Times New Roman"/>
          <w:color w:val="000000"/>
          <w:sz w:val="24"/>
          <w:szCs w:val="26"/>
          <w:lang w:eastAsia="tr-TR"/>
        </w:rPr>
        <w:t>.,</w:t>
      </w:r>
      <w:proofErr w:type="gramEnd"/>
      <w:r w:rsidRPr="00A52C23">
        <w:rPr>
          <w:rFonts w:ascii="Times New Roman" w:eastAsia="Times New Roman" w:hAnsi="Times New Roman" w:cs="Times New Roman"/>
          <w:color w:val="000000"/>
          <w:sz w:val="24"/>
          <w:szCs w:val="26"/>
          <w:lang w:eastAsia="tr-TR"/>
        </w:rPr>
        <w:t xml:space="preserve"> 11., 67., ve 79. maddelerine aykırılığı savıyla iptalleri ve yürürlüklerinin durdurulması istemidir.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II - YASA METİNLERİ</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A- İptali İstenilen Yasa Kuralları</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13.3.2008 tarih ve 5749 sayılı Seçimlerin Temel Hükümleri ve Seçmen Kütükleri Hakkında Kanunda Değişiklik Yapılmasına Dair Kanun'un 10. maddesi ile 298 sayılı Kanuna 94. maddeden sonra gelmek üzere eklenen dava konusu sözcüğü içeren 94/A ve 94/B maddeleri şöyledir: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z w:val="24"/>
          <w:szCs w:val="26"/>
          <w:lang w:eastAsia="tr-TR"/>
        </w:rPr>
        <w:t>"Madde 94/A- </w:t>
      </w:r>
      <w:r w:rsidRPr="00A52C23">
        <w:rPr>
          <w:rFonts w:ascii="Times New Roman" w:eastAsia="Times New Roman" w:hAnsi="Times New Roman" w:cs="Times New Roman"/>
          <w:color w:val="000000"/>
          <w:sz w:val="24"/>
          <w:szCs w:val="26"/>
          <w:lang w:eastAsia="tr-TR"/>
        </w:rPr>
        <w:t>Yurt dışı seçmenlerin sandık, mektup</w:t>
      </w:r>
      <w:r w:rsidRPr="00A52C23">
        <w:rPr>
          <w:rFonts w:ascii="Times New Roman" w:eastAsia="Times New Roman" w:hAnsi="Times New Roman" w:cs="Times New Roman"/>
          <w:b/>
          <w:bCs/>
          <w:color w:val="000000"/>
          <w:sz w:val="24"/>
          <w:szCs w:val="26"/>
          <w:lang w:eastAsia="tr-TR"/>
        </w:rPr>
        <w:t>,</w:t>
      </w:r>
      <w:r w:rsidRPr="00A52C23">
        <w:rPr>
          <w:rFonts w:ascii="Times New Roman" w:eastAsia="Times New Roman" w:hAnsi="Times New Roman" w:cs="Times New Roman"/>
          <w:color w:val="000000"/>
          <w:sz w:val="24"/>
          <w:szCs w:val="26"/>
          <w:lang w:eastAsia="tr-TR"/>
        </w:rPr>
        <w:t> gümrük kapılarında oy kullanma veya elektronik oylama yöntemlerinden hangisine göre oy kullanacağına yabancı ülkenin durumuna göre Dışişleri Bakanlığının görüşünü alarak Yüksek Seçim Kurulu karar verir.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Milletvekili genel seçimlerinde, üzerinde Yüksek Seçim Kurulu filigranı bulunan özel imal edilmiş kâğıtlara basılı birleşik oy pusulalarında; sadece seçime katılan siyasi partilerin özel işaretleri, kısaltılmış isimleri ve tam yazı halinde adlarıyla her siyasi parti için ayrılan bölümün altında çapı iki santimetre olan boş bir daire bulunur.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Yurt dışı seçmenler, milletvekili genel seçimi, Cumhurbaşkanı seçimi ve halkoylamasında oy verebilirler.</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Yurt dışı seçmenler sadece seçime katılan siyasi partilere oy verebilirler.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Yurt dışında ve yurt dışı temsilciliklerde seçim propagandası yapılamaz."</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z w:val="24"/>
          <w:szCs w:val="26"/>
          <w:lang w:eastAsia="tr-TR"/>
        </w:rPr>
        <w:lastRenderedPageBreak/>
        <w:t>"Madde 94/B- </w:t>
      </w:r>
      <w:r w:rsidRPr="00A52C23">
        <w:rPr>
          <w:rFonts w:ascii="Times New Roman" w:eastAsia="Times New Roman" w:hAnsi="Times New Roman" w:cs="Times New Roman"/>
          <w:color w:val="000000"/>
          <w:sz w:val="24"/>
          <w:szCs w:val="26"/>
          <w:lang w:eastAsia="tr-TR"/>
        </w:rPr>
        <w:t>Yüksek Seçim Kurulu, özel olarak imal ettirdiği oy pusulası ile özel renkte bastırılmış oy zarflarını, Yurt Dışı İlçe Seçim Kuruluna gönderir. Yurt Dışı İlçe Seçim Kurulu, arkası kendi mührüyle mühürlenmiş oy pusulası ile oy zarflarını, seçimlerin yapılacağı günün yetmiş beş gün öncesinden seçmenin yurt dışında kayıtlı olduğu adresine gönderir.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Seçmene oyunu kullanmak üzere gönderilen özel zarflardan, bir köşesi Yurt Dışı İlçe Seçim Kurulunun mührünü taşıyan küçük zarfa oy pusulası konur. </w:t>
      </w:r>
      <w:proofErr w:type="gramStart"/>
      <w:r w:rsidRPr="00A52C23">
        <w:rPr>
          <w:rFonts w:ascii="Times New Roman" w:eastAsia="Times New Roman" w:hAnsi="Times New Roman" w:cs="Times New Roman"/>
          <w:color w:val="000000"/>
          <w:sz w:val="24"/>
          <w:szCs w:val="26"/>
          <w:lang w:eastAsia="tr-TR"/>
        </w:rPr>
        <w:t>Bu zarf, üzerinde "Yurt Dışı İlçe Seçim Kurulu Ankara/TÜRKİYE" yazılı orta boy ikinci zarfa konur ve bu ikinci zarf, üzerinde seçmenin yurt dışı adresi yazılı üçüncü büyük zarfa konur.</w:t>
      </w:r>
      <w:proofErr w:type="gramEnd"/>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Mektubu alan seçmen, üzerinde kendi adresi yazılı zarfı açar, mühürlü küçük zarf içerisindeki oy pusulasında tercih ettiği siyasi parti sütunundaki daireyi veya cumhurbaşkanı seçimi ya da halkoylaması için düzenlenen oy pusulasındaki tercih ettiği bölümü (X) işareti ile işaretler, sadece oy pusulasını küçük zarfa koyar ve zarfı kapatır. Bu zarfı, üzerinde alıcısı "Yurt Dışı İlçe Seçim Kurulu Ankara/TÜRKİYE" adresi yazılı ikinci zarfa koyar ve ağzını kapatıp seçim günü saat </w:t>
      </w:r>
      <w:proofErr w:type="gramStart"/>
      <w:r w:rsidRPr="00A52C23">
        <w:rPr>
          <w:rFonts w:ascii="Times New Roman" w:eastAsia="Times New Roman" w:hAnsi="Times New Roman" w:cs="Times New Roman"/>
          <w:color w:val="000000"/>
          <w:sz w:val="24"/>
          <w:szCs w:val="26"/>
          <w:lang w:eastAsia="tr-TR"/>
        </w:rPr>
        <w:t>17:00'a</w:t>
      </w:r>
      <w:proofErr w:type="gramEnd"/>
      <w:r w:rsidRPr="00A52C23">
        <w:rPr>
          <w:rFonts w:ascii="Times New Roman" w:eastAsia="Times New Roman" w:hAnsi="Times New Roman" w:cs="Times New Roman"/>
          <w:color w:val="000000"/>
          <w:sz w:val="24"/>
          <w:szCs w:val="26"/>
          <w:lang w:eastAsia="tr-TR"/>
        </w:rPr>
        <w:t xml:space="preserve"> kadar Yurt Dışı İlçe Seçim Kurulunda bulunacak şekilde posta ile gönderir.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Mektupların gönderilmesi, güvenliği ve kimlik tespitine ilişkin usul ve esaslar, Posta ve Telgraf Teşkilatı Genel Müdürlüğünün görüşü alınarak Yüksek Seçim Kurulu tarafından belirlenir. Posta giderleri Yüksek Seçim Kurulunca karşılanır.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Yurt Dışı İlçe Seçim Kuruluna gelen mektup, seçmenin kimliği tespit edilip seçmen kütüğündeki ismi bulunarak işaretlendikten sonra, sandık kurulunca açılır ve içerisinden çıkan oy pusulasının bulunduğu zarf açılmaksızın sandığa atılır. Oy sandığı her gün saat </w:t>
      </w:r>
      <w:proofErr w:type="gramStart"/>
      <w:r w:rsidRPr="00A52C23">
        <w:rPr>
          <w:rFonts w:ascii="Times New Roman" w:eastAsia="Times New Roman" w:hAnsi="Times New Roman" w:cs="Times New Roman"/>
          <w:color w:val="000000"/>
          <w:sz w:val="24"/>
          <w:szCs w:val="26"/>
          <w:lang w:eastAsia="tr-TR"/>
        </w:rPr>
        <w:t>17:00'da</w:t>
      </w:r>
      <w:proofErr w:type="gramEnd"/>
      <w:r w:rsidRPr="00A52C23">
        <w:rPr>
          <w:rFonts w:ascii="Times New Roman" w:eastAsia="Times New Roman" w:hAnsi="Times New Roman" w:cs="Times New Roman"/>
          <w:color w:val="000000"/>
          <w:sz w:val="24"/>
          <w:szCs w:val="26"/>
          <w:lang w:eastAsia="tr-TR"/>
        </w:rPr>
        <w:t xml:space="preserve"> yetkili sandık kurulunca açılır, zarflar oy veren seçmen sayısı ile karşılaştırılır ve uygunluğu tutanakla saptanır. Oy zarfları açılmaksızın tutanağın bir örneği ile birlikte torbaya konularak ağzı mühürlenir ve sandık kurulunca Yurt Dışı İlçe Seçim Kuruluna teslim edilir.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Seçim günü saat </w:t>
      </w:r>
      <w:proofErr w:type="gramStart"/>
      <w:r w:rsidRPr="00A52C23">
        <w:rPr>
          <w:rFonts w:ascii="Times New Roman" w:eastAsia="Times New Roman" w:hAnsi="Times New Roman" w:cs="Times New Roman"/>
          <w:color w:val="000000"/>
          <w:sz w:val="24"/>
          <w:szCs w:val="26"/>
          <w:lang w:eastAsia="tr-TR"/>
        </w:rPr>
        <w:t>17:00'dan</w:t>
      </w:r>
      <w:proofErr w:type="gramEnd"/>
      <w:r w:rsidRPr="00A52C23">
        <w:rPr>
          <w:rFonts w:ascii="Times New Roman" w:eastAsia="Times New Roman" w:hAnsi="Times New Roman" w:cs="Times New Roman"/>
          <w:color w:val="000000"/>
          <w:sz w:val="24"/>
          <w:szCs w:val="26"/>
          <w:lang w:eastAsia="tr-TR"/>
        </w:rPr>
        <w:t xml:space="preserve"> sonra gelen mektuplar tutanakla tespit edildikten sonra yakılarak imha edilir.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Seçimin yapıldığı gün saat </w:t>
      </w:r>
      <w:proofErr w:type="gramStart"/>
      <w:r w:rsidRPr="00A52C23">
        <w:rPr>
          <w:rFonts w:ascii="Times New Roman" w:eastAsia="Times New Roman" w:hAnsi="Times New Roman" w:cs="Times New Roman"/>
          <w:color w:val="000000"/>
          <w:sz w:val="24"/>
          <w:szCs w:val="26"/>
          <w:lang w:eastAsia="tr-TR"/>
        </w:rPr>
        <w:t>17:00'dan</w:t>
      </w:r>
      <w:proofErr w:type="gramEnd"/>
      <w:r w:rsidRPr="00A52C23">
        <w:rPr>
          <w:rFonts w:ascii="Times New Roman" w:eastAsia="Times New Roman" w:hAnsi="Times New Roman" w:cs="Times New Roman"/>
          <w:color w:val="000000"/>
          <w:sz w:val="24"/>
          <w:szCs w:val="26"/>
          <w:lang w:eastAsia="tr-TR"/>
        </w:rPr>
        <w:t xml:space="preserve"> itibaren oy torbaları Yurt Dışı İlçe Seçim Kurulunca açılarak sayım, döküm ve birleştirme işlemleri yapılır ve sonuçlar Ankara İl Seçim Kuruluna iletilir. Bu Kurulca da birleştirme tutanağı düzenlenerek Yüksek Seçim Kuruluna gönderilir. </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Yurt dışı seçmenler tarafından kullanılan toplam geçerli oy sayısı, Yüksek Seçim Kurulunca Türkiye genelinde kullanılan toplam geçerli oy sayısına ilave edilerek yurt düzeyinde genel oy miktarı ve her partinin ülke genelinde aldığı geçerli oy miktarı bulunur.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Bu şekilde, 2839 sayılı Milletvekili Seçimi Kanununun 33 üncü maddesine esas teşkil eden toplam oylar bulunmuş olur.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Her seçim çevresinde geçerli toplam oy, Yurt Dışı İlçe Seçim Kurulundan Ankara İl Seçim Kuruluna gelen toplam oyun diğer seçim kurullarından gelen oylara bölünmesiyle elde edilen oranda artırılır. O seçim çevresinde kullanılan toplam oylarla bu şekilde hesaplanan toplam oy arasındaki fark partilere, Ankara İl Seçim Kurulundan gelen oydaki hisseleri oranında taksim edilir ve elde edilen rakamlar o seçim çevresinde aldıkları geçerli oylara ilave edilir. Böylece Milletvekili Seçimi Kanununun 34 üncü maddesinde belirlenen esas seçim </w:t>
      </w:r>
      <w:r w:rsidRPr="00A52C23">
        <w:rPr>
          <w:rFonts w:ascii="Times New Roman" w:eastAsia="Times New Roman" w:hAnsi="Times New Roman" w:cs="Times New Roman"/>
          <w:color w:val="000000"/>
          <w:sz w:val="24"/>
          <w:szCs w:val="26"/>
          <w:lang w:eastAsia="tr-TR"/>
        </w:rPr>
        <w:lastRenderedPageBreak/>
        <w:t>çevresinde kullanılan geçerli toplam oy miktarı ve partilerin aldıkları toplam geçerli oy miktarı bulunur."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B - Dayanılan Anayasa Kuralları</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pacing w:val="-2"/>
          <w:sz w:val="24"/>
          <w:szCs w:val="26"/>
          <w:lang w:eastAsia="tr-TR"/>
        </w:rPr>
        <w:t>Dava dilekçesinde, Anayasa'nın 2</w:t>
      </w:r>
      <w:proofErr w:type="gramStart"/>
      <w:r w:rsidRPr="00A52C23">
        <w:rPr>
          <w:rFonts w:ascii="Times New Roman" w:eastAsia="Times New Roman" w:hAnsi="Times New Roman" w:cs="Times New Roman"/>
          <w:color w:val="000000"/>
          <w:spacing w:val="-2"/>
          <w:sz w:val="24"/>
          <w:szCs w:val="26"/>
          <w:lang w:eastAsia="tr-TR"/>
        </w:rPr>
        <w:t>.,</w:t>
      </w:r>
      <w:proofErr w:type="gramEnd"/>
      <w:r w:rsidRPr="00A52C23">
        <w:rPr>
          <w:rFonts w:ascii="Times New Roman" w:eastAsia="Times New Roman" w:hAnsi="Times New Roman" w:cs="Times New Roman"/>
          <w:color w:val="000000"/>
          <w:spacing w:val="-2"/>
          <w:sz w:val="24"/>
          <w:szCs w:val="26"/>
          <w:lang w:eastAsia="tr-TR"/>
        </w:rPr>
        <w:t xml:space="preserve"> 11., 67. ve 79. maddelerine dayanılmıştır.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III- İLK İNCELEME</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C23">
        <w:rPr>
          <w:rFonts w:ascii="Times New Roman" w:eastAsia="Times New Roman" w:hAnsi="Times New Roman" w:cs="Times New Roman"/>
          <w:color w:val="000000"/>
          <w:sz w:val="24"/>
          <w:szCs w:val="26"/>
          <w:lang w:eastAsia="tr-TR"/>
        </w:rPr>
        <w:t xml:space="preserve">Anayasa Mahkemesi </w:t>
      </w:r>
      <w:proofErr w:type="spellStart"/>
      <w:r w:rsidRPr="00A52C23">
        <w:rPr>
          <w:rFonts w:ascii="Times New Roman" w:eastAsia="Times New Roman" w:hAnsi="Times New Roman" w:cs="Times New Roman"/>
          <w:color w:val="000000"/>
          <w:sz w:val="24"/>
          <w:szCs w:val="26"/>
          <w:lang w:eastAsia="tr-TR"/>
        </w:rPr>
        <w:t>İçtüzüğü'nün</w:t>
      </w:r>
      <w:proofErr w:type="spellEnd"/>
      <w:r w:rsidRPr="00A52C23">
        <w:rPr>
          <w:rFonts w:ascii="Times New Roman" w:eastAsia="Times New Roman" w:hAnsi="Times New Roman" w:cs="Times New Roman"/>
          <w:color w:val="000000"/>
          <w:sz w:val="24"/>
          <w:szCs w:val="26"/>
          <w:lang w:eastAsia="tr-TR"/>
        </w:rPr>
        <w:t xml:space="preserve"> 8. maddesi gereğince, Osman </w:t>
      </w:r>
      <w:proofErr w:type="spellStart"/>
      <w:r w:rsidRPr="00A52C23">
        <w:rPr>
          <w:rFonts w:ascii="Times New Roman" w:eastAsia="Times New Roman" w:hAnsi="Times New Roman" w:cs="Times New Roman"/>
          <w:color w:val="000000"/>
          <w:sz w:val="24"/>
          <w:szCs w:val="26"/>
          <w:lang w:eastAsia="tr-TR"/>
        </w:rPr>
        <w:t>Alifeyyaz</w:t>
      </w:r>
      <w:proofErr w:type="spellEnd"/>
      <w:r w:rsidRPr="00A52C23">
        <w:rPr>
          <w:rFonts w:ascii="Times New Roman" w:eastAsia="Times New Roman" w:hAnsi="Times New Roman" w:cs="Times New Roman"/>
          <w:color w:val="000000"/>
          <w:sz w:val="24"/>
          <w:szCs w:val="26"/>
          <w:lang w:eastAsia="tr-TR"/>
        </w:rPr>
        <w:t xml:space="preserve"> PAKSÜT, </w:t>
      </w:r>
      <w:proofErr w:type="spellStart"/>
      <w:r w:rsidRPr="00A52C23">
        <w:rPr>
          <w:rFonts w:ascii="Times New Roman" w:eastAsia="Times New Roman" w:hAnsi="Times New Roman" w:cs="Times New Roman"/>
          <w:color w:val="000000"/>
          <w:sz w:val="24"/>
          <w:szCs w:val="26"/>
          <w:lang w:eastAsia="tr-TR"/>
        </w:rPr>
        <w:t>Sacit</w:t>
      </w:r>
      <w:proofErr w:type="spellEnd"/>
      <w:r w:rsidRPr="00A52C23">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A52C23">
        <w:rPr>
          <w:rFonts w:ascii="Times New Roman" w:eastAsia="Times New Roman" w:hAnsi="Times New Roman" w:cs="Times New Roman"/>
          <w:color w:val="000000"/>
          <w:sz w:val="24"/>
          <w:szCs w:val="26"/>
          <w:lang w:eastAsia="tr-TR"/>
        </w:rPr>
        <w:t>Serruh</w:t>
      </w:r>
      <w:proofErr w:type="spellEnd"/>
      <w:r w:rsidRPr="00A52C23">
        <w:rPr>
          <w:rFonts w:ascii="Times New Roman" w:eastAsia="Times New Roman" w:hAnsi="Times New Roman" w:cs="Times New Roman"/>
          <w:color w:val="000000"/>
          <w:sz w:val="24"/>
          <w:szCs w:val="26"/>
          <w:lang w:eastAsia="tr-TR"/>
        </w:rPr>
        <w:t xml:space="preserve"> KALELİ ve Zehra Ayla </w:t>
      </w:r>
      <w:proofErr w:type="spellStart"/>
      <w:r w:rsidRPr="00A52C23">
        <w:rPr>
          <w:rFonts w:ascii="Times New Roman" w:eastAsia="Times New Roman" w:hAnsi="Times New Roman" w:cs="Times New Roman"/>
          <w:color w:val="000000"/>
          <w:sz w:val="24"/>
          <w:szCs w:val="26"/>
          <w:lang w:eastAsia="tr-TR"/>
        </w:rPr>
        <w:t>PERKTAŞ'ın</w:t>
      </w:r>
      <w:proofErr w:type="spellEnd"/>
      <w:r w:rsidRPr="00A52C23">
        <w:rPr>
          <w:rFonts w:ascii="Times New Roman" w:eastAsia="Times New Roman" w:hAnsi="Times New Roman" w:cs="Times New Roman"/>
          <w:color w:val="000000"/>
          <w:sz w:val="24"/>
          <w:szCs w:val="26"/>
          <w:lang w:eastAsia="tr-TR"/>
        </w:rPr>
        <w:t xml:space="preserve"> katılımlarıyla 17.04.2008 gününde yapılan ilk inceleme toplantısında, dosyada eksiklik bulunmadığından işin esasının incelenmesine OYBİRLİĞİYLE karar verilmiştir.</w:t>
      </w:r>
      <w:proofErr w:type="gramEnd"/>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IV - ESASIN İNCELENMESİ</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A- Anlam ve Kapsam</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pacing w:val="-2"/>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Yasa'nın 94/A maddesinde yurt dışı seçmenlerin oy hakkından nasıl yararlanacakları düzenlenmektedir. Buna göre yurt dışı seçmenler milletvekili genel seçimi, Cumhurbaşkanı seçimi ve halkoylamasında oy kullanabileceklerdir. Yasa'da dört farklı oy verme yöntemi öngörülmüştür. Bunlar, sandıkta oy kullanma, mektupla oy verme, elektronik oy ve gümrük kapılarında oy verme yöntemleridir. Yüksek Seçim Kurulu her ülke için ayrı ayrı bu oy verme yöntemlerinden hangisinin uygulanacağına Dışişleri Bakanlığı'nın görüşünü alarak karar verecektir.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Yasa'nın 94/B maddesine göre Yüksek Seçim Kurulunun yurt dışı seçmenlerin oylarını mektupla kullanmalarına karar vermesi halinde Ankara İl Seçim Kuruluna bağlı bir Yurtdışı İlçe Seçim Kurulu oluşturulacaktır. Yurtdışı İlçe Seçim Kurulu, oy verme gününden yetmiş beş gün önce seçmenin yurt dışında kayıtlı olduğu adreslerine özel basılmış oy pusulaları ile oyunu yollayacağı zarfları gönderecektir. Seçmen kullandığı oy pusulasını kendisine gönderilen bir köşesi mühürlü boş zarfa koyacak, bu zarfı Yurtdışı İlçe Seçim Kurulu'nun adresi yazılı ikinci bir zarfa koyarak postaya verecektir. Yurtdışı İlçe Seçim Kurulu gelen oy zarflarını seçmenlerin listedeki ismini işaretleyerek açacak oy zarfını açmadan oy kutusuna atacaktır. Bu şekilde her gün gelen oylar sandık görevlilerince akşam sayılarak listelerle uyumluluğu kontrol edildikten sonra tutanakla Yurtdışı İlçe Seçim Kurulu'na teslim edilecektir. Oy verme gününün sonunda ise oylar açılarak sayım ve dökümü yapılacaktır.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z w:val="24"/>
          <w:szCs w:val="26"/>
          <w:lang w:eastAsia="tr-TR"/>
        </w:rPr>
        <w:t>B-Anayasa'ya Aykırılık Sorunu</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Dava dilekçesinde, iptali istenilen kurallarda öngörülen mektupla oy kullanma yönteminin Anayasa'da yer alan seçimlerin serbestliği, gizliliği ve dürüstlük içinde yapılması ilkeleriyle bağdaşmadığı, bu nedenle Anayasa'nın 2</w:t>
      </w:r>
      <w:proofErr w:type="gramStart"/>
      <w:r w:rsidRPr="00A52C23">
        <w:rPr>
          <w:rFonts w:ascii="Times New Roman" w:eastAsia="Times New Roman" w:hAnsi="Times New Roman" w:cs="Times New Roman"/>
          <w:color w:val="000000"/>
          <w:sz w:val="24"/>
          <w:szCs w:val="26"/>
          <w:lang w:eastAsia="tr-TR"/>
        </w:rPr>
        <w:t>.,</w:t>
      </w:r>
      <w:proofErr w:type="gramEnd"/>
      <w:r w:rsidRPr="00A52C23">
        <w:rPr>
          <w:rFonts w:ascii="Times New Roman" w:eastAsia="Times New Roman" w:hAnsi="Times New Roman" w:cs="Times New Roman"/>
          <w:color w:val="000000"/>
          <w:sz w:val="24"/>
          <w:szCs w:val="26"/>
          <w:lang w:eastAsia="tr-TR"/>
        </w:rPr>
        <w:t xml:space="preserve"> 11., 67. ve 79. maddelerine aykırı olduğu öne sürülmüştür.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lastRenderedPageBreak/>
        <w:t>Anayasa'nın 67. maddesinin ikinci fıkrasında </w:t>
      </w:r>
      <w:r w:rsidRPr="00A52C23">
        <w:rPr>
          <w:rFonts w:ascii="Times New Roman" w:eastAsia="Times New Roman" w:hAnsi="Times New Roman" w:cs="Times New Roman"/>
          <w:i/>
          <w:iCs/>
          <w:color w:val="000000"/>
          <w:sz w:val="24"/>
          <w:szCs w:val="26"/>
          <w:lang w:eastAsia="tr-TR"/>
        </w:rPr>
        <w:t>"Seçimler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 </w:t>
      </w:r>
      <w:r w:rsidRPr="00A52C23">
        <w:rPr>
          <w:rFonts w:ascii="Times New Roman" w:eastAsia="Times New Roman" w:hAnsi="Times New Roman" w:cs="Times New Roman"/>
          <w:color w:val="000000"/>
          <w:sz w:val="24"/>
          <w:szCs w:val="26"/>
          <w:lang w:eastAsia="tr-TR"/>
        </w:rPr>
        <w:t>denilmektedir.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Buna göre seçimler serbest, eşit, gizli, tek dereceli, genel oy, açık sayım ve döküm esaslarına göre, yargı yönetim ve denetimi altında yapılacaktır.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Gizli oy ilkesi, seçmenin, seçme hakkını hiçbir etki ya da baskı altında kalmaksızın özgür iradesiyle kullanmasını sağlamak amacıyla kabul edilmiştir. Gizli oyun amacı seçmeni oy verirken her türlü çevre etkisinden uzaklaştırmaktır.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Anayasa Mahkemesi'nin kimi kararlarında belirtildiği gibi serbest oy ilkesi seçmenin hiçbir yasa dışı el atmaya, baskıya ve etkiye kapılmadan oyunu kullanmasıdır. Serbest seçim, oyların bu ortamda kullanıldığı seçimdir. Oy kullanmayı etkileyecek, seçmenin özgür iradesini saptırabilecek her tür etkileme baskı sayılır. Seçmeni dolaylı da olsa, olumlu ya da olumsuz etkiye açık tutacak her girişimin önlenmesi gerekir.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Oy hakkı Anayasa'da güvence altına alınmış temel bir haktır. Yasa koyucunun ödevi de yurt içinde ya da yurt dışında yaşayan bütün yurttaşların oy hakkından Anayasa'nın öngördüğü ilkelere uygun olarak yararlanmasını sağlamaktır.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Devletin, yurt dışında bulunan Türk vatandaşlarının oy verme haklarını kullanabilmelerini sağlarken   Anayasa'da  belirlenen seçim ilkelerine  uygun ve uygulanabilir nitelikteki  tedbirleri alması gerekir. İptali istenilen yasa kurallarında öngörülen mektupla oy kullanma yöntemi, seçmenin oyunu kullanırken aile üyelerinden ve sosyal çevresinden gelebilecek her türlü etkiye açık olması nedeniyle seçmenin  iradesini  korumaya elverişli bulunmamaktadır. Seçimin serbestliği ilkesi, seçmenin oyunu her türlü etkiden  uzak ve gizlilik içinde kullanmasının tam olarak güvence altına alınması halinde gerçekleşebilir.  Bu güvencenin ise kuralda öngörülen mektupla oy verme yöntemi ile gerçekleştirilmiş olduğundan söz edilemez. Bu nedenle seçim için aranan serbestlik ve gizlilik ilkelerini sağlamaya elverişli bulunmayan mektup yöntemiyle oy kullanılmasına ilişkin yasa kuralları  Anayasa'nın 67. maddesine aykırıdır. İptalleri gerekir.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Haşim KILIÇ, </w:t>
      </w:r>
      <w:proofErr w:type="spellStart"/>
      <w:r w:rsidRPr="00A52C23">
        <w:rPr>
          <w:rFonts w:ascii="Times New Roman" w:eastAsia="Times New Roman" w:hAnsi="Times New Roman" w:cs="Times New Roman"/>
          <w:color w:val="000000"/>
          <w:sz w:val="24"/>
          <w:szCs w:val="26"/>
          <w:lang w:eastAsia="tr-TR"/>
        </w:rPr>
        <w:t>Sacit</w:t>
      </w:r>
      <w:proofErr w:type="spellEnd"/>
      <w:r w:rsidRPr="00A52C23">
        <w:rPr>
          <w:rFonts w:ascii="Times New Roman" w:eastAsia="Times New Roman" w:hAnsi="Times New Roman" w:cs="Times New Roman"/>
          <w:color w:val="000000"/>
          <w:sz w:val="24"/>
          <w:szCs w:val="26"/>
          <w:lang w:eastAsia="tr-TR"/>
        </w:rPr>
        <w:t xml:space="preserve"> ADALI, Fulya KANTARCIOĞLU ve </w:t>
      </w:r>
      <w:proofErr w:type="spellStart"/>
      <w:r w:rsidRPr="00A52C23">
        <w:rPr>
          <w:rFonts w:ascii="Times New Roman" w:eastAsia="Times New Roman" w:hAnsi="Times New Roman" w:cs="Times New Roman"/>
          <w:color w:val="000000"/>
          <w:sz w:val="24"/>
          <w:szCs w:val="26"/>
          <w:lang w:eastAsia="tr-TR"/>
        </w:rPr>
        <w:t>Serruh</w:t>
      </w:r>
      <w:proofErr w:type="spellEnd"/>
      <w:r w:rsidRPr="00A52C23">
        <w:rPr>
          <w:rFonts w:ascii="Times New Roman" w:eastAsia="Times New Roman" w:hAnsi="Times New Roman" w:cs="Times New Roman"/>
          <w:color w:val="000000"/>
          <w:sz w:val="24"/>
          <w:szCs w:val="26"/>
          <w:lang w:eastAsia="tr-TR"/>
        </w:rPr>
        <w:t xml:space="preserve"> KALELİ bu sonuca farklı gerekçeyle katılmışlardır.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Kurallar, Anayasa'nın 67. maddesine aykırılık nedeniyle iptal edildiklerinden,2</w:t>
      </w:r>
      <w:proofErr w:type="gramStart"/>
      <w:r w:rsidRPr="00A52C23">
        <w:rPr>
          <w:rFonts w:ascii="Times New Roman" w:eastAsia="Times New Roman" w:hAnsi="Times New Roman" w:cs="Times New Roman"/>
          <w:color w:val="000000"/>
          <w:sz w:val="24"/>
          <w:szCs w:val="26"/>
          <w:lang w:eastAsia="tr-TR"/>
        </w:rPr>
        <w:t>.,</w:t>
      </w:r>
      <w:proofErr w:type="gramEnd"/>
      <w:r w:rsidRPr="00A52C23">
        <w:rPr>
          <w:rFonts w:ascii="Times New Roman" w:eastAsia="Times New Roman" w:hAnsi="Times New Roman" w:cs="Times New Roman"/>
          <w:color w:val="000000"/>
          <w:sz w:val="24"/>
          <w:szCs w:val="26"/>
          <w:lang w:eastAsia="tr-TR"/>
        </w:rPr>
        <w:t xml:space="preserve"> 11. ve 79. maddesi yönünden incelenmesine gerek görülmemiştir.</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V- YÜRÜRLÜĞÜN DURDURULMASI İSTEMİ</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13.3.2008 tarih ve 5749 sayılı Seçimlerin Temel Hükümleri ve Seçmen Kütükleri Hakkında Kanunda Değişiklik Yapılmasına Dair Kanun'un 10. maddesi ile 26.4.1961 günlü 298 sayılı Seçimlerin Temel Hükümleri ve Seçmen Kütükleri Hakkında Kanun'a 94. maddeden sonra gelmek üzere eklenen;</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1- 94/A maddesinin birinci fıkrasında yer alan  "...mektup..." sözcüğü,</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2-  94/B maddesinin mektupla oy kullanma yönünden,</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pacing w:val="-2"/>
          <w:sz w:val="24"/>
          <w:szCs w:val="26"/>
          <w:lang w:eastAsia="tr-TR"/>
        </w:rPr>
        <w:lastRenderedPageBreak/>
        <w:t xml:space="preserve">29.5.2008 günlü, E.2008/33, K.2008/113 sayılı kararla iptal edildiğinden, bu hükümlerin uygulanmasından doğacak sonradan giderilmesi güç veya olanaksız durum ve zararların önlenmesi ve iptal kararının sonuçsuz kalmaması için kararın Resmi </w:t>
      </w:r>
      <w:proofErr w:type="spellStart"/>
      <w:r w:rsidRPr="00A52C23">
        <w:rPr>
          <w:rFonts w:ascii="Times New Roman" w:eastAsia="Times New Roman" w:hAnsi="Times New Roman" w:cs="Times New Roman"/>
          <w:color w:val="000000"/>
          <w:spacing w:val="-2"/>
          <w:sz w:val="24"/>
          <w:szCs w:val="26"/>
          <w:lang w:eastAsia="tr-TR"/>
        </w:rPr>
        <w:t>Gazete'de</w:t>
      </w:r>
      <w:proofErr w:type="spellEnd"/>
      <w:r w:rsidRPr="00A52C23">
        <w:rPr>
          <w:rFonts w:ascii="Times New Roman" w:eastAsia="Times New Roman" w:hAnsi="Times New Roman" w:cs="Times New Roman"/>
          <w:color w:val="000000"/>
          <w:spacing w:val="-2"/>
          <w:sz w:val="24"/>
          <w:szCs w:val="26"/>
          <w:lang w:eastAsia="tr-TR"/>
        </w:rPr>
        <w:t xml:space="preserve"> yayımlanacağı güne kadar YÜRÜRLÜKLERİNİN DURDURULMASINA, 29.5.2008 gününde OYBİRLİĞİYLE karar verildi.</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               </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VI- SONUÇ</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13.3.2008 günlü, 5749 sayılı Seçimlerin Temel Hükümleri ve Seçmen Kütükleri Hakkında Kanunda Değişiklik Yapılmasına Dair Kanun'un 10. maddesiyle  26.4.1961 günlü,  298 sayılı  Seçimlerin  Temel   Hükümleri  ve  Seçmen  Kütükleri  Hakkında  Kanun'a 94.  maddeden  sonra   gelmek  üzere  eklenen;</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xml:space="preserve">A-   94/A  maddesinin  birinci  fıkrasında  yer   alan " ... </w:t>
      </w:r>
      <w:proofErr w:type="gramStart"/>
      <w:r w:rsidRPr="00A52C23">
        <w:rPr>
          <w:rFonts w:ascii="Times New Roman" w:eastAsia="Times New Roman" w:hAnsi="Times New Roman" w:cs="Times New Roman"/>
          <w:color w:val="000000"/>
          <w:sz w:val="24"/>
          <w:szCs w:val="26"/>
          <w:lang w:eastAsia="tr-TR"/>
        </w:rPr>
        <w:t>mektup</w:t>
      </w:r>
      <w:proofErr w:type="gramEnd"/>
      <w:r w:rsidRPr="00A52C23">
        <w:rPr>
          <w:rFonts w:ascii="Times New Roman" w:eastAsia="Times New Roman" w:hAnsi="Times New Roman" w:cs="Times New Roman"/>
          <w:color w:val="000000"/>
          <w:sz w:val="24"/>
          <w:szCs w:val="26"/>
          <w:lang w:eastAsia="tr-TR"/>
        </w:rPr>
        <w:t>, ..." sözcüğünün Anayasa'ya aykırı olduğuna ve İPTALİNE,</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B-  94/B maddesinin mektupla oy kullanma yönünden Anayasa'ya aykırı olduğuna ve İPTALİNE,</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29.5.2008 gününde OYBİRLİĞİYLE karar verildi.</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pacing w:val="-2"/>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C23" w:rsidRPr="00A52C23" w:rsidTr="00A52C23">
        <w:tc>
          <w:tcPr>
            <w:tcW w:w="1667" w:type="pct"/>
            <w:tcMar>
              <w:top w:w="0" w:type="dxa"/>
              <w:left w:w="70" w:type="dxa"/>
              <w:bottom w:w="0" w:type="dxa"/>
              <w:right w:w="70"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Başkan</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Başkanvekili</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 xml:space="preserve">Osman </w:t>
            </w:r>
            <w:proofErr w:type="spellStart"/>
            <w:r w:rsidRPr="00A52C23">
              <w:rPr>
                <w:rFonts w:ascii="Times New Roman" w:eastAsia="Times New Roman" w:hAnsi="Times New Roman" w:cs="Times New Roman"/>
                <w:color w:val="000000"/>
                <w:sz w:val="24"/>
                <w:szCs w:val="26"/>
                <w:lang w:eastAsia="tr-TR"/>
              </w:rPr>
              <w:t>Alifeyyaz</w:t>
            </w:r>
            <w:proofErr w:type="spellEnd"/>
            <w:r w:rsidRPr="00A52C2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2C23">
              <w:rPr>
                <w:rFonts w:ascii="Times New Roman" w:eastAsia="Times New Roman" w:hAnsi="Times New Roman" w:cs="Times New Roman"/>
                <w:color w:val="000000"/>
                <w:sz w:val="24"/>
                <w:szCs w:val="26"/>
                <w:lang w:eastAsia="tr-TR"/>
              </w:rPr>
              <w:t>Sacit</w:t>
            </w:r>
            <w:proofErr w:type="spellEnd"/>
            <w:r w:rsidRPr="00A52C23">
              <w:rPr>
                <w:rFonts w:ascii="Times New Roman" w:eastAsia="Times New Roman" w:hAnsi="Times New Roman" w:cs="Times New Roman"/>
                <w:color w:val="000000"/>
                <w:sz w:val="24"/>
                <w:szCs w:val="26"/>
                <w:lang w:eastAsia="tr-TR"/>
              </w:rPr>
              <w:t xml:space="preserve"> ADALI</w:t>
            </w:r>
          </w:p>
        </w:tc>
      </w:tr>
    </w:tbl>
    <w:p w:rsid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C23" w:rsidRPr="00A52C23" w:rsidTr="00A52C23">
        <w:tc>
          <w:tcPr>
            <w:tcW w:w="1667"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Mehmet ERTEN</w:t>
            </w:r>
          </w:p>
        </w:tc>
      </w:tr>
    </w:tbl>
    <w:p w:rsid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2C23" w:rsidRPr="00A52C23" w:rsidTr="00A52C23">
        <w:tc>
          <w:tcPr>
            <w:tcW w:w="1667"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Serdar ÖZGÜLDÜR</w:t>
            </w:r>
          </w:p>
        </w:tc>
      </w:tr>
    </w:tbl>
    <w:p w:rsid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lastRenderedPageBreak/>
        <w:t> </w:t>
      </w:r>
    </w:p>
    <w:p w:rsid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2C23" w:rsidRPr="00A52C23" w:rsidTr="00A52C23">
        <w:tc>
          <w:tcPr>
            <w:tcW w:w="2500"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2C23">
              <w:rPr>
                <w:rFonts w:ascii="Times New Roman" w:eastAsia="Times New Roman" w:hAnsi="Times New Roman" w:cs="Times New Roman"/>
                <w:color w:val="000000"/>
                <w:sz w:val="24"/>
                <w:szCs w:val="26"/>
                <w:lang w:eastAsia="tr-TR"/>
              </w:rPr>
              <w:t>Serruh</w:t>
            </w:r>
            <w:proofErr w:type="spellEnd"/>
            <w:r w:rsidRPr="00A52C2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color w:val="000000"/>
                <w:sz w:val="24"/>
                <w:szCs w:val="26"/>
                <w:lang w:eastAsia="tr-TR"/>
              </w:rPr>
              <w:t>Zehra Ayla PERKTAŞ</w:t>
            </w:r>
          </w:p>
        </w:tc>
      </w:tr>
    </w:tbl>
    <w:p w:rsidR="00A52C23" w:rsidRDefault="00A52C23" w:rsidP="00A52C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Default="00A52C23" w:rsidP="00A52C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52C23" w:rsidRDefault="00A52C23" w:rsidP="00A52C2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A52C23">
        <w:rPr>
          <w:rFonts w:ascii="Times New Roman" w:eastAsia="Times New Roman" w:hAnsi="Times New Roman" w:cs="Times New Roman"/>
          <w:b/>
          <w:bCs/>
          <w:color w:val="000000"/>
          <w:sz w:val="24"/>
          <w:szCs w:val="26"/>
          <w:lang w:eastAsia="tr-TR"/>
        </w:rPr>
        <w:t>FARKLI GEREKÇE</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b/>
          <w:bCs/>
          <w:color w:val="000000"/>
          <w:sz w:val="24"/>
          <w:szCs w:val="26"/>
          <w:lang w:eastAsia="tr-TR"/>
        </w:rPr>
        <w:t> </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C23">
        <w:rPr>
          <w:rFonts w:ascii="Times New Roman" w:eastAsia="Times New Roman" w:hAnsi="Times New Roman" w:cs="Times New Roman"/>
          <w:color w:val="000000"/>
          <w:sz w:val="24"/>
          <w:szCs w:val="26"/>
          <w:lang w:eastAsia="tr-TR"/>
        </w:rPr>
        <w:t>Anayasa'nın 67. maddesinin ilk fıkrasında seçme, seçilme ve siyasi faaliyette bulunma hakları düzenlenmiş, ikinci fıkrasında da seçimler ve halk oylamasının serbest, eşit, gizli tek dereceli, genel oy, açık sayım ve döküm esaslarına göre, yargı yönetim ve denetimi altında yapılacağı, ancak yurt dışında bulunan Türk vatandaşlarının oy hakkını kullanabilmeleri amacıyla kanunun, uygulanabilir tedbirleri belirleyeceği hükme bağlanmıştır.</w:t>
      </w:r>
      <w:r w:rsidRPr="00A52C23">
        <w:rPr>
          <w:rFonts w:ascii="Times New Roman" w:eastAsia="Times New Roman" w:hAnsi="Times New Roman" w:cs="Times New Roman"/>
          <w:b/>
          <w:bCs/>
          <w:color w:val="000000"/>
          <w:sz w:val="24"/>
          <w:szCs w:val="26"/>
          <w:lang w:eastAsia="tr-TR"/>
        </w:rPr>
        <w:t>               </w:t>
      </w:r>
      <w:proofErr w:type="gramEnd"/>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Temel siyasi haklar arasında bulunan oy hakkının gerçek işlevini yerine getirebilmesinin, Anayasa'da güvence altına alınan seçim ilkelerine uygun olarak kullanılmasına bağlı olduğu kuşkusuzdur. Aynı ilkeler gözetilerek yurt dışında bulunan vatandaşların da oy hakkından yararlandırılmalarının sağlanması Anayasal bir zorunluluktur. Bu bağlamda yurt dışı seçmenlerin de oy haklarını kullanabilmeleri için 5749 sayılı Yasa'da aralarında "</w:t>
      </w:r>
      <w:proofErr w:type="spellStart"/>
      <w:r w:rsidRPr="00A52C23">
        <w:rPr>
          <w:rFonts w:ascii="Times New Roman" w:eastAsia="Times New Roman" w:hAnsi="Times New Roman" w:cs="Times New Roman"/>
          <w:color w:val="000000"/>
          <w:sz w:val="24"/>
          <w:szCs w:val="26"/>
          <w:lang w:eastAsia="tr-TR"/>
        </w:rPr>
        <w:t>mektub"un</w:t>
      </w:r>
      <w:proofErr w:type="spellEnd"/>
      <w:r w:rsidRPr="00A52C23">
        <w:rPr>
          <w:rFonts w:ascii="Times New Roman" w:eastAsia="Times New Roman" w:hAnsi="Times New Roman" w:cs="Times New Roman"/>
          <w:color w:val="000000"/>
          <w:sz w:val="24"/>
          <w:szCs w:val="26"/>
          <w:lang w:eastAsia="tr-TR"/>
        </w:rPr>
        <w:t xml:space="preserve"> da bulunduğu bazı yöntemlere yer verilmiştir.               </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2C23">
        <w:rPr>
          <w:rFonts w:ascii="Times New Roman" w:eastAsia="Times New Roman" w:hAnsi="Times New Roman" w:cs="Times New Roman"/>
          <w:color w:val="000000"/>
          <w:sz w:val="24"/>
          <w:szCs w:val="26"/>
          <w:lang w:eastAsia="tr-TR"/>
        </w:rPr>
        <w:t>298 sayılı Yasa'ya 5749 sayılı Yasa ile eklenen 94/A maddesindeki "mektup" sözcüğü, kararda belirtilen nedenlerle Anayasa'ya aykırı bulunarak, mektupla oy kullanmanın her halde Anayasa'ya aykırılık oluşturacağı sonucuna varılmış ise de serbest oy ilkesine uygun daha güvenli diğer yöntemlerin uygulanamadığı durumlarda, Anayasa'ya aykırılık gerekçesi gözetilerek yeni düzenleme yapılmasına Anayasal engel bulunmamaktadır.               </w:t>
      </w:r>
      <w:proofErr w:type="gramEnd"/>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Bu gerekçeyle çoğunluk görüşüne katılıyoruz.</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2C23" w:rsidRPr="00A52C23" w:rsidTr="00A52C23">
        <w:tc>
          <w:tcPr>
            <w:tcW w:w="2500"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sz w:val="24"/>
                <w:szCs w:val="26"/>
                <w:lang w:eastAsia="tr-TR"/>
              </w:rPr>
              <w:lastRenderedPageBreak/>
              <w:t>Başkan</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sz w:val="24"/>
                <w:szCs w:val="26"/>
                <w:lang w:eastAsia="tr-TR"/>
              </w:rPr>
              <w:t>Haşim KILIÇ</w:t>
            </w:r>
          </w:p>
        </w:tc>
        <w:tc>
          <w:tcPr>
            <w:tcW w:w="2500"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2C23">
              <w:rPr>
                <w:rFonts w:ascii="Times New Roman" w:eastAsia="Times New Roman" w:hAnsi="Times New Roman" w:cs="Times New Roman"/>
                <w:sz w:val="24"/>
                <w:szCs w:val="26"/>
                <w:lang w:eastAsia="tr-TR"/>
              </w:rPr>
              <w:t>Sacit</w:t>
            </w:r>
            <w:proofErr w:type="spellEnd"/>
            <w:r w:rsidRPr="00A52C23">
              <w:rPr>
                <w:rFonts w:ascii="Times New Roman" w:eastAsia="Times New Roman" w:hAnsi="Times New Roman" w:cs="Times New Roman"/>
                <w:sz w:val="24"/>
                <w:szCs w:val="26"/>
                <w:lang w:eastAsia="tr-TR"/>
              </w:rPr>
              <w:t xml:space="preserve"> ADALI</w:t>
            </w:r>
          </w:p>
        </w:tc>
      </w:tr>
    </w:tbl>
    <w:p w:rsidR="00A52C23" w:rsidRDefault="00A52C23" w:rsidP="00A52C2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Default="00A52C23" w:rsidP="00A52C2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2C23" w:rsidRPr="00A52C23" w:rsidTr="00A52C23">
        <w:tc>
          <w:tcPr>
            <w:tcW w:w="2500"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A52C23">
              <w:rPr>
                <w:rFonts w:ascii="Times New Roman" w:eastAsia="Times New Roman" w:hAnsi="Times New Roman" w:cs="Times New Roman"/>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sz w:val="24"/>
                <w:szCs w:val="26"/>
                <w:lang w:eastAsia="tr-TR"/>
              </w:rPr>
              <w:t>Fulya KANTARCIOĞLU</w:t>
            </w:r>
          </w:p>
        </w:tc>
        <w:tc>
          <w:tcPr>
            <w:tcW w:w="2500" w:type="pct"/>
            <w:tcMar>
              <w:top w:w="0" w:type="dxa"/>
              <w:left w:w="108" w:type="dxa"/>
              <w:bottom w:w="0" w:type="dxa"/>
              <w:right w:w="108" w:type="dxa"/>
            </w:tcMar>
            <w:hideMark/>
          </w:tcPr>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C23">
              <w:rPr>
                <w:rFonts w:ascii="Times New Roman" w:eastAsia="Times New Roman" w:hAnsi="Times New Roman" w:cs="Times New Roman"/>
                <w:sz w:val="24"/>
                <w:szCs w:val="26"/>
                <w:lang w:eastAsia="tr-TR"/>
              </w:rPr>
              <w:t>Üye</w:t>
            </w:r>
          </w:p>
          <w:p w:rsidR="00A52C23" w:rsidRPr="00A52C23" w:rsidRDefault="00A52C23" w:rsidP="00A52C2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2C23">
              <w:rPr>
                <w:rFonts w:ascii="Times New Roman" w:eastAsia="Times New Roman" w:hAnsi="Times New Roman" w:cs="Times New Roman"/>
                <w:sz w:val="24"/>
                <w:szCs w:val="26"/>
                <w:lang w:eastAsia="tr-TR"/>
              </w:rPr>
              <w:t>Serruh</w:t>
            </w:r>
            <w:proofErr w:type="spellEnd"/>
            <w:r w:rsidRPr="00A52C23">
              <w:rPr>
                <w:rFonts w:ascii="Times New Roman" w:eastAsia="Times New Roman" w:hAnsi="Times New Roman" w:cs="Times New Roman"/>
                <w:sz w:val="24"/>
                <w:szCs w:val="26"/>
                <w:lang w:eastAsia="tr-TR"/>
              </w:rPr>
              <w:t xml:space="preserve"> KALELİ</w:t>
            </w:r>
          </w:p>
        </w:tc>
      </w:tr>
    </w:tbl>
    <w:bookmarkEnd w:id="0"/>
    <w:p w:rsidR="00A52C23" w:rsidRDefault="00A52C23" w:rsidP="00A52C2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6"/>
          <w:lang w:eastAsia="tr-TR"/>
        </w:rPr>
        <w:t>           </w:t>
      </w:r>
    </w:p>
    <w:p w:rsidR="00A52C23" w:rsidRPr="00A52C23" w:rsidRDefault="00A52C23" w:rsidP="00A52C2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2C23">
        <w:rPr>
          <w:rFonts w:ascii="Times New Roman" w:eastAsia="Times New Roman" w:hAnsi="Times New Roman" w:cs="Times New Roman"/>
          <w:color w:val="000000"/>
          <w:sz w:val="24"/>
          <w:szCs w:val="24"/>
          <w:lang w:eastAsia="tr-TR"/>
        </w:rPr>
        <w:t>     </w:t>
      </w:r>
    </w:p>
    <w:p w:rsidR="00CE1FB9" w:rsidRPr="00A52C23" w:rsidRDefault="00CE1FB9" w:rsidP="00A52C23">
      <w:pPr>
        <w:spacing w:before="100" w:beforeAutospacing="1" w:after="100" w:afterAutospacing="1" w:line="240" w:lineRule="auto"/>
        <w:ind w:firstLine="709"/>
        <w:jc w:val="both"/>
        <w:rPr>
          <w:rFonts w:ascii="Times New Roman" w:hAnsi="Times New Roman" w:cs="Times New Roman"/>
          <w:sz w:val="24"/>
        </w:rPr>
      </w:pPr>
    </w:p>
    <w:sectPr w:rsidR="00CE1FB9" w:rsidRPr="00A52C23" w:rsidSect="00A52C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D5" w:rsidRDefault="004646D5" w:rsidP="00A52C23">
      <w:pPr>
        <w:spacing w:after="0" w:line="240" w:lineRule="auto"/>
      </w:pPr>
      <w:r>
        <w:separator/>
      </w:r>
    </w:p>
  </w:endnote>
  <w:endnote w:type="continuationSeparator" w:id="0">
    <w:p w:rsidR="004646D5" w:rsidRDefault="004646D5" w:rsidP="00A5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3" w:rsidRDefault="00A52C23" w:rsidP="00F173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2C23" w:rsidRDefault="00A52C23" w:rsidP="00A52C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3" w:rsidRPr="00A52C23" w:rsidRDefault="00A52C23" w:rsidP="00F17366">
    <w:pPr>
      <w:pStyle w:val="Altbilgi"/>
      <w:framePr w:wrap="around" w:vAnchor="text" w:hAnchor="margin" w:xAlign="right" w:y="1"/>
      <w:rPr>
        <w:rStyle w:val="SayfaNumaras"/>
        <w:rFonts w:ascii="Times New Roman" w:hAnsi="Times New Roman" w:cs="Times New Roman"/>
      </w:rPr>
    </w:pPr>
    <w:r w:rsidRPr="00A52C23">
      <w:rPr>
        <w:rStyle w:val="SayfaNumaras"/>
        <w:rFonts w:ascii="Times New Roman" w:hAnsi="Times New Roman" w:cs="Times New Roman"/>
      </w:rPr>
      <w:fldChar w:fldCharType="begin"/>
    </w:r>
    <w:r w:rsidRPr="00A52C23">
      <w:rPr>
        <w:rStyle w:val="SayfaNumaras"/>
        <w:rFonts w:ascii="Times New Roman" w:hAnsi="Times New Roman" w:cs="Times New Roman"/>
      </w:rPr>
      <w:instrText xml:space="preserve">PAGE  </w:instrText>
    </w:r>
    <w:r w:rsidRPr="00A52C2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52C23">
      <w:rPr>
        <w:rStyle w:val="SayfaNumaras"/>
        <w:rFonts w:ascii="Times New Roman" w:hAnsi="Times New Roman" w:cs="Times New Roman"/>
      </w:rPr>
      <w:fldChar w:fldCharType="end"/>
    </w:r>
  </w:p>
  <w:p w:rsidR="00A52C23" w:rsidRPr="00A52C23" w:rsidRDefault="00A52C23" w:rsidP="00A52C2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3" w:rsidRDefault="00A52C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D5" w:rsidRDefault="004646D5" w:rsidP="00A52C23">
      <w:pPr>
        <w:spacing w:after="0" w:line="240" w:lineRule="auto"/>
      </w:pPr>
      <w:r>
        <w:separator/>
      </w:r>
    </w:p>
  </w:footnote>
  <w:footnote w:type="continuationSeparator" w:id="0">
    <w:p w:rsidR="004646D5" w:rsidRDefault="004646D5" w:rsidP="00A52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3" w:rsidRDefault="00A52C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3" w:rsidRDefault="00A52C2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/33</w:t>
    </w:r>
  </w:p>
  <w:p w:rsidR="00A52C23" w:rsidRDefault="00A52C2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/113</w:t>
    </w:r>
  </w:p>
  <w:p w:rsidR="00A52C23" w:rsidRPr="00A52C23" w:rsidRDefault="00A52C2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3" w:rsidRDefault="00A52C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F1"/>
    <w:rsid w:val="004646D5"/>
    <w:rsid w:val="00A52C23"/>
    <w:rsid w:val="00CE1FB9"/>
    <w:rsid w:val="00F53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C52B4-CC20-45B0-B2F5-36A1DC4C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52C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52C2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52C23"/>
    <w:rPr>
      <w:color w:val="0000FF"/>
      <w:u w:val="single"/>
    </w:rPr>
  </w:style>
  <w:style w:type="paragraph" w:customStyle="1" w:styleId="msobodytextindent">
    <w:name w:val="msobodytextindent"/>
    <w:basedOn w:val="Normal"/>
    <w:rsid w:val="00A52C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52C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52C2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2C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2C23"/>
  </w:style>
  <w:style w:type="paragraph" w:styleId="Altbilgi">
    <w:name w:val="footer"/>
    <w:basedOn w:val="Normal"/>
    <w:link w:val="AltbilgiChar"/>
    <w:uiPriority w:val="99"/>
    <w:unhideWhenUsed/>
    <w:rsid w:val="00A52C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2C23"/>
  </w:style>
  <w:style w:type="character" w:styleId="SayfaNumaras">
    <w:name w:val="page number"/>
    <w:basedOn w:val="VarsaylanParagrafYazTipi"/>
    <w:uiPriority w:val="99"/>
    <w:semiHidden/>
    <w:unhideWhenUsed/>
    <w:rsid w:val="00A5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2019-01-24T10:12:00Z</dcterms:created>
  <dcterms:modified xsi:type="dcterms:W3CDTF">2019-01-24T10:14:00Z</dcterms:modified>
</cp:coreProperties>
</file>