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ANAYASA MAHKEMESİ KARARI</w:t>
      </w:r>
      <w:r w:rsidRPr="00747060">
        <w:rPr>
          <w:rFonts w:ascii="Times New Roman" w:eastAsia="Times New Roman" w:hAnsi="Times New Roman" w:cs="Times New Roman"/>
          <w:color w:val="000000"/>
          <w:sz w:val="24"/>
          <w:szCs w:val="27"/>
          <w:lang w:eastAsia="tr-TR"/>
        </w:rPr>
        <w:t> </w:t>
      </w:r>
    </w:p>
    <w:p w:rsidR="00747060" w:rsidRP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color w:val="000000"/>
          <w:sz w:val="24"/>
          <w:szCs w:val="27"/>
          <w:lang w:eastAsia="tr-TR"/>
        </w:rPr>
        <w:t> </w:t>
      </w:r>
    </w:p>
    <w:p w:rsidR="00747060" w:rsidRPr="00747060" w:rsidRDefault="00747060" w:rsidP="00747060">
      <w:pPr>
        <w:spacing w:after="0" w:line="240" w:lineRule="auto"/>
        <w:jc w:val="both"/>
        <w:rPr>
          <w:rFonts w:ascii="Times New Roman" w:eastAsia="Times New Roman" w:hAnsi="Times New Roman" w:cs="Times New Roman"/>
          <w:b/>
          <w:color w:val="000000"/>
          <w:sz w:val="24"/>
          <w:szCs w:val="27"/>
          <w:lang w:eastAsia="tr-TR"/>
        </w:rPr>
      </w:pPr>
      <w:r w:rsidRPr="00747060">
        <w:rPr>
          <w:rFonts w:ascii="Times New Roman" w:eastAsia="Times New Roman" w:hAnsi="Times New Roman" w:cs="Times New Roman"/>
          <w:b/>
          <w:bCs/>
          <w:color w:val="000000"/>
          <w:sz w:val="24"/>
          <w:szCs w:val="26"/>
          <w:lang w:eastAsia="tr-TR"/>
        </w:rPr>
        <w:t xml:space="preserve">Esas </w:t>
      </w:r>
      <w:proofErr w:type="gramStart"/>
      <w:r w:rsidRPr="00747060">
        <w:rPr>
          <w:rFonts w:ascii="Times New Roman" w:eastAsia="Times New Roman" w:hAnsi="Times New Roman" w:cs="Times New Roman"/>
          <w:b/>
          <w:bCs/>
          <w:color w:val="000000"/>
          <w:sz w:val="24"/>
          <w:szCs w:val="26"/>
          <w:lang w:eastAsia="tr-TR"/>
        </w:rPr>
        <w:t>Sayısı : 2004</w:t>
      </w:r>
      <w:proofErr w:type="gramEnd"/>
      <w:r w:rsidRPr="00747060">
        <w:rPr>
          <w:rFonts w:ascii="Times New Roman" w:eastAsia="Times New Roman" w:hAnsi="Times New Roman" w:cs="Times New Roman"/>
          <w:b/>
          <w:bCs/>
          <w:color w:val="000000"/>
          <w:sz w:val="24"/>
          <w:szCs w:val="26"/>
          <w:lang w:eastAsia="tr-TR"/>
        </w:rPr>
        <w:t>/20</w:t>
      </w:r>
    </w:p>
    <w:p w:rsidR="00747060" w:rsidRPr="00747060" w:rsidRDefault="00747060" w:rsidP="00747060">
      <w:pPr>
        <w:spacing w:after="0" w:line="240" w:lineRule="auto"/>
        <w:jc w:val="both"/>
        <w:rPr>
          <w:rFonts w:ascii="Times New Roman" w:eastAsia="Times New Roman" w:hAnsi="Times New Roman" w:cs="Times New Roman"/>
          <w:b/>
          <w:color w:val="000000"/>
          <w:sz w:val="24"/>
          <w:szCs w:val="27"/>
          <w:lang w:eastAsia="tr-TR"/>
        </w:rPr>
      </w:pPr>
      <w:r w:rsidRPr="00747060">
        <w:rPr>
          <w:rFonts w:ascii="Times New Roman" w:eastAsia="Times New Roman" w:hAnsi="Times New Roman" w:cs="Times New Roman"/>
          <w:b/>
          <w:bCs/>
          <w:color w:val="000000"/>
          <w:sz w:val="24"/>
          <w:szCs w:val="26"/>
          <w:lang w:eastAsia="tr-TR"/>
        </w:rPr>
        <w:t xml:space="preserve">Karar </w:t>
      </w:r>
      <w:proofErr w:type="gramStart"/>
      <w:r w:rsidRPr="00747060">
        <w:rPr>
          <w:rFonts w:ascii="Times New Roman" w:eastAsia="Times New Roman" w:hAnsi="Times New Roman" w:cs="Times New Roman"/>
          <w:b/>
          <w:bCs/>
          <w:color w:val="000000"/>
          <w:sz w:val="24"/>
          <w:szCs w:val="26"/>
          <w:lang w:eastAsia="tr-TR"/>
        </w:rPr>
        <w:t>Sayısı : 2007</w:t>
      </w:r>
      <w:proofErr w:type="gramEnd"/>
      <w:r w:rsidRPr="00747060">
        <w:rPr>
          <w:rFonts w:ascii="Times New Roman" w:eastAsia="Times New Roman" w:hAnsi="Times New Roman" w:cs="Times New Roman"/>
          <w:b/>
          <w:bCs/>
          <w:color w:val="000000"/>
          <w:sz w:val="24"/>
          <w:szCs w:val="26"/>
          <w:lang w:eastAsia="tr-TR"/>
        </w:rPr>
        <w:t>/52</w:t>
      </w:r>
    </w:p>
    <w:p w:rsidR="00747060" w:rsidRPr="00747060" w:rsidRDefault="00747060" w:rsidP="00747060">
      <w:pPr>
        <w:spacing w:after="0" w:line="240" w:lineRule="auto"/>
        <w:jc w:val="both"/>
        <w:rPr>
          <w:rFonts w:ascii="Times New Roman" w:eastAsia="Times New Roman" w:hAnsi="Times New Roman" w:cs="Times New Roman"/>
          <w:b/>
          <w:color w:val="000000"/>
          <w:sz w:val="24"/>
          <w:szCs w:val="27"/>
          <w:lang w:eastAsia="tr-TR"/>
        </w:rPr>
      </w:pPr>
      <w:r w:rsidRPr="00747060">
        <w:rPr>
          <w:rFonts w:ascii="Times New Roman" w:eastAsia="Times New Roman" w:hAnsi="Times New Roman" w:cs="Times New Roman"/>
          <w:b/>
          <w:bCs/>
          <w:color w:val="000000"/>
          <w:sz w:val="24"/>
          <w:szCs w:val="26"/>
          <w:lang w:eastAsia="tr-TR"/>
        </w:rPr>
        <w:t xml:space="preserve">Karar </w:t>
      </w:r>
      <w:proofErr w:type="gramStart"/>
      <w:r w:rsidRPr="00747060">
        <w:rPr>
          <w:rFonts w:ascii="Times New Roman" w:eastAsia="Times New Roman" w:hAnsi="Times New Roman" w:cs="Times New Roman"/>
          <w:b/>
          <w:bCs/>
          <w:color w:val="000000"/>
          <w:sz w:val="24"/>
          <w:szCs w:val="26"/>
          <w:lang w:eastAsia="tr-TR"/>
        </w:rPr>
        <w:t>Günü : 17</w:t>
      </w:r>
      <w:proofErr w:type="gramEnd"/>
      <w:r w:rsidRPr="00747060">
        <w:rPr>
          <w:rFonts w:ascii="Times New Roman" w:eastAsia="Times New Roman" w:hAnsi="Times New Roman" w:cs="Times New Roman"/>
          <w:b/>
          <w:bCs/>
          <w:color w:val="000000"/>
          <w:sz w:val="24"/>
          <w:szCs w:val="26"/>
          <w:lang w:eastAsia="tr-TR"/>
        </w:rPr>
        <w:t>.4.2007</w:t>
      </w:r>
    </w:p>
    <w:p w:rsidR="00747060" w:rsidRDefault="00747060" w:rsidP="00747060">
      <w:pPr>
        <w:spacing w:after="0" w:line="240" w:lineRule="auto"/>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Resmi Gazete Tarih-</w:t>
      </w:r>
      <w:proofErr w:type="gramStart"/>
      <w:r w:rsidRPr="00747060">
        <w:rPr>
          <w:rFonts w:ascii="Times New Roman" w:eastAsia="Times New Roman" w:hAnsi="Times New Roman" w:cs="Times New Roman"/>
          <w:b/>
          <w:bCs/>
          <w:color w:val="000000"/>
          <w:sz w:val="24"/>
          <w:szCs w:val="26"/>
          <w:lang w:eastAsia="tr-TR"/>
        </w:rPr>
        <w:t>Sayısı : 22</w:t>
      </w:r>
      <w:proofErr w:type="gramEnd"/>
      <w:r w:rsidRPr="00747060">
        <w:rPr>
          <w:rFonts w:ascii="Times New Roman" w:eastAsia="Times New Roman" w:hAnsi="Times New Roman" w:cs="Times New Roman"/>
          <w:b/>
          <w:bCs/>
          <w:color w:val="000000"/>
          <w:sz w:val="24"/>
          <w:szCs w:val="26"/>
          <w:lang w:eastAsia="tr-TR"/>
        </w:rPr>
        <w:t>.11.2007-26708</w:t>
      </w:r>
    </w:p>
    <w:p w:rsidR="00747060" w:rsidRP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color w:val="000000"/>
          <w:sz w:val="24"/>
          <w:szCs w:val="27"/>
          <w:lang w:eastAsia="tr-TR"/>
        </w:rPr>
        <w:t> </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İTİRAZ YOLUNA BAŞVURAN: </w:t>
      </w:r>
      <w:r w:rsidRPr="00747060">
        <w:rPr>
          <w:rFonts w:ascii="Times New Roman" w:eastAsia="Times New Roman" w:hAnsi="Times New Roman" w:cs="Times New Roman"/>
          <w:color w:val="000000"/>
          <w:sz w:val="24"/>
          <w:szCs w:val="26"/>
          <w:lang w:eastAsia="tr-TR"/>
        </w:rPr>
        <w:t>Zonguldak İcra Tetkik Mercii Hâkimliği</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b/>
          <w:bCs/>
          <w:color w:val="000000"/>
          <w:sz w:val="24"/>
          <w:szCs w:val="26"/>
          <w:lang w:eastAsia="tr-TR"/>
        </w:rPr>
        <w:t>İTİRAZIN KONUSU:</w:t>
      </w:r>
      <w:r w:rsidRPr="00747060">
        <w:rPr>
          <w:rFonts w:ascii="Times New Roman" w:eastAsia="Times New Roman" w:hAnsi="Times New Roman" w:cs="Times New Roman"/>
          <w:color w:val="000000"/>
          <w:sz w:val="24"/>
          <w:szCs w:val="26"/>
          <w:lang w:eastAsia="tr-TR"/>
        </w:rPr>
        <w:t> 9.6.1932 günlü, 2004 sayılı İcra ve İflas Kanunu'nun 4949 sayılı Yasa ile eklenen 336/a maddesinin Anayasa'nın 10. ve 38. maddelerine aykırılığı savıyla iptali ve yürürlüğünün durdurulması istemidir.</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I- OLAY</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Yediemin olarak kendisine teslim edilen hacizli malları satış mahalline getirmeyen kişinin İcra ve İflas Kanunu'nun 336/a maddesine göre cezalandırılması istemiyle açılan davada, itiraz konusu kuralın Anayasa'ya aykırı olduğu kanısına varan Mahkeme, iptali için başvurmuştur.</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III- YASA METİNLERİ</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A- İtiraz Konusu Yasa Kuralları</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2004 sayılı İcra ve İflas Kanunu'na 4949 sayılı Yasa'nın 93. maddesi ile eklenen 336/a maddesi şöyledir:</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b/>
          <w:bCs/>
          <w:i/>
          <w:iCs/>
          <w:color w:val="000000"/>
          <w:sz w:val="24"/>
          <w:szCs w:val="26"/>
          <w:lang w:eastAsia="tr-TR"/>
        </w:rPr>
        <w:t xml:space="preserve">“Bu Kanun uyarınca, muhafaza edilmek üzere kendisine rehin, haciz veya diğer herhangi bir sebeple teslim olunan malları icra dairesinin talebine rağmen yedi gün içinde icra dairesine teslim etmeyen kimse, alacaklının </w:t>
      </w:r>
      <w:proofErr w:type="gramStart"/>
      <w:r w:rsidRPr="00747060">
        <w:rPr>
          <w:rFonts w:ascii="Times New Roman" w:eastAsia="Times New Roman" w:hAnsi="Times New Roman" w:cs="Times New Roman"/>
          <w:b/>
          <w:bCs/>
          <w:i/>
          <w:iCs/>
          <w:color w:val="000000"/>
          <w:sz w:val="24"/>
          <w:szCs w:val="26"/>
          <w:lang w:eastAsia="tr-TR"/>
        </w:rPr>
        <w:t>şikayeti</w:t>
      </w:r>
      <w:proofErr w:type="gramEnd"/>
      <w:r w:rsidRPr="00747060">
        <w:rPr>
          <w:rFonts w:ascii="Times New Roman" w:eastAsia="Times New Roman" w:hAnsi="Times New Roman" w:cs="Times New Roman"/>
          <w:b/>
          <w:bCs/>
          <w:i/>
          <w:iCs/>
          <w:color w:val="000000"/>
          <w:sz w:val="24"/>
          <w:szCs w:val="26"/>
          <w:lang w:eastAsia="tr-TR"/>
        </w:rPr>
        <w:t xml:space="preserve"> üzerine icra mahkemesince iki aydan altı aya kadar hafif hapisle cezalandırılır.”</w:t>
      </w:r>
      <w:r w:rsidRPr="00747060">
        <w:rPr>
          <w:rFonts w:ascii="Times New Roman" w:eastAsia="Times New Roman" w:hAnsi="Times New Roman" w:cs="Times New Roman"/>
          <w:b/>
          <w:bCs/>
          <w:color w:val="000000"/>
          <w:sz w:val="24"/>
          <w:szCs w:val="26"/>
          <w:lang w:eastAsia="tr-TR"/>
        </w:rPr>
        <w:t xml:space="preserve"> MADDE 336/a - (...) (Madde 336/a, 1.6.2005 tarih ve 25832 sayılı Mükerrer </w:t>
      </w:r>
      <w:proofErr w:type="spellStart"/>
      <w:r w:rsidRPr="00747060">
        <w:rPr>
          <w:rFonts w:ascii="Times New Roman" w:eastAsia="Times New Roman" w:hAnsi="Times New Roman" w:cs="Times New Roman"/>
          <w:b/>
          <w:bCs/>
          <w:color w:val="000000"/>
          <w:sz w:val="24"/>
          <w:szCs w:val="26"/>
          <w:lang w:eastAsia="tr-TR"/>
        </w:rPr>
        <w:t>R.G.'de</w:t>
      </w:r>
      <w:proofErr w:type="spellEnd"/>
      <w:r w:rsidRPr="00747060">
        <w:rPr>
          <w:rFonts w:ascii="Times New Roman" w:eastAsia="Times New Roman" w:hAnsi="Times New Roman" w:cs="Times New Roman"/>
          <w:b/>
          <w:bCs/>
          <w:color w:val="000000"/>
          <w:sz w:val="24"/>
          <w:szCs w:val="26"/>
          <w:lang w:eastAsia="tr-TR"/>
        </w:rPr>
        <w:t xml:space="preserve"> yayımlanan, 31.5.2005 tarih ve 5358 </w:t>
      </w:r>
      <w:proofErr w:type="gramStart"/>
      <w:r w:rsidRPr="00747060">
        <w:rPr>
          <w:rFonts w:ascii="Times New Roman" w:eastAsia="Times New Roman" w:hAnsi="Times New Roman" w:cs="Times New Roman"/>
          <w:b/>
          <w:bCs/>
          <w:color w:val="000000"/>
          <w:sz w:val="24"/>
          <w:szCs w:val="26"/>
          <w:lang w:eastAsia="tr-TR"/>
        </w:rPr>
        <w:t>sayılı</w:t>
      </w:r>
      <w:proofErr w:type="gramEnd"/>
      <w:r w:rsidRPr="00747060">
        <w:rPr>
          <w:rFonts w:ascii="Times New Roman" w:eastAsia="Times New Roman" w:hAnsi="Times New Roman" w:cs="Times New Roman"/>
          <w:b/>
          <w:bCs/>
          <w:color w:val="000000"/>
          <w:sz w:val="24"/>
          <w:szCs w:val="26"/>
          <w:lang w:eastAsia="tr-TR"/>
        </w:rPr>
        <w:t> </w:t>
      </w:r>
      <w:hyperlink r:id="rId6" w:anchor="23" w:history="1">
        <w:r w:rsidRPr="00747060">
          <w:rPr>
            <w:rFonts w:ascii="Times New Roman" w:eastAsia="Times New Roman" w:hAnsi="Times New Roman" w:cs="Times New Roman"/>
            <w:b/>
            <w:bCs/>
            <w:color w:val="0000FF"/>
            <w:sz w:val="24"/>
            <w:szCs w:val="26"/>
            <w:u w:val="single"/>
            <w:lang w:eastAsia="tr-TR"/>
          </w:rPr>
          <w:t>Kanunun</w:t>
        </w:r>
      </w:hyperlink>
      <w:r w:rsidRPr="00747060">
        <w:rPr>
          <w:rFonts w:ascii="Times New Roman" w:eastAsia="Times New Roman" w:hAnsi="Times New Roman" w:cs="Times New Roman"/>
          <w:b/>
          <w:bCs/>
          <w:color w:val="000000"/>
          <w:sz w:val="24"/>
          <w:szCs w:val="26"/>
          <w:lang w:eastAsia="tr-TR"/>
        </w:rPr>
        <w:t> 23. maddesi hükmü gereğince yürürlükten kaldırılmıştır.)</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B- Dayanılan Anayasa Kuralları</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color w:val="000000"/>
          <w:sz w:val="24"/>
          <w:szCs w:val="26"/>
          <w:lang w:eastAsia="tr-TR"/>
        </w:rPr>
        <w:t>Başvuru kararında, Anayasa'nın 10. ve 38. maddelerine dayanılmıştır.</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t>IV- İLK İNCELEME</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7060">
        <w:rPr>
          <w:rFonts w:ascii="Times New Roman" w:eastAsia="Times New Roman" w:hAnsi="Times New Roman" w:cs="Times New Roman"/>
          <w:color w:val="000000"/>
          <w:sz w:val="24"/>
          <w:szCs w:val="26"/>
          <w:lang w:eastAsia="tr-TR"/>
        </w:rPr>
        <w:t xml:space="preserve">Anayasa Mahkemesi </w:t>
      </w:r>
      <w:proofErr w:type="spellStart"/>
      <w:r w:rsidRPr="00747060">
        <w:rPr>
          <w:rFonts w:ascii="Times New Roman" w:eastAsia="Times New Roman" w:hAnsi="Times New Roman" w:cs="Times New Roman"/>
          <w:color w:val="000000"/>
          <w:sz w:val="24"/>
          <w:szCs w:val="26"/>
          <w:lang w:eastAsia="tr-TR"/>
        </w:rPr>
        <w:t>İçtüzüğü'nün</w:t>
      </w:r>
      <w:proofErr w:type="spellEnd"/>
      <w:r w:rsidRPr="00747060">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747060">
        <w:rPr>
          <w:rFonts w:ascii="Times New Roman" w:eastAsia="Times New Roman" w:hAnsi="Times New Roman" w:cs="Times New Roman"/>
          <w:color w:val="000000"/>
          <w:sz w:val="24"/>
          <w:szCs w:val="26"/>
          <w:lang w:eastAsia="tr-TR"/>
        </w:rPr>
        <w:t>Sacit</w:t>
      </w:r>
      <w:proofErr w:type="spellEnd"/>
      <w:r w:rsidRPr="00747060">
        <w:rPr>
          <w:rFonts w:ascii="Times New Roman" w:eastAsia="Times New Roman" w:hAnsi="Times New Roman" w:cs="Times New Roman"/>
          <w:color w:val="000000"/>
          <w:sz w:val="24"/>
          <w:szCs w:val="26"/>
          <w:lang w:eastAsia="tr-TR"/>
        </w:rPr>
        <w:t xml:space="preserve"> ADALI, Ali HÜNER, Fulya KANTARCIOĞLU, Aysel PEKİNER, Tülay TUĞCU, Ahmet AKYALÇIN, Mehmet ERTEN, Fazıl SAĞLAM ve A. Necmi </w:t>
      </w:r>
      <w:proofErr w:type="spellStart"/>
      <w:r w:rsidRPr="00747060">
        <w:rPr>
          <w:rFonts w:ascii="Times New Roman" w:eastAsia="Times New Roman" w:hAnsi="Times New Roman" w:cs="Times New Roman"/>
          <w:color w:val="000000"/>
          <w:sz w:val="24"/>
          <w:szCs w:val="26"/>
          <w:lang w:eastAsia="tr-TR"/>
        </w:rPr>
        <w:t>ÖZLER'in</w:t>
      </w:r>
      <w:proofErr w:type="spellEnd"/>
      <w:r w:rsidRPr="00747060">
        <w:rPr>
          <w:rFonts w:ascii="Times New Roman" w:eastAsia="Times New Roman" w:hAnsi="Times New Roman" w:cs="Times New Roman"/>
          <w:color w:val="000000"/>
          <w:sz w:val="24"/>
          <w:szCs w:val="26"/>
          <w:lang w:eastAsia="tr-TR"/>
        </w:rPr>
        <w:t xml:space="preserve"> katılmalarıyla 31.3.2004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b/>
          <w:bCs/>
          <w:color w:val="000000"/>
          <w:sz w:val="24"/>
          <w:szCs w:val="26"/>
          <w:lang w:eastAsia="tr-TR"/>
        </w:rPr>
        <w:lastRenderedPageBreak/>
        <w:t>V- ESASIN İNCELENMESİ</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ile bunların gerekçeleri ve diğer yasama belgeleri okunup incelendikten sonra gereği görüşülüp düşünüldü:</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47060">
        <w:rPr>
          <w:rFonts w:ascii="Times New Roman" w:eastAsia="Times New Roman" w:hAnsi="Times New Roman" w:cs="Times New Roman"/>
          <w:color w:val="000000"/>
          <w:sz w:val="24"/>
          <w:szCs w:val="26"/>
          <w:lang w:eastAsia="tr-TR"/>
        </w:rPr>
        <w:t xml:space="preserve">Başvuru kararında, </w:t>
      </w:r>
      <w:proofErr w:type="spellStart"/>
      <w:r w:rsidRPr="00747060">
        <w:rPr>
          <w:rFonts w:ascii="Times New Roman" w:eastAsia="Times New Roman" w:hAnsi="Times New Roman" w:cs="Times New Roman"/>
          <w:color w:val="000000"/>
          <w:sz w:val="24"/>
          <w:szCs w:val="26"/>
          <w:lang w:eastAsia="tr-TR"/>
        </w:rPr>
        <w:t>yedieminlik</w:t>
      </w:r>
      <w:proofErr w:type="spellEnd"/>
      <w:r w:rsidRPr="00747060">
        <w:rPr>
          <w:rFonts w:ascii="Times New Roman" w:eastAsia="Times New Roman" w:hAnsi="Times New Roman" w:cs="Times New Roman"/>
          <w:color w:val="000000"/>
          <w:sz w:val="24"/>
          <w:szCs w:val="26"/>
          <w:lang w:eastAsia="tr-TR"/>
        </w:rPr>
        <w:t xml:space="preserve"> görevini kötüye kullanma eyleminin 765 sayılı Türk Ceza Kanunu'nda cürüm olarak düzenlendiği halde, İcra ve İflas Kanunu'nda kabahat olarak düzenlendiği, Türk Ceza Kanunu'na göre verilen cezaların para cezasına çevrilebildiği ve ertelenebildiği, oysa İcra ve İflas Kanunu uyarınca verilen cezaların ertelenemediği ve para cezasına çevrilemediği, bu durumun aynı eylemi işleyen kişiler arasında eşitsizlik doğurduğu, bu nedenle kuralın Anayasanın 10. ve 38. maddelerine aykırı olduğu ileri sürülmüştür.</w:t>
      </w:r>
      <w:proofErr w:type="gramEnd"/>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47060">
        <w:rPr>
          <w:rFonts w:ascii="Times New Roman" w:eastAsia="Times New Roman" w:hAnsi="Times New Roman" w:cs="Times New Roman"/>
          <w:color w:val="000000"/>
          <w:sz w:val="24"/>
          <w:szCs w:val="26"/>
          <w:lang w:eastAsia="tr-TR"/>
        </w:rPr>
        <w:t>Anayasa'nın 10. maddesinin birinci fıkrasında herkesin, dil, ırk, renk, cinsiyet, siyasî düşünce, felsefî inanç, din, mezhep ve benzeri sebeplerle ayırım gözetilmeksizin kanun önünde eşit olduğu belirtilmiş, 38. maddesinin birinci, ikinci ve üçüncü fıkralarında ise kimsenin, işlendiği zaman yürürlükte bulunan kanunun suç saymadığı bir fiilden dolayı cezalandırılamayacağı, kimseye suçu işlediği zaman kanunda o suç için konulmuş olan cezadan daha ağır bir ceza verilemeyeceği, suç ve ceza zamanaşımı ile ceza mahkûmiyetinin sonuçları konusunda da yukarıdaki hükümlerin uygulanacağı, ceza ve ceza yerine geçen güvenlik tedbirlerinin ancak kanunla konulacağı, suçluluğu hükmen sabit oluncaya kadar, kimsenin suçlu sayılamayacağı kurala bağlanmıştır.</w:t>
      </w:r>
      <w:proofErr w:type="gramEnd"/>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47060">
        <w:rPr>
          <w:rFonts w:ascii="Times New Roman" w:eastAsia="Times New Roman" w:hAnsi="Times New Roman" w:cs="Times New Roman"/>
          <w:color w:val="000000"/>
          <w:sz w:val="24"/>
          <w:szCs w:val="26"/>
          <w:lang w:eastAsia="tr-TR"/>
        </w:rPr>
        <w:t>İcra ve İflas Kanunu'na 4949 sayılı Yasa'nın 93. maddesi ile eklenen 336/a maddesinde, bu Kanun uyarınca, muhafaza edilmek üzere kendisine rehin, haciz veya diğer herhangi bir sebeple teslim olunan malları icra dairesinin talebine rağmen yedi gün içinde icra dairesine teslim etmeyen kimsenin alacaklının şikâyeti üzerine icra mahkemesince iki aydan altı aya kadar hafif hapis cezasıyla cezalandırılması öngörülmüştür.</w:t>
      </w:r>
      <w:proofErr w:type="gramEnd"/>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7060">
        <w:rPr>
          <w:rFonts w:ascii="Times New Roman" w:eastAsia="Times New Roman" w:hAnsi="Times New Roman" w:cs="Times New Roman"/>
          <w:color w:val="000000"/>
          <w:sz w:val="24"/>
          <w:szCs w:val="26"/>
          <w:lang w:eastAsia="tr-TR"/>
        </w:rPr>
        <w:t xml:space="preserve">4949 sayılı Yasa'nın gerekçesinde, İcra ve İflas Kanunu kurallarına göre kendisine resmen mal teslim edilen kimselerin bu malları teslimden imtina etmelerinin yaygınlaşması ve Türk Ceza Kanunu hükümlerine göre </w:t>
      </w:r>
      <w:proofErr w:type="spellStart"/>
      <w:r w:rsidRPr="00747060">
        <w:rPr>
          <w:rFonts w:ascii="Times New Roman" w:eastAsia="Times New Roman" w:hAnsi="Times New Roman" w:cs="Times New Roman"/>
          <w:color w:val="000000"/>
          <w:sz w:val="24"/>
          <w:szCs w:val="26"/>
          <w:lang w:eastAsia="tr-TR"/>
        </w:rPr>
        <w:t>yedieminliği</w:t>
      </w:r>
      <w:proofErr w:type="spellEnd"/>
      <w:r w:rsidRPr="00747060">
        <w:rPr>
          <w:rFonts w:ascii="Times New Roman" w:eastAsia="Times New Roman" w:hAnsi="Times New Roman" w:cs="Times New Roman"/>
          <w:color w:val="000000"/>
          <w:sz w:val="24"/>
          <w:szCs w:val="26"/>
          <w:lang w:eastAsia="tr-TR"/>
        </w:rPr>
        <w:t xml:space="preserve"> suiistimal edenlere verilen cezanın tecil edilebilmesi ve/veya para cezasına çevrilebilmesi nedeniyle, cezanın caydırıcılığını sağlamak üzere nitelik ve süre olarak daha hafif, ancak erteleme ve para </w:t>
      </w:r>
      <w:r w:rsidRPr="00747060">
        <w:rPr>
          <w:rFonts w:ascii="Times New Roman" w:eastAsia="Times New Roman" w:hAnsi="Times New Roman" w:cs="Times New Roman"/>
          <w:color w:val="000000"/>
          <w:sz w:val="24"/>
          <w:szCs w:val="24"/>
          <w:lang w:eastAsia="tr-TR"/>
        </w:rPr>
        <w:t>cezasına çevrilme olanağının ortadan kaldırıldığı bir düzenlemenin öngörüldüğü belirtilmiştir.</w:t>
      </w:r>
      <w:proofErr w:type="gramEnd"/>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color w:val="000000"/>
          <w:sz w:val="24"/>
          <w:szCs w:val="26"/>
          <w:lang w:eastAsia="tr-TR"/>
        </w:rPr>
        <w:t xml:space="preserve">İcra ve İflas Kanunu'na göre yediemine mal teslim edilmesinin amacı, borçlunun elinde bulunan malın haczedilerek alacaklının haklarının korunması ve gerektiğinde satılarak alacaklının alacağının tahsil edilmesini sağlamaktır. Diğer yasalar uyarınca yediemine mal teslim edilmesinin amacı ise bu yasalarda belirtilen amacı gerçekleştirmeye yöneliktir ve her </w:t>
      </w:r>
      <w:r w:rsidRPr="00747060">
        <w:rPr>
          <w:rFonts w:ascii="Times New Roman" w:eastAsia="Times New Roman" w:hAnsi="Times New Roman" w:cs="Times New Roman"/>
          <w:color w:val="000000"/>
          <w:sz w:val="24"/>
          <w:szCs w:val="26"/>
          <w:lang w:eastAsia="tr-TR"/>
        </w:rPr>
        <w:lastRenderedPageBreak/>
        <w:t>iki yaptırım arasında amaç bakımından farklılık bulunmaktadır. Bu nedenle, farklı durumda olanlara farklı yasa kurallarının öngörülmesi ve yaptırım olarak bu kuralların uygulanması eşitlik ilkesine aykırılık oluşturmaz.</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color w:val="000000"/>
          <w:sz w:val="24"/>
          <w:szCs w:val="26"/>
          <w:lang w:eastAsia="tr-TR"/>
        </w:rPr>
        <w:t xml:space="preserve">Mülga Türk Ceza Kanunu'nun 11. maddesinde cürümlere ve kabahatlere verilecek cezalar belirtilmiştir. Buna göre, cürümlere verilecek cezalar; ağır hapis, hapis, ağır para cezası, kamu hizmetlerinden men cezası olarak sayılmış, kabahatler için verilebilecek cezalar ise hafif hapis, hafif para cezası ile muayyen bir meslek ve sanatın yürütülmesinden men cezası olarak belirtilmiştir. Aynı Yasanın 276. maddesinde belirtilen eylemler için hapis cezası öngörüldüğünden bu eylemler yasa koyucu tarafından cürüm, İcra ve İflas Kanunu'na 4949 sayılı Yasa ile eklenen 336/a maddede belirtilen eylemler ise hafif hapis cezası öngörülmesi nedeniyle kabahat olarak nitelendirilmektedir. </w:t>
      </w:r>
      <w:proofErr w:type="gramStart"/>
      <w:r w:rsidRPr="00747060">
        <w:rPr>
          <w:rFonts w:ascii="Times New Roman" w:eastAsia="Times New Roman" w:hAnsi="Times New Roman" w:cs="Times New Roman"/>
          <w:color w:val="000000"/>
          <w:sz w:val="24"/>
          <w:szCs w:val="26"/>
          <w:lang w:eastAsia="tr-TR"/>
        </w:rPr>
        <w:t xml:space="preserve">Yasa koyucunun Anayasa kuralları ve hukukun genel ilkeleri çerçevesinde kalmak koşuluyla hangi eylemlerin suç oluşturacağını, bu suçlara verilecek cezaları, ağırlaştırıcı ve hafifletici nedenleri belirleme konusunda yetkisi bulunduğundan, İcra ve İflas Kanunu kuralları uyarınca kendisine mal teslim edilenlerin bu malları teslim etmeme eyleminin kabahat olarak kabul edilmesi, diğer yasalara göre kendisine mal teslim edilenlerin bu malları teslim etmelerinin cürüm olarak kabul edilmesi </w:t>
      </w:r>
      <w:proofErr w:type="spellStart"/>
      <w:r w:rsidRPr="00747060">
        <w:rPr>
          <w:rFonts w:ascii="Times New Roman" w:eastAsia="Times New Roman" w:hAnsi="Times New Roman" w:cs="Times New Roman"/>
          <w:color w:val="000000"/>
          <w:sz w:val="24"/>
          <w:szCs w:val="26"/>
          <w:lang w:eastAsia="tr-TR"/>
        </w:rPr>
        <w:t>yasakoyucunun</w:t>
      </w:r>
      <w:proofErr w:type="spellEnd"/>
      <w:r w:rsidRPr="00747060">
        <w:rPr>
          <w:rFonts w:ascii="Times New Roman" w:eastAsia="Times New Roman" w:hAnsi="Times New Roman" w:cs="Times New Roman"/>
          <w:color w:val="000000"/>
          <w:sz w:val="24"/>
          <w:szCs w:val="26"/>
          <w:lang w:eastAsia="tr-TR"/>
        </w:rPr>
        <w:t xml:space="preserve"> takdir alanı içindedir.</w:t>
      </w:r>
      <w:proofErr w:type="gramEnd"/>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060">
        <w:rPr>
          <w:rFonts w:ascii="Times New Roman" w:eastAsia="Times New Roman" w:hAnsi="Times New Roman" w:cs="Times New Roman"/>
          <w:color w:val="000000"/>
          <w:sz w:val="24"/>
          <w:szCs w:val="26"/>
          <w:lang w:eastAsia="tr-TR"/>
        </w:rPr>
        <w:t>Açıklanan nedenlerle kural Anayasa'nın 10. ve 38. maddelerine aykırı değildir. İptal isteminin reddi gerekir.</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b/>
          <w:bCs/>
          <w:color w:val="000000"/>
          <w:sz w:val="24"/>
          <w:szCs w:val="26"/>
          <w:lang w:eastAsia="tr-TR"/>
        </w:rPr>
        <w:t>VI- YÜRÜRLÜĞÜN DURDURULMASI İSTEMİ</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Anayasa Mahkemesi'nin 17.4.2007 günlü toplantısında, 2004 sayılı İcra ve İflas Kanunu'na 4949 sayılı Yasa ile eklenen 336/a maddesine yönelik itiraz başvurusu 17.4.2007 günlü, E.2004/20, K.2007/52 sayılı kararla reddedildiğinden, bu maddeye ilişkin yürürlüğün durdurulması istemi oybirliği ile reddedilmiştir.</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b/>
          <w:bCs/>
          <w:color w:val="000000"/>
          <w:sz w:val="24"/>
          <w:szCs w:val="26"/>
          <w:lang w:eastAsia="tr-TR"/>
        </w:rPr>
        <w:t>VII- SONUÇ</w:t>
      </w:r>
    </w:p>
    <w:p w:rsid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9.6.1932 günlü, 2004 sayılı İcra ve İflas Kanunu'nun 4949 sayılı Yasa ile eklenen 336/a maddesinin, Anayasa'ya aykırı olmadığına ve itirazın REDDİNE, 17.4.2007 gününde OYBİRLİĞİYLE karar verildi.</w:t>
      </w:r>
    </w:p>
    <w:p w:rsidR="00747060" w:rsidRP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p w:rsidR="00747060" w:rsidRPr="00747060" w:rsidRDefault="00747060" w:rsidP="007470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47060" w:rsidRPr="00747060" w:rsidTr="00747060">
        <w:trPr>
          <w:tblCellSpacing w:w="0" w:type="dxa"/>
          <w:jc w:val="center"/>
        </w:trPr>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Başkanvekili</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Haşim KILIÇ</w:t>
            </w:r>
          </w:p>
        </w:tc>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47060">
              <w:rPr>
                <w:rFonts w:ascii="Times New Roman" w:eastAsia="Times New Roman" w:hAnsi="Times New Roman" w:cs="Times New Roman"/>
                <w:color w:val="000000"/>
                <w:sz w:val="24"/>
                <w:szCs w:val="26"/>
                <w:lang w:eastAsia="tr-TR"/>
              </w:rPr>
              <w:t>Sacit</w:t>
            </w:r>
            <w:proofErr w:type="spellEnd"/>
            <w:r w:rsidRPr="00747060">
              <w:rPr>
                <w:rFonts w:ascii="Times New Roman" w:eastAsia="Times New Roman" w:hAnsi="Times New Roman" w:cs="Times New Roman"/>
                <w:color w:val="000000"/>
                <w:sz w:val="24"/>
                <w:szCs w:val="26"/>
                <w:lang w:eastAsia="tr-TR"/>
              </w:rPr>
              <w:t xml:space="preserve"> ADALI</w:t>
            </w:r>
          </w:p>
        </w:tc>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Fulya KANTARCIOĞLU</w:t>
            </w:r>
          </w:p>
        </w:tc>
      </w:tr>
    </w:tbl>
    <w:p w:rsid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47060" w:rsidRPr="00747060" w:rsidTr="00747060">
        <w:trPr>
          <w:tblCellSpacing w:w="0" w:type="dxa"/>
          <w:jc w:val="center"/>
        </w:trPr>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lastRenderedPageBreak/>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Ahmet AKYALÇIN</w:t>
            </w:r>
          </w:p>
        </w:tc>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Mehmet ERTEN</w:t>
            </w:r>
          </w:p>
        </w:tc>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Mustafa YILDIRIM</w:t>
            </w:r>
          </w:p>
        </w:tc>
      </w:tr>
    </w:tbl>
    <w:p w:rsid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47060" w:rsidRPr="00747060" w:rsidTr="00747060">
        <w:trPr>
          <w:tblCellSpacing w:w="0" w:type="dxa"/>
          <w:jc w:val="center"/>
        </w:trPr>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A. Necmi ÖZLER</w:t>
            </w:r>
          </w:p>
        </w:tc>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Serdar ÖZGÜLDÜR</w:t>
            </w:r>
          </w:p>
        </w:tc>
        <w:tc>
          <w:tcPr>
            <w:tcW w:w="1667"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Şevket APALAK</w:t>
            </w:r>
          </w:p>
        </w:tc>
      </w:tr>
    </w:tbl>
    <w:p w:rsid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747060" w:rsidRPr="00747060" w:rsidTr="00747060">
        <w:trPr>
          <w:tblCellSpacing w:w="0" w:type="dxa"/>
          <w:jc w:val="center"/>
        </w:trPr>
        <w:tc>
          <w:tcPr>
            <w:tcW w:w="2500"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47060">
              <w:rPr>
                <w:rFonts w:ascii="Times New Roman" w:eastAsia="Times New Roman" w:hAnsi="Times New Roman" w:cs="Times New Roman"/>
                <w:color w:val="000000"/>
                <w:sz w:val="24"/>
                <w:szCs w:val="26"/>
                <w:lang w:eastAsia="tr-TR"/>
              </w:rPr>
              <w:t>Serruh</w:t>
            </w:r>
            <w:proofErr w:type="spellEnd"/>
            <w:r w:rsidRPr="00747060">
              <w:rPr>
                <w:rFonts w:ascii="Times New Roman" w:eastAsia="Times New Roman" w:hAnsi="Times New Roman" w:cs="Times New Roman"/>
                <w:color w:val="000000"/>
                <w:sz w:val="24"/>
                <w:szCs w:val="26"/>
                <w:lang w:eastAsia="tr-TR"/>
              </w:rPr>
              <w:t xml:space="preserve"> KALELİ</w:t>
            </w:r>
          </w:p>
        </w:tc>
        <w:tc>
          <w:tcPr>
            <w:tcW w:w="2500" w:type="pct"/>
            <w:hideMark/>
          </w:tcPr>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Üye</w:t>
            </w:r>
          </w:p>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6"/>
                <w:lang w:eastAsia="tr-TR"/>
              </w:rPr>
              <w:t xml:space="preserve">Osman </w:t>
            </w:r>
            <w:proofErr w:type="spellStart"/>
            <w:r w:rsidRPr="00747060">
              <w:rPr>
                <w:rFonts w:ascii="Times New Roman" w:eastAsia="Times New Roman" w:hAnsi="Times New Roman" w:cs="Times New Roman"/>
                <w:color w:val="000000"/>
                <w:sz w:val="24"/>
                <w:szCs w:val="26"/>
                <w:lang w:eastAsia="tr-TR"/>
              </w:rPr>
              <w:t>Alifeyyaz</w:t>
            </w:r>
            <w:proofErr w:type="spellEnd"/>
            <w:r w:rsidRPr="00747060">
              <w:rPr>
                <w:rFonts w:ascii="Times New Roman" w:eastAsia="Times New Roman" w:hAnsi="Times New Roman" w:cs="Times New Roman"/>
                <w:color w:val="000000"/>
                <w:sz w:val="24"/>
                <w:szCs w:val="26"/>
                <w:lang w:eastAsia="tr-TR"/>
              </w:rPr>
              <w:t xml:space="preserve"> PAKSÜT</w:t>
            </w:r>
          </w:p>
        </w:tc>
      </w:tr>
    </w:tbl>
    <w:bookmarkEnd w:id="0"/>
    <w:p w:rsidR="00747060" w:rsidRPr="00747060" w:rsidRDefault="00747060" w:rsidP="007470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47060">
        <w:rPr>
          <w:rFonts w:ascii="Times New Roman" w:eastAsia="Times New Roman" w:hAnsi="Times New Roman" w:cs="Times New Roman"/>
          <w:color w:val="000000"/>
          <w:sz w:val="24"/>
          <w:szCs w:val="20"/>
          <w:lang w:eastAsia="tr-TR"/>
        </w:rPr>
        <w:t> </w:t>
      </w:r>
    </w:p>
    <w:p w:rsidR="00CE1FB9" w:rsidRPr="00747060" w:rsidRDefault="00CE1FB9" w:rsidP="00747060">
      <w:pPr>
        <w:spacing w:before="100" w:beforeAutospacing="1" w:after="100" w:afterAutospacing="1" w:line="240" w:lineRule="auto"/>
        <w:jc w:val="center"/>
        <w:rPr>
          <w:rFonts w:ascii="Times New Roman" w:hAnsi="Times New Roman" w:cs="Times New Roman"/>
          <w:sz w:val="24"/>
        </w:rPr>
      </w:pPr>
    </w:p>
    <w:sectPr w:rsidR="00CE1FB9" w:rsidRPr="00747060" w:rsidSect="007470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34" w:rsidRDefault="00C70B34" w:rsidP="00747060">
      <w:pPr>
        <w:spacing w:after="0" w:line="240" w:lineRule="auto"/>
      </w:pPr>
      <w:r>
        <w:separator/>
      </w:r>
    </w:p>
  </w:endnote>
  <w:endnote w:type="continuationSeparator" w:id="0">
    <w:p w:rsidR="00C70B34" w:rsidRDefault="00C70B34" w:rsidP="0074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60" w:rsidRDefault="00747060" w:rsidP="003D5A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7060" w:rsidRDefault="00747060" w:rsidP="007470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60" w:rsidRPr="00747060" w:rsidRDefault="00747060" w:rsidP="003D5A45">
    <w:pPr>
      <w:pStyle w:val="Altbilgi"/>
      <w:framePr w:wrap="around" w:vAnchor="text" w:hAnchor="margin" w:xAlign="right" w:y="1"/>
      <w:rPr>
        <w:rStyle w:val="SayfaNumaras"/>
        <w:rFonts w:ascii="Times New Roman" w:hAnsi="Times New Roman" w:cs="Times New Roman"/>
      </w:rPr>
    </w:pPr>
    <w:r w:rsidRPr="00747060">
      <w:rPr>
        <w:rStyle w:val="SayfaNumaras"/>
        <w:rFonts w:ascii="Times New Roman" w:hAnsi="Times New Roman" w:cs="Times New Roman"/>
      </w:rPr>
      <w:fldChar w:fldCharType="begin"/>
    </w:r>
    <w:r w:rsidRPr="00747060">
      <w:rPr>
        <w:rStyle w:val="SayfaNumaras"/>
        <w:rFonts w:ascii="Times New Roman" w:hAnsi="Times New Roman" w:cs="Times New Roman"/>
      </w:rPr>
      <w:instrText xml:space="preserve">PAGE  </w:instrText>
    </w:r>
    <w:r w:rsidRPr="0074706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47060">
      <w:rPr>
        <w:rStyle w:val="SayfaNumaras"/>
        <w:rFonts w:ascii="Times New Roman" w:hAnsi="Times New Roman" w:cs="Times New Roman"/>
      </w:rPr>
      <w:fldChar w:fldCharType="end"/>
    </w:r>
  </w:p>
  <w:p w:rsidR="00747060" w:rsidRPr="00747060" w:rsidRDefault="00747060" w:rsidP="007470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60" w:rsidRDefault="007470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34" w:rsidRDefault="00C70B34" w:rsidP="00747060">
      <w:pPr>
        <w:spacing w:after="0" w:line="240" w:lineRule="auto"/>
      </w:pPr>
      <w:r>
        <w:separator/>
      </w:r>
    </w:p>
  </w:footnote>
  <w:footnote w:type="continuationSeparator" w:id="0">
    <w:p w:rsidR="00C70B34" w:rsidRDefault="00C70B34" w:rsidP="00747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60" w:rsidRDefault="007470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60" w:rsidRDefault="007470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/20</w:t>
    </w:r>
  </w:p>
  <w:p w:rsidR="00747060" w:rsidRDefault="007470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/52</w:t>
    </w:r>
  </w:p>
  <w:p w:rsidR="00747060" w:rsidRPr="00747060" w:rsidRDefault="007470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60" w:rsidRDefault="007470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24"/>
    <w:rsid w:val="00747060"/>
    <w:rsid w:val="00764724"/>
    <w:rsid w:val="00C70B3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AA8FC-7B82-46B1-AFF3-442ABA7A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7060"/>
    <w:rPr>
      <w:color w:val="0000FF"/>
      <w:u w:val="single"/>
    </w:rPr>
  </w:style>
  <w:style w:type="paragraph" w:styleId="NormalWeb">
    <w:name w:val="Normal (Web)"/>
    <w:basedOn w:val="Normal"/>
    <w:uiPriority w:val="99"/>
    <w:semiHidden/>
    <w:unhideWhenUsed/>
    <w:rsid w:val="00747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47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70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7060"/>
  </w:style>
  <w:style w:type="paragraph" w:styleId="Altbilgi">
    <w:name w:val="footer"/>
    <w:basedOn w:val="Normal"/>
    <w:link w:val="AltbilgiChar"/>
    <w:uiPriority w:val="99"/>
    <w:unhideWhenUsed/>
    <w:rsid w:val="007470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7060"/>
  </w:style>
  <w:style w:type="character" w:styleId="SayfaNumaras">
    <w:name w:val="page number"/>
    <w:basedOn w:val="VarsaylanParagrafYazTipi"/>
    <w:uiPriority w:val="99"/>
    <w:semiHidden/>
    <w:unhideWhenUsed/>
    <w:rsid w:val="0074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97343">
      <w:bodyDiv w:val="1"/>
      <w:marLeft w:val="0"/>
      <w:marRight w:val="0"/>
      <w:marTop w:val="0"/>
      <w:marBottom w:val="0"/>
      <w:divBdr>
        <w:top w:val="none" w:sz="0" w:space="0" w:color="auto"/>
        <w:left w:val="none" w:sz="0" w:space="0" w:color="auto"/>
        <w:bottom w:val="none" w:sz="0" w:space="0" w:color="auto"/>
        <w:right w:val="none" w:sz="0" w:space="0" w:color="auto"/>
      </w:divBdr>
      <w:divsChild>
        <w:div w:id="39940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5CProgram%20Files%5CKAZANCI%5Cmbb%5Ccontents.chm::/tc535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2019-01-22T13:11:00Z</dcterms:created>
  <dcterms:modified xsi:type="dcterms:W3CDTF">2019-01-22T13:13:00Z</dcterms:modified>
</cp:coreProperties>
</file>