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ANAYASA MAHKEMESİ KARARI</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after="0" w:line="240" w:lineRule="auto"/>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 xml:space="preserve">Esas </w:t>
      </w:r>
      <w:proofErr w:type="gramStart"/>
      <w:r w:rsidRPr="0055734D">
        <w:rPr>
          <w:rFonts w:ascii="Times New Roman" w:eastAsia="Times New Roman" w:hAnsi="Times New Roman" w:cs="Times New Roman"/>
          <w:b/>
          <w:bCs/>
          <w:color w:val="000000"/>
          <w:sz w:val="24"/>
          <w:szCs w:val="27"/>
          <w:lang w:eastAsia="tr-TR"/>
        </w:rPr>
        <w:t>Sayısı : 2006</w:t>
      </w:r>
      <w:proofErr w:type="gramEnd"/>
      <w:r w:rsidRPr="0055734D">
        <w:rPr>
          <w:rFonts w:ascii="Times New Roman" w:eastAsia="Times New Roman" w:hAnsi="Times New Roman" w:cs="Times New Roman"/>
          <w:b/>
          <w:bCs/>
          <w:color w:val="000000"/>
          <w:sz w:val="24"/>
          <w:szCs w:val="27"/>
          <w:lang w:eastAsia="tr-TR"/>
        </w:rPr>
        <w:t>/162</w:t>
      </w:r>
    </w:p>
    <w:p w:rsidR="0055734D" w:rsidRPr="0055734D" w:rsidRDefault="0055734D" w:rsidP="0055734D">
      <w:pPr>
        <w:spacing w:after="0" w:line="240" w:lineRule="auto"/>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 xml:space="preserve">Karar </w:t>
      </w:r>
      <w:proofErr w:type="gramStart"/>
      <w:r w:rsidRPr="0055734D">
        <w:rPr>
          <w:rFonts w:ascii="Times New Roman" w:eastAsia="Times New Roman" w:hAnsi="Times New Roman" w:cs="Times New Roman"/>
          <w:b/>
          <w:bCs/>
          <w:color w:val="000000"/>
          <w:sz w:val="24"/>
          <w:szCs w:val="27"/>
          <w:lang w:eastAsia="tr-TR"/>
        </w:rPr>
        <w:t>Sayısı : 2007</w:t>
      </w:r>
      <w:proofErr w:type="gramEnd"/>
      <w:r w:rsidRPr="0055734D">
        <w:rPr>
          <w:rFonts w:ascii="Times New Roman" w:eastAsia="Times New Roman" w:hAnsi="Times New Roman" w:cs="Times New Roman"/>
          <w:b/>
          <w:bCs/>
          <w:color w:val="000000"/>
          <w:sz w:val="24"/>
          <w:szCs w:val="27"/>
          <w:lang w:eastAsia="tr-TR"/>
        </w:rPr>
        <w:t>/15</w:t>
      </w:r>
    </w:p>
    <w:p w:rsidR="0055734D" w:rsidRPr="0055734D" w:rsidRDefault="0055734D" w:rsidP="0055734D">
      <w:pPr>
        <w:spacing w:after="0" w:line="240" w:lineRule="auto"/>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 xml:space="preserve">Karar </w:t>
      </w:r>
      <w:proofErr w:type="gramStart"/>
      <w:r w:rsidRPr="0055734D">
        <w:rPr>
          <w:rFonts w:ascii="Times New Roman" w:eastAsia="Times New Roman" w:hAnsi="Times New Roman" w:cs="Times New Roman"/>
          <w:b/>
          <w:bCs/>
          <w:color w:val="000000"/>
          <w:sz w:val="24"/>
          <w:szCs w:val="27"/>
          <w:lang w:eastAsia="tr-TR"/>
        </w:rPr>
        <w:t>Günü : 7</w:t>
      </w:r>
      <w:proofErr w:type="gramEnd"/>
      <w:r w:rsidRPr="0055734D">
        <w:rPr>
          <w:rFonts w:ascii="Times New Roman" w:eastAsia="Times New Roman" w:hAnsi="Times New Roman" w:cs="Times New Roman"/>
          <w:b/>
          <w:bCs/>
          <w:color w:val="000000"/>
          <w:sz w:val="24"/>
          <w:szCs w:val="27"/>
          <w:lang w:eastAsia="tr-TR"/>
        </w:rPr>
        <w:t>.2.2007</w:t>
      </w:r>
    </w:p>
    <w:p w:rsidR="0055734D" w:rsidRPr="0055734D" w:rsidRDefault="0055734D" w:rsidP="0055734D">
      <w:pPr>
        <w:spacing w:after="0" w:line="240" w:lineRule="auto"/>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Resmi Gazete Tarih-</w:t>
      </w:r>
      <w:proofErr w:type="gramStart"/>
      <w:r w:rsidRPr="0055734D">
        <w:rPr>
          <w:rFonts w:ascii="Times New Roman" w:eastAsia="Times New Roman" w:hAnsi="Times New Roman" w:cs="Times New Roman"/>
          <w:b/>
          <w:bCs/>
          <w:color w:val="000000"/>
          <w:sz w:val="24"/>
          <w:szCs w:val="27"/>
          <w:lang w:eastAsia="tr-TR"/>
        </w:rPr>
        <w:t>Sayısı : 29</w:t>
      </w:r>
      <w:proofErr w:type="gramEnd"/>
      <w:r w:rsidRPr="0055734D">
        <w:rPr>
          <w:rFonts w:ascii="Times New Roman" w:eastAsia="Times New Roman" w:hAnsi="Times New Roman" w:cs="Times New Roman"/>
          <w:b/>
          <w:bCs/>
          <w:color w:val="000000"/>
          <w:sz w:val="24"/>
          <w:szCs w:val="27"/>
          <w:lang w:eastAsia="tr-TR"/>
        </w:rPr>
        <w:t>.11.2007-26715</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
          <w:bCs/>
          <w:color w:val="000000"/>
          <w:sz w:val="24"/>
          <w:szCs w:val="27"/>
          <w:lang w:eastAsia="tr-TR"/>
        </w:rPr>
        <w:t>İTİRAZ YOLUNA BAŞVURAN:</w:t>
      </w:r>
      <w:r w:rsidRPr="0055734D">
        <w:rPr>
          <w:rFonts w:ascii="Times New Roman" w:eastAsia="Times New Roman" w:hAnsi="Times New Roman" w:cs="Times New Roman"/>
          <w:bCs/>
          <w:color w:val="000000"/>
          <w:sz w:val="24"/>
          <w:szCs w:val="27"/>
          <w:lang w:eastAsia="tr-TR"/>
        </w:rPr>
        <w:t xml:space="preserve"> Danıştay İdari Dava Daireleri Kurulu</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
          <w:bCs/>
          <w:color w:val="000000"/>
          <w:sz w:val="24"/>
          <w:szCs w:val="27"/>
          <w:lang w:eastAsia="tr-TR"/>
        </w:rPr>
        <w:t>İTİRAZIN KONUSU:</w:t>
      </w:r>
      <w:r w:rsidRPr="0055734D">
        <w:rPr>
          <w:rFonts w:ascii="Times New Roman" w:eastAsia="Times New Roman" w:hAnsi="Times New Roman" w:cs="Times New Roman"/>
          <w:bCs/>
          <w:color w:val="000000"/>
          <w:sz w:val="24"/>
          <w:szCs w:val="27"/>
          <w:lang w:eastAsia="tr-TR"/>
        </w:rPr>
        <w:t xml:space="preserve"> 24.2.1983 günlü, 2802 sayılı </w:t>
      </w:r>
      <w:proofErr w:type="gramStart"/>
      <w:r w:rsidRPr="0055734D">
        <w:rPr>
          <w:rFonts w:ascii="Times New Roman" w:eastAsia="Times New Roman" w:hAnsi="Times New Roman" w:cs="Times New Roman"/>
          <w:bCs/>
          <w:color w:val="000000"/>
          <w:sz w:val="24"/>
          <w:szCs w:val="27"/>
          <w:lang w:eastAsia="tr-TR"/>
        </w:rPr>
        <w:t>Hakimler</w:t>
      </w:r>
      <w:proofErr w:type="gramEnd"/>
      <w:r w:rsidRPr="0055734D">
        <w:rPr>
          <w:rFonts w:ascii="Times New Roman" w:eastAsia="Times New Roman" w:hAnsi="Times New Roman" w:cs="Times New Roman"/>
          <w:bCs/>
          <w:color w:val="000000"/>
          <w:sz w:val="24"/>
          <w:szCs w:val="27"/>
          <w:lang w:eastAsia="tr-TR"/>
        </w:rPr>
        <w:t xml:space="preserve"> ve Savcılar Kanunu'nun 9. maddesinin 5435 sayılı Yasa'nın 2. maddesiyle değiştirilen son fıkrasında yer alan “... yarışma sınavı ve mülakatı ile ...” sözcüklerinin, Anayasa'nın 2</w:t>
      </w:r>
      <w:proofErr w:type="gramStart"/>
      <w:r w:rsidRPr="0055734D">
        <w:rPr>
          <w:rFonts w:ascii="Times New Roman" w:eastAsia="Times New Roman" w:hAnsi="Times New Roman" w:cs="Times New Roman"/>
          <w:bCs/>
          <w:color w:val="000000"/>
          <w:sz w:val="24"/>
          <w:szCs w:val="27"/>
          <w:lang w:eastAsia="tr-TR"/>
        </w:rPr>
        <w:t>.,</w:t>
      </w:r>
      <w:proofErr w:type="gramEnd"/>
      <w:r w:rsidRPr="0055734D">
        <w:rPr>
          <w:rFonts w:ascii="Times New Roman" w:eastAsia="Times New Roman" w:hAnsi="Times New Roman" w:cs="Times New Roman"/>
          <w:bCs/>
          <w:color w:val="000000"/>
          <w:sz w:val="24"/>
          <w:szCs w:val="27"/>
          <w:lang w:eastAsia="tr-TR"/>
        </w:rPr>
        <w:t xml:space="preserve"> 138., 139., 140. ve 159. maddelerine aykırılığı savıyla iptali ve yürürlüğünün durdurulması istemidir.</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I- OLAY</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İdari yargı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adaylığı sınavı ve dayanağını oluşturan “Adli ve İdari Yargıda Hakim ve Savcı Adaylığı Yazılı Sınav, Mülakat ve Atama </w:t>
      </w:r>
      <w:proofErr w:type="spellStart"/>
      <w:r w:rsidRPr="0055734D">
        <w:rPr>
          <w:rFonts w:ascii="Times New Roman" w:eastAsia="Times New Roman" w:hAnsi="Times New Roman" w:cs="Times New Roman"/>
          <w:bCs/>
          <w:color w:val="000000"/>
          <w:sz w:val="24"/>
          <w:szCs w:val="27"/>
          <w:lang w:eastAsia="tr-TR"/>
        </w:rPr>
        <w:t>Yönetmeliği”nin</w:t>
      </w:r>
      <w:proofErr w:type="spellEnd"/>
      <w:r w:rsidRPr="0055734D">
        <w:rPr>
          <w:rFonts w:ascii="Times New Roman" w:eastAsia="Times New Roman" w:hAnsi="Times New Roman" w:cs="Times New Roman"/>
          <w:bCs/>
          <w:color w:val="000000"/>
          <w:sz w:val="24"/>
          <w:szCs w:val="27"/>
          <w:lang w:eastAsia="tr-TR"/>
        </w:rPr>
        <w:t xml:space="preserve"> iptali ve yürütmenin durdurulması istemiyle Danıştay </w:t>
      </w:r>
      <w:proofErr w:type="spellStart"/>
      <w:r w:rsidRPr="0055734D">
        <w:rPr>
          <w:rFonts w:ascii="Times New Roman" w:eastAsia="Times New Roman" w:hAnsi="Times New Roman" w:cs="Times New Roman"/>
          <w:bCs/>
          <w:color w:val="000000"/>
          <w:sz w:val="24"/>
          <w:szCs w:val="27"/>
          <w:lang w:eastAsia="tr-TR"/>
        </w:rPr>
        <w:t>Onikinci</w:t>
      </w:r>
      <w:proofErr w:type="spellEnd"/>
      <w:r w:rsidRPr="0055734D">
        <w:rPr>
          <w:rFonts w:ascii="Times New Roman" w:eastAsia="Times New Roman" w:hAnsi="Times New Roman" w:cs="Times New Roman"/>
          <w:bCs/>
          <w:color w:val="000000"/>
          <w:sz w:val="24"/>
          <w:szCs w:val="27"/>
          <w:lang w:eastAsia="tr-TR"/>
        </w:rPr>
        <w:t xml:space="preserve"> Daire'de açılan davada verilen yürütmenin durdurulması kararının kaldırılması istemiyle yapılan başvuruda itiraz konusu kuralın Anayasa'ya aykırı olduğu kanısına varan Danıştay İdari Dava Daireleri Kurulu iptali ve yürürlüğünün durdurulması için başvurmuştur.</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III- YASA METİNLERİ</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A- İtiraz Konusu Yasa Kuralı</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24.2.1983 günlü, 2802 sayılı </w:t>
      </w:r>
      <w:proofErr w:type="gramStart"/>
      <w:r w:rsidRPr="0055734D">
        <w:rPr>
          <w:rFonts w:ascii="Times New Roman" w:eastAsia="Times New Roman" w:hAnsi="Times New Roman" w:cs="Times New Roman"/>
          <w:bCs/>
          <w:color w:val="000000"/>
          <w:sz w:val="24"/>
          <w:szCs w:val="27"/>
          <w:lang w:eastAsia="tr-TR"/>
        </w:rPr>
        <w:t>Hakimler</w:t>
      </w:r>
      <w:proofErr w:type="gramEnd"/>
      <w:r w:rsidRPr="0055734D">
        <w:rPr>
          <w:rFonts w:ascii="Times New Roman" w:eastAsia="Times New Roman" w:hAnsi="Times New Roman" w:cs="Times New Roman"/>
          <w:bCs/>
          <w:color w:val="000000"/>
          <w:sz w:val="24"/>
          <w:szCs w:val="27"/>
          <w:lang w:eastAsia="tr-TR"/>
        </w:rPr>
        <w:t xml:space="preserve"> ve Savcılar Kanunu'nun 5435 sayılı Yasa'nın 2. maddesiyle değiştirilen ve itiraz konusu kuralı da içeren son fıkrası şöyledir;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“Adayların yarışma sınavı ve mülakatı ile 8 inci maddenin (g) bendinin uygulanmasına </w:t>
      </w:r>
      <w:proofErr w:type="gramStart"/>
      <w:r w:rsidRPr="0055734D">
        <w:rPr>
          <w:rFonts w:ascii="Times New Roman" w:eastAsia="Times New Roman" w:hAnsi="Times New Roman" w:cs="Times New Roman"/>
          <w:bCs/>
          <w:color w:val="000000"/>
          <w:sz w:val="24"/>
          <w:szCs w:val="27"/>
          <w:lang w:eastAsia="tr-TR"/>
        </w:rPr>
        <w:t>ilişkin</w:t>
      </w:r>
      <w:proofErr w:type="gramEnd"/>
      <w:r w:rsidRPr="0055734D">
        <w:rPr>
          <w:rFonts w:ascii="Times New Roman" w:eastAsia="Times New Roman" w:hAnsi="Times New Roman" w:cs="Times New Roman"/>
          <w:bCs/>
          <w:color w:val="000000"/>
          <w:sz w:val="24"/>
          <w:szCs w:val="27"/>
          <w:lang w:eastAsia="tr-TR"/>
        </w:rPr>
        <w:t xml:space="preserve"> hususlar yönetmelikte düzenlenir.”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B- Dayanılan Anayasa Kuralları</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Başvuru kararında, Anayasa'nın 2</w:t>
      </w:r>
      <w:proofErr w:type="gramStart"/>
      <w:r w:rsidRPr="0055734D">
        <w:rPr>
          <w:rFonts w:ascii="Times New Roman" w:eastAsia="Times New Roman" w:hAnsi="Times New Roman" w:cs="Times New Roman"/>
          <w:bCs/>
          <w:color w:val="000000"/>
          <w:sz w:val="24"/>
          <w:szCs w:val="27"/>
          <w:lang w:eastAsia="tr-TR"/>
        </w:rPr>
        <w:t>.,</w:t>
      </w:r>
      <w:proofErr w:type="gramEnd"/>
      <w:r w:rsidRPr="0055734D">
        <w:rPr>
          <w:rFonts w:ascii="Times New Roman" w:eastAsia="Times New Roman" w:hAnsi="Times New Roman" w:cs="Times New Roman"/>
          <w:bCs/>
          <w:color w:val="000000"/>
          <w:sz w:val="24"/>
          <w:szCs w:val="27"/>
          <w:lang w:eastAsia="tr-TR"/>
        </w:rPr>
        <w:t xml:space="preserve"> 138., 139., 140. ve 159. maddelerine dayanılmıştır.</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IV- İLK İNCELEME</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55734D">
        <w:rPr>
          <w:rFonts w:ascii="Times New Roman" w:eastAsia="Times New Roman" w:hAnsi="Times New Roman" w:cs="Times New Roman"/>
          <w:bCs/>
          <w:color w:val="000000"/>
          <w:sz w:val="24"/>
          <w:szCs w:val="27"/>
          <w:lang w:eastAsia="tr-TR"/>
        </w:rPr>
        <w:t xml:space="preserve">Anayasa Mahkemesi </w:t>
      </w:r>
      <w:proofErr w:type="spellStart"/>
      <w:r w:rsidRPr="0055734D">
        <w:rPr>
          <w:rFonts w:ascii="Times New Roman" w:eastAsia="Times New Roman" w:hAnsi="Times New Roman" w:cs="Times New Roman"/>
          <w:bCs/>
          <w:color w:val="000000"/>
          <w:sz w:val="24"/>
          <w:szCs w:val="27"/>
          <w:lang w:eastAsia="tr-TR"/>
        </w:rPr>
        <w:t>İçtüzüğü'nün</w:t>
      </w:r>
      <w:proofErr w:type="spellEnd"/>
      <w:r w:rsidRPr="0055734D">
        <w:rPr>
          <w:rFonts w:ascii="Times New Roman" w:eastAsia="Times New Roman" w:hAnsi="Times New Roman" w:cs="Times New Roman"/>
          <w:bCs/>
          <w:color w:val="000000"/>
          <w:sz w:val="24"/>
          <w:szCs w:val="27"/>
          <w:lang w:eastAsia="tr-TR"/>
        </w:rPr>
        <w:t xml:space="preserve"> 8. maddesi uyarınca, Tülay TUĞCU, Haşim KILIÇ, </w:t>
      </w:r>
      <w:proofErr w:type="spellStart"/>
      <w:r w:rsidRPr="0055734D">
        <w:rPr>
          <w:rFonts w:ascii="Times New Roman" w:eastAsia="Times New Roman" w:hAnsi="Times New Roman" w:cs="Times New Roman"/>
          <w:bCs/>
          <w:color w:val="000000"/>
          <w:sz w:val="24"/>
          <w:szCs w:val="27"/>
          <w:lang w:eastAsia="tr-TR"/>
        </w:rPr>
        <w:t>Sacit</w:t>
      </w:r>
      <w:proofErr w:type="spellEnd"/>
      <w:r w:rsidRPr="0055734D">
        <w:rPr>
          <w:rFonts w:ascii="Times New Roman" w:eastAsia="Times New Roman" w:hAnsi="Times New Roman" w:cs="Times New Roman"/>
          <w:bCs/>
          <w:color w:val="000000"/>
          <w:sz w:val="24"/>
          <w:szCs w:val="27"/>
          <w:lang w:eastAsia="tr-TR"/>
        </w:rPr>
        <w:t xml:space="preserve"> adalı, Fulya KANTARCIOĞLU, Mehmet ERTEN, Mustafa YILDIRIM, Cafer ŞAT, </w:t>
      </w:r>
      <w:proofErr w:type="spellStart"/>
      <w:r w:rsidRPr="0055734D">
        <w:rPr>
          <w:rFonts w:ascii="Times New Roman" w:eastAsia="Times New Roman" w:hAnsi="Times New Roman" w:cs="Times New Roman"/>
          <w:bCs/>
          <w:color w:val="000000"/>
          <w:sz w:val="24"/>
          <w:szCs w:val="27"/>
          <w:lang w:eastAsia="tr-TR"/>
        </w:rPr>
        <w:t>A.Necmi</w:t>
      </w:r>
      <w:proofErr w:type="spellEnd"/>
      <w:r w:rsidRPr="0055734D">
        <w:rPr>
          <w:rFonts w:ascii="Times New Roman" w:eastAsia="Times New Roman" w:hAnsi="Times New Roman" w:cs="Times New Roman"/>
          <w:bCs/>
          <w:color w:val="000000"/>
          <w:sz w:val="24"/>
          <w:szCs w:val="27"/>
          <w:lang w:eastAsia="tr-TR"/>
        </w:rPr>
        <w:t xml:space="preserve"> ÖZLER, Serdar ÖZGÜLDÜR, </w:t>
      </w:r>
      <w:proofErr w:type="spellStart"/>
      <w:r w:rsidRPr="0055734D">
        <w:rPr>
          <w:rFonts w:ascii="Times New Roman" w:eastAsia="Times New Roman" w:hAnsi="Times New Roman" w:cs="Times New Roman"/>
          <w:bCs/>
          <w:color w:val="000000"/>
          <w:sz w:val="24"/>
          <w:szCs w:val="27"/>
          <w:lang w:eastAsia="tr-TR"/>
        </w:rPr>
        <w:t>Serruh</w:t>
      </w:r>
      <w:proofErr w:type="spellEnd"/>
      <w:r w:rsidRPr="0055734D">
        <w:rPr>
          <w:rFonts w:ascii="Times New Roman" w:eastAsia="Times New Roman" w:hAnsi="Times New Roman" w:cs="Times New Roman"/>
          <w:bCs/>
          <w:color w:val="000000"/>
          <w:sz w:val="24"/>
          <w:szCs w:val="27"/>
          <w:lang w:eastAsia="tr-TR"/>
        </w:rPr>
        <w:t xml:space="preserve"> KALELİ, Osman </w:t>
      </w:r>
      <w:proofErr w:type="spellStart"/>
      <w:r w:rsidRPr="0055734D">
        <w:rPr>
          <w:rFonts w:ascii="Times New Roman" w:eastAsia="Times New Roman" w:hAnsi="Times New Roman" w:cs="Times New Roman"/>
          <w:bCs/>
          <w:color w:val="000000"/>
          <w:sz w:val="24"/>
          <w:szCs w:val="27"/>
          <w:lang w:eastAsia="tr-TR"/>
        </w:rPr>
        <w:t>Alifeyyaz</w:t>
      </w:r>
      <w:proofErr w:type="spellEnd"/>
      <w:r w:rsidRPr="0055734D">
        <w:rPr>
          <w:rFonts w:ascii="Times New Roman" w:eastAsia="Times New Roman" w:hAnsi="Times New Roman" w:cs="Times New Roman"/>
          <w:bCs/>
          <w:color w:val="000000"/>
          <w:sz w:val="24"/>
          <w:szCs w:val="27"/>
          <w:lang w:eastAsia="tr-TR"/>
        </w:rPr>
        <w:t xml:space="preserve"> </w:t>
      </w:r>
      <w:proofErr w:type="spellStart"/>
      <w:r w:rsidRPr="0055734D">
        <w:rPr>
          <w:rFonts w:ascii="Times New Roman" w:eastAsia="Times New Roman" w:hAnsi="Times New Roman" w:cs="Times New Roman"/>
          <w:bCs/>
          <w:color w:val="000000"/>
          <w:sz w:val="24"/>
          <w:szCs w:val="27"/>
          <w:lang w:eastAsia="tr-TR"/>
        </w:rPr>
        <w:t>PAKSÜT'ün</w:t>
      </w:r>
      <w:proofErr w:type="spellEnd"/>
      <w:r w:rsidRPr="0055734D">
        <w:rPr>
          <w:rFonts w:ascii="Times New Roman" w:eastAsia="Times New Roman" w:hAnsi="Times New Roman" w:cs="Times New Roman"/>
          <w:bCs/>
          <w:color w:val="000000"/>
          <w:sz w:val="24"/>
          <w:szCs w:val="27"/>
          <w:lang w:eastAsia="tr-TR"/>
        </w:rPr>
        <w:t xml:space="preserve"> katılmalarıyla 22.12.2006 günü yapılan ilk inceleme toplantısında, dosyada eksiklik bulunmadığından işin esasının incelenmesine Haşim </w:t>
      </w:r>
      <w:proofErr w:type="spellStart"/>
      <w:r w:rsidRPr="0055734D">
        <w:rPr>
          <w:rFonts w:ascii="Times New Roman" w:eastAsia="Times New Roman" w:hAnsi="Times New Roman" w:cs="Times New Roman"/>
          <w:bCs/>
          <w:color w:val="000000"/>
          <w:sz w:val="24"/>
          <w:szCs w:val="27"/>
          <w:lang w:eastAsia="tr-TR"/>
        </w:rPr>
        <w:t>KILIÇ'ın</w:t>
      </w:r>
      <w:proofErr w:type="spellEnd"/>
      <w:r w:rsidRPr="0055734D">
        <w:rPr>
          <w:rFonts w:ascii="Times New Roman" w:eastAsia="Times New Roman" w:hAnsi="Times New Roman" w:cs="Times New Roman"/>
          <w:bCs/>
          <w:color w:val="000000"/>
          <w:sz w:val="24"/>
          <w:szCs w:val="27"/>
          <w:lang w:eastAsia="tr-TR"/>
        </w:rPr>
        <w:t xml:space="preserve"> “davacının davada menfaatinin </w:t>
      </w:r>
      <w:r w:rsidRPr="0055734D">
        <w:rPr>
          <w:rFonts w:ascii="Times New Roman" w:eastAsia="Times New Roman" w:hAnsi="Times New Roman" w:cs="Times New Roman"/>
          <w:bCs/>
          <w:color w:val="000000"/>
          <w:sz w:val="24"/>
          <w:szCs w:val="27"/>
          <w:lang w:eastAsia="tr-TR"/>
        </w:rPr>
        <w:lastRenderedPageBreak/>
        <w:t xml:space="preserve">bulunmadığı, bu nedenle Mahkemenin yetkisizliğinden ret kararı verilmesi” yönündeki </w:t>
      </w:r>
      <w:proofErr w:type="spellStart"/>
      <w:r w:rsidRPr="0055734D">
        <w:rPr>
          <w:rFonts w:ascii="Times New Roman" w:eastAsia="Times New Roman" w:hAnsi="Times New Roman" w:cs="Times New Roman"/>
          <w:bCs/>
          <w:color w:val="000000"/>
          <w:sz w:val="24"/>
          <w:szCs w:val="27"/>
          <w:lang w:eastAsia="tr-TR"/>
        </w:rPr>
        <w:t>karşıoyu</w:t>
      </w:r>
      <w:proofErr w:type="spellEnd"/>
      <w:r w:rsidRPr="0055734D">
        <w:rPr>
          <w:rFonts w:ascii="Times New Roman" w:eastAsia="Times New Roman" w:hAnsi="Times New Roman" w:cs="Times New Roman"/>
          <w:bCs/>
          <w:color w:val="000000"/>
          <w:sz w:val="24"/>
          <w:szCs w:val="27"/>
          <w:lang w:eastAsia="tr-TR"/>
        </w:rPr>
        <w:t xml:space="preserve"> ve oyçokluğuyla, yürürlüğü durdurma isteminin bu konudaki raporun hazırlanmasından sonra karara bağlanmasına, oybirliğiyle karar verilmiştir. </w:t>
      </w:r>
      <w:proofErr w:type="gramEnd"/>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V- ESASIN İNCELENMESİ</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Başvuru kararında, hakim ve savcı adaylığı yarışma sınavı ve mülakatının yürütme organınca yapılmasının mahkemelerin bağımsızlığı ve hakimlik teminatı ilkelerine aykırı olduğu, nitelik saptanmadan mesleğe kabul kararı verilemeyeceği, adaylığa atama ve adaylık sürecinin mesleğe kabulün bir parçası niteliğinde olduğu, niteliğin ise mesleğe kabulden önceki dönemde belirlenebileceği, yasa ile hakim ve savcı adaylığına atama konusunda Hakimler ve Savcılar Yüksek Kurulu'nun yetkili kılınmasının Anayasa'ya aykırı olmayacağı, bu nedenle hakim ve savcı adaylarının seçiminde yürütme organına yetki tanıyarak, yarışma sınavı ve mülakatın uygulanmasına ilişkin hususların düzenlenmesini yönetmeliğe bırakan ve bu şekilde yazılı sınav ve mülakatın Adalet Bakanlığı tarafından yapılmasına olanak sağlayan itiraz konusu kuralın Anayasa'nın 2</w:t>
      </w:r>
      <w:proofErr w:type="gramStart"/>
      <w:r w:rsidRPr="0055734D">
        <w:rPr>
          <w:rFonts w:ascii="Times New Roman" w:eastAsia="Times New Roman" w:hAnsi="Times New Roman" w:cs="Times New Roman"/>
          <w:bCs/>
          <w:color w:val="000000"/>
          <w:sz w:val="24"/>
          <w:szCs w:val="27"/>
          <w:lang w:eastAsia="tr-TR"/>
        </w:rPr>
        <w:t>.,</w:t>
      </w:r>
      <w:proofErr w:type="gramEnd"/>
      <w:r w:rsidRPr="0055734D">
        <w:rPr>
          <w:rFonts w:ascii="Times New Roman" w:eastAsia="Times New Roman" w:hAnsi="Times New Roman" w:cs="Times New Roman"/>
          <w:bCs/>
          <w:color w:val="000000"/>
          <w:sz w:val="24"/>
          <w:szCs w:val="27"/>
          <w:lang w:eastAsia="tr-TR"/>
        </w:rPr>
        <w:t xml:space="preserve"> 138., 139., 140. ve 159. maddelerine aykırı olduğu ileri sürülmüştür.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55734D">
        <w:rPr>
          <w:rFonts w:ascii="Times New Roman" w:eastAsia="Times New Roman" w:hAnsi="Times New Roman" w:cs="Times New Roman"/>
          <w:bCs/>
          <w:color w:val="000000"/>
          <w:sz w:val="24"/>
          <w:szCs w:val="27"/>
          <w:lang w:eastAsia="tr-TR"/>
        </w:rPr>
        <w:t xml:space="preserve">Anayasa'nın 2. maddesinde, Cumhuriyetin temel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uymak zorunda olduğu temel hukuk ilkeleri bulunduğu bilincinde olan devlettir. </w:t>
      </w:r>
      <w:proofErr w:type="gramEnd"/>
      <w:r w:rsidRPr="0055734D">
        <w:rPr>
          <w:rFonts w:ascii="Times New Roman" w:eastAsia="Times New Roman" w:hAnsi="Times New Roman" w:cs="Times New Roman"/>
          <w:bCs/>
          <w:color w:val="000000"/>
          <w:sz w:val="24"/>
          <w:szCs w:val="27"/>
          <w:lang w:eastAsia="tr-TR"/>
        </w:rPr>
        <w:t>Bu bağlamda, hukuk devletinde yasa koyucu, yasaların yalnız Anayasa'ya değil, Anayasa'nın da evrensel hukuk ilkelerine uygun olmasını sağlamakla yükümlüdür.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Hakimlerin görevlerini, yürütme ve yasama organları dahil, her türlü baskıdan uzak, Anayasa'ya, kanuna ve hukuka uygun olarak vicdani kanaatlerine göre yerine getirebilmelerini sağlamak için “bağımsız” olmaları kabul edilmiş, Anayasa'nın 138</w:t>
      </w:r>
      <w:proofErr w:type="gramStart"/>
      <w:r w:rsidRPr="0055734D">
        <w:rPr>
          <w:rFonts w:ascii="Times New Roman" w:eastAsia="Times New Roman" w:hAnsi="Times New Roman" w:cs="Times New Roman"/>
          <w:bCs/>
          <w:color w:val="000000"/>
          <w:sz w:val="24"/>
          <w:szCs w:val="27"/>
          <w:lang w:eastAsia="tr-TR"/>
        </w:rPr>
        <w:t>.,</w:t>
      </w:r>
      <w:proofErr w:type="gramEnd"/>
      <w:r w:rsidRPr="0055734D">
        <w:rPr>
          <w:rFonts w:ascii="Times New Roman" w:eastAsia="Times New Roman" w:hAnsi="Times New Roman" w:cs="Times New Roman"/>
          <w:bCs/>
          <w:color w:val="000000"/>
          <w:sz w:val="24"/>
          <w:szCs w:val="27"/>
          <w:lang w:eastAsia="tr-TR"/>
        </w:rPr>
        <w:t xml:space="preserve"> 139. ve 140. maddelerinde özel hükümler konulmak suretiyle anayasal güvenceler getirilmiştir.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Anayasa'nın 138. maddesinde, “</w:t>
      </w:r>
      <w:proofErr w:type="gramStart"/>
      <w:r w:rsidRPr="0055734D">
        <w:rPr>
          <w:rFonts w:ascii="Times New Roman" w:eastAsia="Times New Roman" w:hAnsi="Times New Roman" w:cs="Times New Roman"/>
          <w:bCs/>
          <w:color w:val="000000"/>
          <w:sz w:val="24"/>
          <w:szCs w:val="27"/>
          <w:lang w:eastAsia="tr-TR"/>
        </w:rPr>
        <w:t>Hakimler</w:t>
      </w:r>
      <w:proofErr w:type="gramEnd"/>
      <w:r w:rsidRPr="0055734D">
        <w:rPr>
          <w:rFonts w:ascii="Times New Roman" w:eastAsia="Times New Roman" w:hAnsi="Times New Roman" w:cs="Times New Roman"/>
          <w:bCs/>
          <w:color w:val="000000"/>
          <w:sz w:val="24"/>
          <w:szCs w:val="27"/>
          <w:lang w:eastAsia="tr-TR"/>
        </w:rPr>
        <w:t xml:space="preserve">, görevlerinde bağımsızdırlar; Anayasaya, kanuna ve hukuka uygun olarak vicdani kanaatlerine göre hüküm verirler. Hiçbir organ, makam, merci veya kişi, yargı yetkisinin kullanılmasında mahkemelere ve </w:t>
      </w:r>
      <w:proofErr w:type="gramStart"/>
      <w:r w:rsidRPr="0055734D">
        <w:rPr>
          <w:rFonts w:ascii="Times New Roman" w:eastAsia="Times New Roman" w:hAnsi="Times New Roman" w:cs="Times New Roman"/>
          <w:bCs/>
          <w:color w:val="000000"/>
          <w:sz w:val="24"/>
          <w:szCs w:val="27"/>
          <w:lang w:eastAsia="tr-TR"/>
        </w:rPr>
        <w:t>hakimlere</w:t>
      </w:r>
      <w:proofErr w:type="gramEnd"/>
      <w:r w:rsidRPr="0055734D">
        <w:rPr>
          <w:rFonts w:ascii="Times New Roman" w:eastAsia="Times New Roman" w:hAnsi="Times New Roman" w:cs="Times New Roman"/>
          <w:bCs/>
          <w:color w:val="000000"/>
          <w:sz w:val="24"/>
          <w:szCs w:val="27"/>
          <w:lang w:eastAsia="tr-TR"/>
        </w:rPr>
        <w:t xml:space="preserve"> emir ve talimat veremez; genelge gönderemez; tavsiye ve telkinde bulunamaz”, 139. maddesinde de, “Hakimler ve savcılar azlolunamaz, kendileri istemedikçe Anayasada gösterilen yaştan önce emekliye ayrılamaz; bir mahkemenin veya kadronun kaldırılması sebebiyle de olsa, aylık, ödenek ve diğer özlük haklarından yoksun kılınamaz” denilmiştir. 140. maddesinin ikinci fıkrasında, </w:t>
      </w:r>
      <w:proofErr w:type="gramStart"/>
      <w:r w:rsidRPr="0055734D">
        <w:rPr>
          <w:rFonts w:ascii="Times New Roman" w:eastAsia="Times New Roman" w:hAnsi="Times New Roman" w:cs="Times New Roman"/>
          <w:bCs/>
          <w:color w:val="000000"/>
          <w:sz w:val="24"/>
          <w:szCs w:val="27"/>
          <w:lang w:eastAsia="tr-TR"/>
        </w:rPr>
        <w:t>hakimlerin</w:t>
      </w:r>
      <w:proofErr w:type="gramEnd"/>
      <w:r w:rsidRPr="0055734D">
        <w:rPr>
          <w:rFonts w:ascii="Times New Roman" w:eastAsia="Times New Roman" w:hAnsi="Times New Roman" w:cs="Times New Roman"/>
          <w:bCs/>
          <w:color w:val="000000"/>
          <w:sz w:val="24"/>
          <w:szCs w:val="27"/>
          <w:lang w:eastAsia="tr-TR"/>
        </w:rPr>
        <w:t>, “mahkemelerin bağımsızlığı ve hakimlik teminatı esaslarına göre görev” ifa edecekleri belirtildikten sonra, üçüncü fıkrasında da, nitelikleri, atanmaları, hakları ve ödevleri ile fıkrada yazılı diğer konuların ve özlük işlerinin yine “mahkemelerin bağımsızlığı ve hakimlik teminatı esaslarına göre” kanunla düzenleneceği öngörülmüştür.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lastRenderedPageBreak/>
        <w:t xml:space="preserve">Anayasa'nın 159. maddesinde </w:t>
      </w:r>
      <w:proofErr w:type="gramStart"/>
      <w:r w:rsidRPr="0055734D">
        <w:rPr>
          <w:rFonts w:ascii="Times New Roman" w:eastAsia="Times New Roman" w:hAnsi="Times New Roman" w:cs="Times New Roman"/>
          <w:bCs/>
          <w:color w:val="000000"/>
          <w:sz w:val="24"/>
          <w:szCs w:val="27"/>
          <w:lang w:eastAsia="tr-TR"/>
        </w:rPr>
        <w:t>Hakimler</w:t>
      </w:r>
      <w:proofErr w:type="gramEnd"/>
      <w:r w:rsidRPr="0055734D">
        <w:rPr>
          <w:rFonts w:ascii="Times New Roman" w:eastAsia="Times New Roman" w:hAnsi="Times New Roman" w:cs="Times New Roman"/>
          <w:bCs/>
          <w:color w:val="000000"/>
          <w:sz w:val="24"/>
          <w:szCs w:val="27"/>
          <w:lang w:eastAsia="tr-TR"/>
        </w:rPr>
        <w:t xml:space="preserve"> ve Savcılar Yüksek Kurulu'nun mahkemelerin bağımsızlığı ve hakimlik teminatı ilkelerine göre kurulması ve görev yapması esası benimsenmiştir. Aynı maddenin üçüncü fıkrasındaki Kurul'un bu ilkeler doğrultusunda yerine getireceği görevler, adlî ve idarî yargı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ve savcılarını mesleğe kabul etme ile birlikte atama ve nakletme gibi diğer özlük hakları konusunda karar verme yetkilerini kapsamaktadır.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2802 sayılı Yasa'nın 7. maddesinde, adaylık dönemini geçirip 8. maddedeki koşullara uygun olarak ehliyet kazanmış olmadıkça hiç kimsenin </w:t>
      </w:r>
      <w:proofErr w:type="gramStart"/>
      <w:r w:rsidRPr="0055734D">
        <w:rPr>
          <w:rFonts w:ascii="Times New Roman" w:eastAsia="Times New Roman" w:hAnsi="Times New Roman" w:cs="Times New Roman"/>
          <w:bCs/>
          <w:color w:val="000000"/>
          <w:sz w:val="24"/>
          <w:szCs w:val="27"/>
          <w:lang w:eastAsia="tr-TR"/>
        </w:rPr>
        <w:t>hakimlik</w:t>
      </w:r>
      <w:proofErr w:type="gramEnd"/>
      <w:r w:rsidRPr="0055734D">
        <w:rPr>
          <w:rFonts w:ascii="Times New Roman" w:eastAsia="Times New Roman" w:hAnsi="Times New Roman" w:cs="Times New Roman"/>
          <w:bCs/>
          <w:color w:val="000000"/>
          <w:sz w:val="24"/>
          <w:szCs w:val="27"/>
          <w:lang w:eastAsia="tr-TR"/>
        </w:rPr>
        <w:t xml:space="preserve"> ve savcılığa atanamayacağı belirtilmiştir. 8. maddede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ve savcı adaylığına atanabilmek için aranılan nitelikler sayılmıştır. Yazılı yarışma sınavı ile mülakatta başarı göstermek koşulu adaylığa atanabilmek için aranılan nitelikler arasındadır. Yasa'nın 9. maddesinde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ve savcı adaylığına, 8. maddede belirtilen niteliklere sahip olan ve yazılı yarışma sınavı ile mülakatta başarı gösterenlerin atanacağı belirtilmiştir. İtiraz konusu kuralın yer aldığı 9. maddenin son fıkrasında da yarışma sınavı ve mülakatın uygulanmasına ilişkin hususların yönetmelikte düzenleneceği öngörülmüştür.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2802 sayılı Yasa'nın 7. maddesine göre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ve savcı adayları, Devlet Memurları Kanunu'ndaki Genel İdare Hizmetleri Sınıfında bulunup, hakimlik ve savcılığın sınıf ve derecelerine dahil değildirler ve haklarında, Devlet Memurları Kanunu'nun bu Kanuna aykırı olmayan hükümleri uygulanır. Yasa'nın 9. maddesinde, aynı Yasa'nın 8. maddesinde belirtilen niteliklere sahip olup, yazılı yarışma sınavı ile mülakatta başarı gösterenlerin Adalet Bakanlığı'nca adaylığa atanacakları, 5435 sayılı Yasa ile değişik 10. maddesinde adaylık süresinin 4954 sayılı Türkiye Adalet Akademisi Kanunu hükümlerine tabi olduğu belirtilmiş, 11. maddesinde adaylar hakkında düzenlenecek belgeler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ve savcı adayları için ayrıca gösterilmiş, 12. maddesinde de kimi hallerde adaylık süresi içinde adaylığa son verme işleminin Adalet Bakanlığı'nca yapılacağı öngörülmüştür. Aynı Yasa'nın 13. maddesinde de, meslek öncesi eğitim sonunda yazılı sınavda başarılı olan ve mani hali olmayan, erkekler için askerliğini yaptığını ve askerlikle ilişiği olmadığını belgeleyen adayların mesleğe kabullerine Anayasa'nın 159. maddesine koşut olarak </w:t>
      </w:r>
      <w:proofErr w:type="gramStart"/>
      <w:r w:rsidRPr="0055734D">
        <w:rPr>
          <w:rFonts w:ascii="Times New Roman" w:eastAsia="Times New Roman" w:hAnsi="Times New Roman" w:cs="Times New Roman"/>
          <w:bCs/>
          <w:color w:val="000000"/>
          <w:sz w:val="24"/>
          <w:szCs w:val="27"/>
          <w:lang w:eastAsia="tr-TR"/>
        </w:rPr>
        <w:t>Hakimler</w:t>
      </w:r>
      <w:proofErr w:type="gramEnd"/>
      <w:r w:rsidRPr="0055734D">
        <w:rPr>
          <w:rFonts w:ascii="Times New Roman" w:eastAsia="Times New Roman" w:hAnsi="Times New Roman" w:cs="Times New Roman"/>
          <w:bCs/>
          <w:color w:val="000000"/>
          <w:sz w:val="24"/>
          <w:szCs w:val="27"/>
          <w:lang w:eastAsia="tr-TR"/>
        </w:rPr>
        <w:t xml:space="preserve"> ve Savcılar Yüksek Kurulu'nca karar verileceği belirtilmiştir. Ayrıca mesleğe kabul, 2461 sayılı </w:t>
      </w:r>
      <w:proofErr w:type="gramStart"/>
      <w:r w:rsidRPr="0055734D">
        <w:rPr>
          <w:rFonts w:ascii="Times New Roman" w:eastAsia="Times New Roman" w:hAnsi="Times New Roman" w:cs="Times New Roman"/>
          <w:bCs/>
          <w:color w:val="000000"/>
          <w:sz w:val="24"/>
          <w:szCs w:val="27"/>
          <w:lang w:eastAsia="tr-TR"/>
        </w:rPr>
        <w:t>Hakimler</w:t>
      </w:r>
      <w:proofErr w:type="gramEnd"/>
      <w:r w:rsidRPr="0055734D">
        <w:rPr>
          <w:rFonts w:ascii="Times New Roman" w:eastAsia="Times New Roman" w:hAnsi="Times New Roman" w:cs="Times New Roman"/>
          <w:bCs/>
          <w:color w:val="000000"/>
          <w:sz w:val="24"/>
          <w:szCs w:val="27"/>
          <w:lang w:eastAsia="tr-TR"/>
        </w:rPr>
        <w:t xml:space="preserve"> ve Savcılar Yüksek Kurulu Kanunu'nun 4. maddesinde de Hakimler ve Savcılar Kurulu'nun görevleri arasında sayılmıştır.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Öte yandan 4954 sayılı Yasa'nın 28. maddesinde, adli ve idari yargıda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ve savcı adaylığına atananların meslek öncesi eğitim süresinin iki yıl olduğu ve bu eğitim sonunda yazılı sınavda başarı gösteremeyenlere iki ay içinde bir sınav hakkının daha tanınacağı; bu sınavda da başarılı olamayanların talepleri halinde Bakanlıkça merkez veya taşra teşkilatında genel idare hizmetleri sınıfında bir kadroya atanabileceği aksi halde bunların adaylığına Bakanlıkça son verileceği öngörülmüştür.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Anayasa'da yer alan “mahkemelerin bağımsızlığı”, “</w:t>
      </w:r>
      <w:proofErr w:type="gramStart"/>
      <w:r w:rsidRPr="0055734D">
        <w:rPr>
          <w:rFonts w:ascii="Times New Roman" w:eastAsia="Times New Roman" w:hAnsi="Times New Roman" w:cs="Times New Roman"/>
          <w:bCs/>
          <w:color w:val="000000"/>
          <w:sz w:val="24"/>
          <w:szCs w:val="27"/>
          <w:lang w:eastAsia="tr-TR"/>
        </w:rPr>
        <w:t>hakimlik</w:t>
      </w:r>
      <w:proofErr w:type="gramEnd"/>
      <w:r w:rsidRPr="0055734D">
        <w:rPr>
          <w:rFonts w:ascii="Times New Roman" w:eastAsia="Times New Roman" w:hAnsi="Times New Roman" w:cs="Times New Roman"/>
          <w:bCs/>
          <w:color w:val="000000"/>
          <w:sz w:val="24"/>
          <w:szCs w:val="27"/>
          <w:lang w:eastAsia="tr-TR"/>
        </w:rPr>
        <w:t xml:space="preserve"> ve savcılık teminatı” ve “hakimlik ve savcılık </w:t>
      </w:r>
      <w:proofErr w:type="spellStart"/>
      <w:r w:rsidRPr="0055734D">
        <w:rPr>
          <w:rFonts w:ascii="Times New Roman" w:eastAsia="Times New Roman" w:hAnsi="Times New Roman" w:cs="Times New Roman"/>
          <w:bCs/>
          <w:color w:val="000000"/>
          <w:sz w:val="24"/>
          <w:szCs w:val="27"/>
          <w:lang w:eastAsia="tr-TR"/>
        </w:rPr>
        <w:t>mesleği”ne</w:t>
      </w:r>
      <w:proofErr w:type="spellEnd"/>
      <w:r w:rsidRPr="0055734D">
        <w:rPr>
          <w:rFonts w:ascii="Times New Roman" w:eastAsia="Times New Roman" w:hAnsi="Times New Roman" w:cs="Times New Roman"/>
          <w:bCs/>
          <w:color w:val="000000"/>
          <w:sz w:val="24"/>
          <w:szCs w:val="27"/>
          <w:lang w:eastAsia="tr-TR"/>
        </w:rPr>
        <w:t xml:space="preserve"> ilişkin ilkeler, hakimlik ve savcılık mesleğine kabul edilen ve fiilen bu görevi yapan hakim ve savcılar için öngörülmüştür. </w:t>
      </w:r>
      <w:proofErr w:type="gramStart"/>
      <w:r w:rsidRPr="0055734D">
        <w:rPr>
          <w:rFonts w:ascii="Times New Roman" w:eastAsia="Times New Roman" w:hAnsi="Times New Roman" w:cs="Times New Roman"/>
          <w:bCs/>
          <w:color w:val="000000"/>
          <w:sz w:val="24"/>
          <w:szCs w:val="27"/>
          <w:lang w:eastAsia="tr-TR"/>
        </w:rPr>
        <w:t>Hakimlik</w:t>
      </w:r>
      <w:proofErr w:type="gramEnd"/>
      <w:r w:rsidRPr="0055734D">
        <w:rPr>
          <w:rFonts w:ascii="Times New Roman" w:eastAsia="Times New Roman" w:hAnsi="Times New Roman" w:cs="Times New Roman"/>
          <w:bCs/>
          <w:color w:val="000000"/>
          <w:sz w:val="24"/>
          <w:szCs w:val="27"/>
          <w:lang w:eastAsia="tr-TR"/>
        </w:rPr>
        <w:t xml:space="preserve"> ve savcılık ise ancak Anayasa uyarınca mahkemelerin bağımsızlığı ve hakimlik teminatı esaslarına göre kurulup, görev yapan Hakimler ve Savcılar Yüksek Kurulu'nca mesleğe kabul etme işlemi ile mümkündür. Mevcut düzenlemeler </w:t>
      </w:r>
      <w:proofErr w:type="spellStart"/>
      <w:r w:rsidRPr="0055734D">
        <w:rPr>
          <w:rFonts w:ascii="Times New Roman" w:eastAsia="Times New Roman" w:hAnsi="Times New Roman" w:cs="Times New Roman"/>
          <w:bCs/>
          <w:color w:val="000000"/>
          <w:sz w:val="24"/>
          <w:szCs w:val="27"/>
          <w:lang w:eastAsia="tr-TR"/>
        </w:rPr>
        <w:t>gözönünde</w:t>
      </w:r>
      <w:proofErr w:type="spellEnd"/>
      <w:r w:rsidRPr="0055734D">
        <w:rPr>
          <w:rFonts w:ascii="Times New Roman" w:eastAsia="Times New Roman" w:hAnsi="Times New Roman" w:cs="Times New Roman"/>
          <w:bCs/>
          <w:color w:val="000000"/>
          <w:sz w:val="24"/>
          <w:szCs w:val="27"/>
          <w:lang w:eastAsia="tr-TR"/>
        </w:rPr>
        <w:t xml:space="preserve"> bulundurulduğunda, adayların mesleğe kabulden önceki dönemde, adaylığa atama sürecinde Kurul tarafından </w:t>
      </w:r>
      <w:proofErr w:type="gramStart"/>
      <w:r w:rsidRPr="0055734D">
        <w:rPr>
          <w:rFonts w:ascii="Times New Roman" w:eastAsia="Times New Roman" w:hAnsi="Times New Roman" w:cs="Times New Roman"/>
          <w:bCs/>
          <w:color w:val="000000"/>
          <w:sz w:val="24"/>
          <w:szCs w:val="27"/>
          <w:lang w:eastAsia="tr-TR"/>
        </w:rPr>
        <w:t>hakimlik</w:t>
      </w:r>
      <w:proofErr w:type="gramEnd"/>
      <w:r w:rsidRPr="0055734D">
        <w:rPr>
          <w:rFonts w:ascii="Times New Roman" w:eastAsia="Times New Roman" w:hAnsi="Times New Roman" w:cs="Times New Roman"/>
          <w:bCs/>
          <w:color w:val="000000"/>
          <w:sz w:val="24"/>
          <w:szCs w:val="27"/>
          <w:lang w:eastAsia="tr-TR"/>
        </w:rPr>
        <w:t xml:space="preserve"> ve savcılık mesleğine kabullerinin yapılmamış olması ve adaylık döneminde yargılama faaliyetinde de bulunmamaları nedeniyle hakim ve savcı statüsünde sayılmaları mümkün değildir.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lastRenderedPageBreak/>
        <w:t xml:space="preserve">Adayların, </w:t>
      </w:r>
      <w:proofErr w:type="gramStart"/>
      <w:r w:rsidRPr="0055734D">
        <w:rPr>
          <w:rFonts w:ascii="Times New Roman" w:eastAsia="Times New Roman" w:hAnsi="Times New Roman" w:cs="Times New Roman"/>
          <w:bCs/>
          <w:color w:val="000000"/>
          <w:sz w:val="24"/>
          <w:szCs w:val="27"/>
          <w:lang w:eastAsia="tr-TR"/>
        </w:rPr>
        <w:t>hakim</w:t>
      </w:r>
      <w:proofErr w:type="gramEnd"/>
      <w:r w:rsidRPr="0055734D">
        <w:rPr>
          <w:rFonts w:ascii="Times New Roman" w:eastAsia="Times New Roman" w:hAnsi="Times New Roman" w:cs="Times New Roman"/>
          <w:bCs/>
          <w:color w:val="000000"/>
          <w:sz w:val="24"/>
          <w:szCs w:val="27"/>
          <w:lang w:eastAsia="tr-TR"/>
        </w:rPr>
        <w:t xml:space="preserve"> ve savcı statüsünde olmamaları nedeniyle adaylığa atamada koşul olarak aranılan yazılı yarışma sınavı ile mülakatın uygulanmasına ilişkin hususların, yönetmelikte düzenlenmesinde Anayasa'ya aykırı bir yön görülmemiştir.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Açıklanan nedenlerle, itiraz konusu kural Anayasa'nın 2</w:t>
      </w:r>
      <w:proofErr w:type="gramStart"/>
      <w:r w:rsidRPr="0055734D">
        <w:rPr>
          <w:rFonts w:ascii="Times New Roman" w:eastAsia="Times New Roman" w:hAnsi="Times New Roman" w:cs="Times New Roman"/>
          <w:bCs/>
          <w:color w:val="000000"/>
          <w:sz w:val="24"/>
          <w:szCs w:val="27"/>
          <w:lang w:eastAsia="tr-TR"/>
        </w:rPr>
        <w:t>.,</w:t>
      </w:r>
      <w:proofErr w:type="gramEnd"/>
      <w:r w:rsidRPr="0055734D">
        <w:rPr>
          <w:rFonts w:ascii="Times New Roman" w:eastAsia="Times New Roman" w:hAnsi="Times New Roman" w:cs="Times New Roman"/>
          <w:bCs/>
          <w:color w:val="000000"/>
          <w:sz w:val="24"/>
          <w:szCs w:val="27"/>
          <w:lang w:eastAsia="tr-TR"/>
        </w:rPr>
        <w:t xml:space="preserve"> 138., 139., 140. ve 159. maddelerine aykırı değildir. İptal isteminin reddi gerekir.</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Fulya KANTARCIOĞLU bu görüşe katılmamıştır.</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VI- YÜRÜRLÜĞÜN DURDURULMASI İSTEMİ</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24.2.1983 günlü, 2802 sayılı </w:t>
      </w:r>
      <w:proofErr w:type="gramStart"/>
      <w:r w:rsidRPr="0055734D">
        <w:rPr>
          <w:rFonts w:ascii="Times New Roman" w:eastAsia="Times New Roman" w:hAnsi="Times New Roman" w:cs="Times New Roman"/>
          <w:bCs/>
          <w:color w:val="000000"/>
          <w:sz w:val="24"/>
          <w:szCs w:val="27"/>
          <w:lang w:eastAsia="tr-TR"/>
        </w:rPr>
        <w:t>Hakimler</w:t>
      </w:r>
      <w:proofErr w:type="gramEnd"/>
      <w:r w:rsidRPr="0055734D">
        <w:rPr>
          <w:rFonts w:ascii="Times New Roman" w:eastAsia="Times New Roman" w:hAnsi="Times New Roman" w:cs="Times New Roman"/>
          <w:bCs/>
          <w:color w:val="000000"/>
          <w:sz w:val="24"/>
          <w:szCs w:val="27"/>
          <w:lang w:eastAsia="tr-TR"/>
        </w:rPr>
        <w:t xml:space="preserve"> ve Savcılar Kanunu'nun 9. maddesinin, 22.12.2005 günlü, 5435 sayılı Hakimler ve Savcılar Kanunu ile Bazı Kanunlarda Değişiklik Yapılmasına Dair Kanun'un 2. maddesiyle değiştirilen son fıkrasında yer alan “… </w:t>
      </w:r>
      <w:proofErr w:type="gramStart"/>
      <w:r w:rsidRPr="0055734D">
        <w:rPr>
          <w:rFonts w:ascii="Times New Roman" w:eastAsia="Times New Roman" w:hAnsi="Times New Roman" w:cs="Times New Roman"/>
          <w:bCs/>
          <w:color w:val="000000"/>
          <w:sz w:val="24"/>
          <w:szCs w:val="27"/>
          <w:lang w:eastAsia="tr-TR"/>
        </w:rPr>
        <w:t>yarışma</w:t>
      </w:r>
      <w:proofErr w:type="gramEnd"/>
      <w:r w:rsidRPr="0055734D">
        <w:rPr>
          <w:rFonts w:ascii="Times New Roman" w:eastAsia="Times New Roman" w:hAnsi="Times New Roman" w:cs="Times New Roman"/>
          <w:bCs/>
          <w:color w:val="000000"/>
          <w:sz w:val="24"/>
          <w:szCs w:val="27"/>
          <w:lang w:eastAsia="tr-TR"/>
        </w:rPr>
        <w:t xml:space="preserve"> sınavı ve mülakatı ile …” ibaresine ilişkin itiraz, 7.2.2007 günlü, E. 2006/162, K. 2007/15 sayılı kararla reddedildiğinden, buna ilişkin YÜRÜRLÜĞÜN DURDURULMASI İSTEMİNİN REDDİNE, 7.2.2007 gününde OYBİRLİĞİYLE karar verildi.</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VII- SONUÇ</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xml:space="preserve">24.2.1983 günlü, 2802 sayılı Hâkimler ve Savcılar Kanunu'nun 9. maddesinin, 22.12.2005 günlü, 5435 sayılı Hâkimler ve Savcılar Kanunu ile Bazı Kanunlarda Değişiklik Yapılmasına Dair Kanun'un 2. maddesiyle değiştirilen son fıkrasında yer alan “ … </w:t>
      </w:r>
      <w:proofErr w:type="gramStart"/>
      <w:r w:rsidRPr="0055734D">
        <w:rPr>
          <w:rFonts w:ascii="Times New Roman" w:eastAsia="Times New Roman" w:hAnsi="Times New Roman" w:cs="Times New Roman"/>
          <w:bCs/>
          <w:color w:val="000000"/>
          <w:sz w:val="24"/>
          <w:szCs w:val="27"/>
          <w:lang w:eastAsia="tr-TR"/>
        </w:rPr>
        <w:t>yarışma</w:t>
      </w:r>
      <w:proofErr w:type="gramEnd"/>
      <w:r w:rsidRPr="0055734D">
        <w:rPr>
          <w:rFonts w:ascii="Times New Roman" w:eastAsia="Times New Roman" w:hAnsi="Times New Roman" w:cs="Times New Roman"/>
          <w:bCs/>
          <w:color w:val="000000"/>
          <w:sz w:val="24"/>
          <w:szCs w:val="27"/>
          <w:lang w:eastAsia="tr-TR"/>
        </w:rPr>
        <w:t xml:space="preserve"> sınavı ve mülâkatı ile …” ibaresinin Anayasa'ya aykırı olmadığına ve itirazın REDDİNE, Fulya </w:t>
      </w:r>
      <w:proofErr w:type="spellStart"/>
      <w:r w:rsidRPr="0055734D">
        <w:rPr>
          <w:rFonts w:ascii="Times New Roman" w:eastAsia="Times New Roman" w:hAnsi="Times New Roman" w:cs="Times New Roman"/>
          <w:bCs/>
          <w:color w:val="000000"/>
          <w:sz w:val="24"/>
          <w:szCs w:val="27"/>
          <w:lang w:eastAsia="tr-TR"/>
        </w:rPr>
        <w:t>KANTARCIOĞLU'nun</w:t>
      </w:r>
      <w:proofErr w:type="spellEnd"/>
      <w:r w:rsidRPr="0055734D">
        <w:rPr>
          <w:rFonts w:ascii="Times New Roman" w:eastAsia="Times New Roman" w:hAnsi="Times New Roman" w:cs="Times New Roman"/>
          <w:bCs/>
          <w:color w:val="000000"/>
          <w:sz w:val="24"/>
          <w:szCs w:val="27"/>
          <w:lang w:eastAsia="tr-TR"/>
        </w:rPr>
        <w:t xml:space="preserve"> </w:t>
      </w:r>
      <w:proofErr w:type="spellStart"/>
      <w:r w:rsidRPr="0055734D">
        <w:rPr>
          <w:rFonts w:ascii="Times New Roman" w:eastAsia="Times New Roman" w:hAnsi="Times New Roman" w:cs="Times New Roman"/>
          <w:bCs/>
          <w:color w:val="000000"/>
          <w:sz w:val="24"/>
          <w:szCs w:val="27"/>
          <w:lang w:eastAsia="tr-TR"/>
        </w:rPr>
        <w:t>karşıoyu</w:t>
      </w:r>
      <w:proofErr w:type="spellEnd"/>
      <w:r w:rsidRPr="0055734D">
        <w:rPr>
          <w:rFonts w:ascii="Times New Roman" w:eastAsia="Times New Roman" w:hAnsi="Times New Roman" w:cs="Times New Roman"/>
          <w:bCs/>
          <w:color w:val="000000"/>
          <w:sz w:val="24"/>
          <w:szCs w:val="27"/>
          <w:lang w:eastAsia="tr-TR"/>
        </w:rPr>
        <w:t xml:space="preserve"> ve OYÇOKLUĞUYLA, 7.2.2007 gününde karar verildi.</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734D" w:rsidRPr="0055734D" w:rsidTr="0055734D">
        <w:trPr>
          <w:tblCellSpacing w:w="0" w:type="dxa"/>
          <w:jc w:val="center"/>
        </w:trPr>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Başkan</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Tülay TUĞCU</w:t>
            </w:r>
          </w:p>
        </w:tc>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Başkanvekili</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Haşim KILIÇ</w:t>
            </w:r>
          </w:p>
        </w:tc>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proofErr w:type="spellStart"/>
            <w:r w:rsidRPr="0055734D">
              <w:rPr>
                <w:rFonts w:ascii="Times New Roman" w:eastAsia="Times New Roman" w:hAnsi="Times New Roman" w:cs="Times New Roman"/>
                <w:bCs/>
                <w:color w:val="000000"/>
                <w:sz w:val="24"/>
                <w:szCs w:val="24"/>
                <w:lang w:eastAsia="tr-TR"/>
              </w:rPr>
              <w:t>Sacit</w:t>
            </w:r>
            <w:proofErr w:type="spellEnd"/>
            <w:r w:rsidRPr="0055734D">
              <w:rPr>
                <w:rFonts w:ascii="Times New Roman" w:eastAsia="Times New Roman" w:hAnsi="Times New Roman" w:cs="Times New Roman"/>
                <w:bCs/>
                <w:color w:val="000000"/>
                <w:sz w:val="24"/>
                <w:szCs w:val="24"/>
                <w:lang w:eastAsia="tr-TR"/>
              </w:rPr>
              <w:t xml:space="preserve"> ADALI</w:t>
            </w:r>
          </w:p>
        </w:tc>
      </w:tr>
    </w:tbl>
    <w:p w:rsid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734D" w:rsidRPr="0055734D" w:rsidTr="0055734D">
        <w:trPr>
          <w:tblCellSpacing w:w="0" w:type="dxa"/>
          <w:jc w:val="center"/>
        </w:trPr>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Fulya KANTARCIOĞLU</w:t>
            </w:r>
          </w:p>
        </w:tc>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Ahmet AKYALÇIN</w:t>
            </w:r>
          </w:p>
        </w:tc>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Mehmet ERTEN</w:t>
            </w:r>
          </w:p>
        </w:tc>
      </w:tr>
    </w:tbl>
    <w:p w:rsid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5734D" w:rsidRPr="0055734D" w:rsidTr="0055734D">
        <w:trPr>
          <w:tblCellSpacing w:w="0" w:type="dxa"/>
          <w:jc w:val="center"/>
        </w:trPr>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lastRenderedPageBreak/>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Mustafa YILDIRIM</w:t>
            </w:r>
          </w:p>
        </w:tc>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A. Necmi ÖZLER</w:t>
            </w:r>
          </w:p>
        </w:tc>
        <w:tc>
          <w:tcPr>
            <w:tcW w:w="1667"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Serdar ÖZGÜLDÜR</w:t>
            </w:r>
          </w:p>
        </w:tc>
      </w:tr>
    </w:tbl>
    <w:p w:rsid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5734D" w:rsidRPr="0055734D" w:rsidTr="0055734D">
        <w:trPr>
          <w:tblCellSpacing w:w="0" w:type="dxa"/>
          <w:jc w:val="center"/>
        </w:trPr>
        <w:tc>
          <w:tcPr>
            <w:tcW w:w="2500"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proofErr w:type="spellStart"/>
            <w:r w:rsidRPr="0055734D">
              <w:rPr>
                <w:rFonts w:ascii="Times New Roman" w:eastAsia="Times New Roman" w:hAnsi="Times New Roman" w:cs="Times New Roman"/>
                <w:bCs/>
                <w:color w:val="000000"/>
                <w:sz w:val="24"/>
                <w:szCs w:val="24"/>
                <w:lang w:eastAsia="tr-TR"/>
              </w:rPr>
              <w:t>Serruh</w:t>
            </w:r>
            <w:proofErr w:type="spellEnd"/>
            <w:r w:rsidRPr="0055734D">
              <w:rPr>
                <w:rFonts w:ascii="Times New Roman" w:eastAsia="Times New Roman" w:hAnsi="Times New Roman" w:cs="Times New Roman"/>
                <w:bCs/>
                <w:color w:val="000000"/>
                <w:sz w:val="24"/>
                <w:szCs w:val="24"/>
                <w:lang w:eastAsia="tr-TR"/>
              </w:rPr>
              <w:t xml:space="preserve"> KALELİ</w:t>
            </w:r>
          </w:p>
        </w:tc>
        <w:tc>
          <w:tcPr>
            <w:tcW w:w="2500" w:type="pct"/>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 xml:space="preserve">Osman </w:t>
            </w:r>
            <w:proofErr w:type="spellStart"/>
            <w:r w:rsidRPr="0055734D">
              <w:rPr>
                <w:rFonts w:ascii="Times New Roman" w:eastAsia="Times New Roman" w:hAnsi="Times New Roman" w:cs="Times New Roman"/>
                <w:bCs/>
                <w:color w:val="000000"/>
                <w:sz w:val="24"/>
                <w:szCs w:val="24"/>
                <w:lang w:eastAsia="tr-TR"/>
              </w:rPr>
              <w:t>Alifeyyaz</w:t>
            </w:r>
            <w:proofErr w:type="spellEnd"/>
            <w:r w:rsidRPr="0055734D">
              <w:rPr>
                <w:rFonts w:ascii="Times New Roman" w:eastAsia="Times New Roman" w:hAnsi="Times New Roman" w:cs="Times New Roman"/>
                <w:bCs/>
                <w:color w:val="000000"/>
                <w:sz w:val="24"/>
                <w:szCs w:val="24"/>
                <w:lang w:eastAsia="tr-TR"/>
              </w:rPr>
              <w:t xml:space="preserve"> PAKSÜT</w:t>
            </w:r>
          </w:p>
        </w:tc>
      </w:tr>
    </w:tbl>
    <w:p w:rsid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55734D">
        <w:rPr>
          <w:rFonts w:ascii="Times New Roman" w:eastAsia="Times New Roman" w:hAnsi="Times New Roman" w:cs="Times New Roman"/>
          <w:b/>
          <w:bCs/>
          <w:color w:val="000000"/>
          <w:sz w:val="24"/>
          <w:szCs w:val="27"/>
          <w:lang w:eastAsia="tr-TR"/>
        </w:rPr>
        <w:t>KARŞIOY GEREKÇESİ</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E:2005/47, K:2007/14 sayılı karara ilişkin gerekçelerle 2802 sayılı Hâkimler ve Savcılar Kanunu'nun 9. maddesinin 22.12.2005 günlü, 5435 sayılı Yasa'nın 2. maddesiyle değiştirilen son fıkrasında yer alan “…yarışma sınavı ve mülâkatı ile…” ibaresinin Anayasa'ya aykırı olduğu ve iptali gerektiği düşüncesiyle çoğunluk görüşüne katılmıyorum.</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tbl>
      <w:tblPr>
        <w:tblW w:w="2739" w:type="dxa"/>
        <w:jc w:val="right"/>
        <w:tblCellSpacing w:w="0" w:type="dxa"/>
        <w:tblCellMar>
          <w:top w:w="75" w:type="dxa"/>
          <w:left w:w="75" w:type="dxa"/>
          <w:bottom w:w="75" w:type="dxa"/>
          <w:right w:w="75" w:type="dxa"/>
        </w:tblCellMar>
        <w:tblLook w:val="04A0" w:firstRow="1" w:lastRow="0" w:firstColumn="1" w:lastColumn="0" w:noHBand="0" w:noVBand="1"/>
      </w:tblPr>
      <w:tblGrid>
        <w:gridCol w:w="2739"/>
      </w:tblGrid>
      <w:tr w:rsidR="0055734D" w:rsidRPr="0055734D" w:rsidTr="0055734D">
        <w:trPr>
          <w:tblCellSpacing w:w="0" w:type="dxa"/>
          <w:jc w:val="right"/>
        </w:trPr>
        <w:tc>
          <w:tcPr>
            <w:tcW w:w="2739" w:type="dxa"/>
            <w:hideMark/>
          </w:tcPr>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Üye</w:t>
            </w:r>
          </w:p>
          <w:p w:rsidR="0055734D" w:rsidRPr="0055734D" w:rsidRDefault="0055734D" w:rsidP="0055734D">
            <w:pPr>
              <w:spacing w:before="100" w:beforeAutospacing="1" w:after="100" w:afterAutospacing="1" w:line="240" w:lineRule="auto"/>
              <w:jc w:val="center"/>
              <w:rPr>
                <w:rFonts w:ascii="Times New Roman" w:eastAsia="Times New Roman" w:hAnsi="Times New Roman" w:cs="Times New Roman"/>
                <w:bCs/>
                <w:color w:val="000000"/>
                <w:sz w:val="24"/>
                <w:szCs w:val="24"/>
                <w:lang w:eastAsia="tr-TR"/>
              </w:rPr>
            </w:pPr>
            <w:r w:rsidRPr="0055734D">
              <w:rPr>
                <w:rFonts w:ascii="Times New Roman" w:eastAsia="Times New Roman" w:hAnsi="Times New Roman" w:cs="Times New Roman"/>
                <w:bCs/>
                <w:color w:val="000000"/>
                <w:sz w:val="24"/>
                <w:szCs w:val="24"/>
                <w:lang w:eastAsia="tr-TR"/>
              </w:rPr>
              <w:t>Fulya KANTARCIOĞLU</w:t>
            </w:r>
          </w:p>
        </w:tc>
      </w:tr>
    </w:tbl>
    <w:p w:rsidR="0055734D" w:rsidRPr="0055734D" w:rsidRDefault="0055734D" w:rsidP="0055734D">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55734D">
        <w:rPr>
          <w:rFonts w:ascii="Times New Roman" w:eastAsia="Times New Roman" w:hAnsi="Times New Roman" w:cs="Times New Roman"/>
          <w:bCs/>
          <w:color w:val="000000"/>
          <w:sz w:val="24"/>
          <w:szCs w:val="27"/>
          <w:lang w:eastAsia="tr-TR"/>
        </w:rPr>
        <w:t> </w:t>
      </w:r>
    </w:p>
    <w:p w:rsidR="00CE1FB9" w:rsidRPr="0055734D" w:rsidRDefault="00CE1FB9" w:rsidP="0055734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5734D" w:rsidSect="0055734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813" w:rsidRDefault="007B3813" w:rsidP="0055734D">
      <w:pPr>
        <w:spacing w:after="0" w:line="240" w:lineRule="auto"/>
      </w:pPr>
      <w:r>
        <w:separator/>
      </w:r>
    </w:p>
  </w:endnote>
  <w:endnote w:type="continuationSeparator" w:id="0">
    <w:p w:rsidR="007B3813" w:rsidRDefault="007B3813" w:rsidP="0055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D" w:rsidRDefault="0055734D" w:rsidP="00E947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734D" w:rsidRDefault="0055734D" w:rsidP="005573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D" w:rsidRPr="0055734D" w:rsidRDefault="0055734D" w:rsidP="00E9475A">
    <w:pPr>
      <w:pStyle w:val="Altbilgi"/>
      <w:framePr w:wrap="around" w:vAnchor="text" w:hAnchor="margin" w:xAlign="right" w:y="1"/>
      <w:rPr>
        <w:rStyle w:val="SayfaNumaras"/>
        <w:rFonts w:ascii="Times New Roman" w:hAnsi="Times New Roman" w:cs="Times New Roman"/>
      </w:rPr>
    </w:pPr>
    <w:r w:rsidRPr="0055734D">
      <w:rPr>
        <w:rStyle w:val="SayfaNumaras"/>
        <w:rFonts w:ascii="Times New Roman" w:hAnsi="Times New Roman" w:cs="Times New Roman"/>
      </w:rPr>
      <w:fldChar w:fldCharType="begin"/>
    </w:r>
    <w:r w:rsidRPr="0055734D">
      <w:rPr>
        <w:rStyle w:val="SayfaNumaras"/>
        <w:rFonts w:ascii="Times New Roman" w:hAnsi="Times New Roman" w:cs="Times New Roman"/>
      </w:rPr>
      <w:instrText xml:space="preserve">PAGE  </w:instrText>
    </w:r>
    <w:r w:rsidRPr="0055734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5734D">
      <w:rPr>
        <w:rStyle w:val="SayfaNumaras"/>
        <w:rFonts w:ascii="Times New Roman" w:hAnsi="Times New Roman" w:cs="Times New Roman"/>
      </w:rPr>
      <w:fldChar w:fldCharType="end"/>
    </w:r>
  </w:p>
  <w:p w:rsidR="0055734D" w:rsidRPr="0055734D" w:rsidRDefault="0055734D" w:rsidP="0055734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D" w:rsidRDefault="005573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813" w:rsidRDefault="007B3813" w:rsidP="0055734D">
      <w:pPr>
        <w:spacing w:after="0" w:line="240" w:lineRule="auto"/>
      </w:pPr>
      <w:r>
        <w:separator/>
      </w:r>
    </w:p>
  </w:footnote>
  <w:footnote w:type="continuationSeparator" w:id="0">
    <w:p w:rsidR="007B3813" w:rsidRDefault="007B3813" w:rsidP="00557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D" w:rsidRDefault="005573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D" w:rsidRDefault="0055734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/162</w:t>
    </w:r>
  </w:p>
  <w:p w:rsidR="0055734D" w:rsidRDefault="0055734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/15</w:t>
    </w:r>
  </w:p>
  <w:p w:rsidR="0055734D" w:rsidRPr="0055734D" w:rsidRDefault="0055734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34D" w:rsidRDefault="005573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C0"/>
    <w:rsid w:val="005171C0"/>
    <w:rsid w:val="0055734D"/>
    <w:rsid w:val="007B381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4C958-A8CF-4767-989C-EE3B637A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5734D"/>
    <w:rPr>
      <w:color w:val="0000FF"/>
      <w:u w:val="single"/>
    </w:rPr>
  </w:style>
  <w:style w:type="paragraph" w:styleId="NormalWeb">
    <w:name w:val="Normal (Web)"/>
    <w:basedOn w:val="Normal"/>
    <w:uiPriority w:val="99"/>
    <w:semiHidden/>
    <w:unhideWhenUsed/>
    <w:rsid w:val="005573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573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73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734D"/>
  </w:style>
  <w:style w:type="paragraph" w:styleId="Altbilgi">
    <w:name w:val="footer"/>
    <w:basedOn w:val="Normal"/>
    <w:link w:val="AltbilgiChar"/>
    <w:uiPriority w:val="99"/>
    <w:unhideWhenUsed/>
    <w:rsid w:val="005573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734D"/>
  </w:style>
  <w:style w:type="character" w:styleId="SayfaNumaras">
    <w:name w:val="page number"/>
    <w:basedOn w:val="VarsaylanParagrafYazTipi"/>
    <w:uiPriority w:val="99"/>
    <w:semiHidden/>
    <w:unhideWhenUsed/>
    <w:rsid w:val="0055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4071">
      <w:bodyDiv w:val="1"/>
      <w:marLeft w:val="0"/>
      <w:marRight w:val="0"/>
      <w:marTop w:val="0"/>
      <w:marBottom w:val="0"/>
      <w:divBdr>
        <w:top w:val="none" w:sz="0" w:space="0" w:color="auto"/>
        <w:left w:val="none" w:sz="0" w:space="0" w:color="auto"/>
        <w:bottom w:val="none" w:sz="0" w:space="0" w:color="auto"/>
        <w:right w:val="none" w:sz="0" w:space="0" w:color="auto"/>
      </w:divBdr>
      <w:divsChild>
        <w:div w:id="218326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2019-01-22T10:22:00Z</dcterms:created>
  <dcterms:modified xsi:type="dcterms:W3CDTF">2019-01-22T10:24:00Z</dcterms:modified>
</cp:coreProperties>
</file>