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95" w:rsidRPr="00F21395" w:rsidRDefault="00F21395" w:rsidP="00F21395">
      <w:pPr>
        <w:spacing w:before="100" w:after="100" w:line="240" w:lineRule="auto"/>
        <w:jc w:val="center"/>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b/>
          <w:bCs/>
          <w:color w:val="000000"/>
          <w:sz w:val="24"/>
          <w:szCs w:val="26"/>
          <w:lang w:eastAsia="tr-TR"/>
        </w:rPr>
        <w:t>ANAYASA MAHKEMESİ KARARI</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after="0" w:line="240" w:lineRule="auto"/>
        <w:jc w:val="both"/>
        <w:rPr>
          <w:rFonts w:ascii="Times New Roman" w:eastAsia="Times New Roman" w:hAnsi="Times New Roman" w:cs="Times New Roman"/>
          <w:b/>
          <w:color w:val="000000"/>
          <w:sz w:val="24"/>
          <w:szCs w:val="20"/>
          <w:lang w:eastAsia="tr-TR"/>
        </w:rPr>
      </w:pPr>
      <w:r w:rsidRPr="00F21395">
        <w:rPr>
          <w:rFonts w:ascii="Times New Roman" w:eastAsia="Times New Roman" w:hAnsi="Times New Roman" w:cs="Times New Roman"/>
          <w:b/>
          <w:bCs/>
          <w:color w:val="000000"/>
          <w:sz w:val="24"/>
          <w:szCs w:val="26"/>
          <w:lang w:eastAsia="tr-TR"/>
        </w:rPr>
        <w:t xml:space="preserve">Esas </w:t>
      </w:r>
      <w:proofErr w:type="gramStart"/>
      <w:r w:rsidRPr="00F21395">
        <w:rPr>
          <w:rFonts w:ascii="Times New Roman" w:eastAsia="Times New Roman" w:hAnsi="Times New Roman" w:cs="Times New Roman"/>
          <w:b/>
          <w:bCs/>
          <w:color w:val="000000"/>
          <w:sz w:val="24"/>
          <w:szCs w:val="26"/>
          <w:lang w:eastAsia="tr-TR"/>
        </w:rPr>
        <w:t>Sayısı : 2002</w:t>
      </w:r>
      <w:proofErr w:type="gramEnd"/>
      <w:r w:rsidRPr="00F21395">
        <w:rPr>
          <w:rFonts w:ascii="Times New Roman" w:eastAsia="Times New Roman" w:hAnsi="Times New Roman" w:cs="Times New Roman"/>
          <w:b/>
          <w:bCs/>
          <w:color w:val="000000"/>
          <w:sz w:val="24"/>
          <w:szCs w:val="26"/>
          <w:lang w:eastAsia="tr-TR"/>
        </w:rPr>
        <w:t>/40</w:t>
      </w:r>
    </w:p>
    <w:p w:rsidR="00F21395" w:rsidRPr="00F21395" w:rsidRDefault="00F21395" w:rsidP="00F21395">
      <w:pPr>
        <w:spacing w:after="0" w:line="240" w:lineRule="auto"/>
        <w:jc w:val="both"/>
        <w:rPr>
          <w:rFonts w:ascii="Times New Roman" w:eastAsia="Times New Roman" w:hAnsi="Times New Roman" w:cs="Times New Roman"/>
          <w:b/>
          <w:color w:val="000000"/>
          <w:sz w:val="24"/>
          <w:szCs w:val="20"/>
          <w:lang w:eastAsia="tr-TR"/>
        </w:rPr>
      </w:pPr>
      <w:r w:rsidRPr="00F21395">
        <w:rPr>
          <w:rFonts w:ascii="Times New Roman" w:eastAsia="Times New Roman" w:hAnsi="Times New Roman" w:cs="Times New Roman"/>
          <w:b/>
          <w:bCs/>
          <w:color w:val="000000"/>
          <w:sz w:val="24"/>
          <w:szCs w:val="26"/>
          <w:lang w:eastAsia="tr-TR"/>
        </w:rPr>
        <w:t xml:space="preserve">Karar </w:t>
      </w:r>
      <w:proofErr w:type="gramStart"/>
      <w:r w:rsidRPr="00F21395">
        <w:rPr>
          <w:rFonts w:ascii="Times New Roman" w:eastAsia="Times New Roman" w:hAnsi="Times New Roman" w:cs="Times New Roman"/>
          <w:b/>
          <w:bCs/>
          <w:color w:val="000000"/>
          <w:sz w:val="24"/>
          <w:szCs w:val="26"/>
          <w:lang w:eastAsia="tr-TR"/>
        </w:rPr>
        <w:t>Sayısı : 2006</w:t>
      </w:r>
      <w:proofErr w:type="gramEnd"/>
      <w:r w:rsidRPr="00F21395">
        <w:rPr>
          <w:rFonts w:ascii="Times New Roman" w:eastAsia="Times New Roman" w:hAnsi="Times New Roman" w:cs="Times New Roman"/>
          <w:b/>
          <w:bCs/>
          <w:color w:val="000000"/>
          <w:sz w:val="24"/>
          <w:szCs w:val="26"/>
          <w:lang w:eastAsia="tr-TR"/>
        </w:rPr>
        <w:t>/20</w:t>
      </w:r>
    </w:p>
    <w:p w:rsidR="00F21395" w:rsidRPr="00F21395" w:rsidRDefault="00F21395" w:rsidP="00F21395">
      <w:pPr>
        <w:spacing w:after="0" w:line="240" w:lineRule="auto"/>
        <w:jc w:val="both"/>
        <w:rPr>
          <w:rFonts w:ascii="Times New Roman" w:eastAsia="Times New Roman" w:hAnsi="Times New Roman" w:cs="Times New Roman"/>
          <w:b/>
          <w:color w:val="000000"/>
          <w:sz w:val="24"/>
          <w:szCs w:val="20"/>
          <w:lang w:eastAsia="tr-TR"/>
        </w:rPr>
      </w:pPr>
      <w:r w:rsidRPr="00F21395">
        <w:rPr>
          <w:rFonts w:ascii="Times New Roman" w:eastAsia="Times New Roman" w:hAnsi="Times New Roman" w:cs="Times New Roman"/>
          <w:b/>
          <w:bCs/>
          <w:color w:val="000000"/>
          <w:sz w:val="24"/>
          <w:szCs w:val="26"/>
          <w:lang w:eastAsia="tr-TR"/>
        </w:rPr>
        <w:t xml:space="preserve">Karar </w:t>
      </w:r>
      <w:proofErr w:type="gramStart"/>
      <w:r w:rsidRPr="00F21395">
        <w:rPr>
          <w:rFonts w:ascii="Times New Roman" w:eastAsia="Times New Roman" w:hAnsi="Times New Roman" w:cs="Times New Roman"/>
          <w:b/>
          <w:bCs/>
          <w:color w:val="000000"/>
          <w:sz w:val="24"/>
          <w:szCs w:val="26"/>
          <w:lang w:eastAsia="tr-TR"/>
        </w:rPr>
        <w:t>Günü : 15</w:t>
      </w:r>
      <w:proofErr w:type="gramEnd"/>
      <w:r w:rsidRPr="00F21395">
        <w:rPr>
          <w:rFonts w:ascii="Times New Roman" w:eastAsia="Times New Roman" w:hAnsi="Times New Roman" w:cs="Times New Roman"/>
          <w:b/>
          <w:bCs/>
          <w:color w:val="000000"/>
          <w:sz w:val="24"/>
          <w:szCs w:val="26"/>
          <w:lang w:eastAsia="tr-TR"/>
        </w:rPr>
        <w:t>.2.2006</w:t>
      </w:r>
    </w:p>
    <w:p w:rsidR="00F21395" w:rsidRDefault="00F21395" w:rsidP="00F21395">
      <w:pPr>
        <w:spacing w:after="0" w:line="240" w:lineRule="auto"/>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b/>
          <w:bCs/>
          <w:color w:val="000000"/>
          <w:sz w:val="24"/>
          <w:szCs w:val="26"/>
          <w:lang w:eastAsia="tr-TR"/>
        </w:rPr>
        <w:t>Resmi Gazete Tarih-</w:t>
      </w:r>
      <w:proofErr w:type="gramStart"/>
      <w:r w:rsidRPr="00F21395">
        <w:rPr>
          <w:rFonts w:ascii="Times New Roman" w:eastAsia="Times New Roman" w:hAnsi="Times New Roman" w:cs="Times New Roman"/>
          <w:b/>
          <w:bCs/>
          <w:color w:val="000000"/>
          <w:sz w:val="24"/>
          <w:szCs w:val="26"/>
          <w:lang w:eastAsia="tr-TR"/>
        </w:rPr>
        <w:t>Sayısı : 13</w:t>
      </w:r>
      <w:proofErr w:type="gramEnd"/>
      <w:r w:rsidRPr="00F21395">
        <w:rPr>
          <w:rFonts w:ascii="Times New Roman" w:eastAsia="Times New Roman" w:hAnsi="Times New Roman" w:cs="Times New Roman"/>
          <w:b/>
          <w:bCs/>
          <w:color w:val="000000"/>
          <w:sz w:val="24"/>
          <w:szCs w:val="26"/>
          <w:lang w:eastAsia="tr-TR"/>
        </w:rPr>
        <w:t>.07.2006 - 26227</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b/>
          <w:bCs/>
          <w:color w:val="000000"/>
          <w:sz w:val="24"/>
          <w:szCs w:val="26"/>
          <w:lang w:eastAsia="tr-TR"/>
        </w:rPr>
        <w:t xml:space="preserve">İTİRAZ YOLUNA </w:t>
      </w:r>
      <w:proofErr w:type="gramStart"/>
      <w:r w:rsidRPr="00F21395">
        <w:rPr>
          <w:rFonts w:ascii="Times New Roman" w:eastAsia="Times New Roman" w:hAnsi="Times New Roman" w:cs="Times New Roman"/>
          <w:b/>
          <w:bCs/>
          <w:color w:val="000000"/>
          <w:sz w:val="24"/>
          <w:szCs w:val="26"/>
          <w:lang w:eastAsia="tr-TR"/>
        </w:rPr>
        <w:t>BAŞVURAN : </w:t>
      </w:r>
      <w:r w:rsidRPr="00F21395">
        <w:rPr>
          <w:rFonts w:ascii="Times New Roman" w:eastAsia="Times New Roman" w:hAnsi="Times New Roman" w:cs="Times New Roman"/>
          <w:color w:val="000000"/>
          <w:sz w:val="24"/>
          <w:szCs w:val="26"/>
          <w:lang w:eastAsia="tr-TR"/>
        </w:rPr>
        <w:t>Kırıkkale</w:t>
      </w:r>
      <w:proofErr w:type="gramEnd"/>
      <w:r w:rsidRPr="00F21395">
        <w:rPr>
          <w:rFonts w:ascii="Times New Roman" w:eastAsia="Times New Roman" w:hAnsi="Times New Roman" w:cs="Times New Roman"/>
          <w:color w:val="000000"/>
          <w:sz w:val="24"/>
          <w:szCs w:val="26"/>
          <w:lang w:eastAsia="tr-TR"/>
        </w:rPr>
        <w:t xml:space="preserve"> İdare Mahkemesi</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b/>
          <w:bCs/>
          <w:color w:val="000000"/>
          <w:sz w:val="24"/>
          <w:szCs w:val="26"/>
          <w:lang w:eastAsia="tr-TR"/>
        </w:rPr>
        <w:t>İTİRAZIN KONUSU : </w:t>
      </w:r>
      <w:r w:rsidRPr="00F21395">
        <w:rPr>
          <w:rFonts w:ascii="Times New Roman" w:eastAsia="Times New Roman" w:hAnsi="Times New Roman" w:cs="Times New Roman"/>
          <w:color w:val="000000"/>
          <w:sz w:val="24"/>
          <w:szCs w:val="26"/>
          <w:lang w:eastAsia="tr-TR"/>
        </w:rPr>
        <w:t>8.6.1965 günlü, 625 sayılı Özel Öğretim Kurumları Kanunu'nun 15. maddesinin, Anayasa'nın 13</w:t>
      </w:r>
      <w:proofErr w:type="gramStart"/>
      <w:r w:rsidRPr="00F21395">
        <w:rPr>
          <w:rFonts w:ascii="Times New Roman" w:eastAsia="Times New Roman" w:hAnsi="Times New Roman" w:cs="Times New Roman"/>
          <w:color w:val="000000"/>
          <w:sz w:val="24"/>
          <w:szCs w:val="26"/>
          <w:lang w:eastAsia="tr-TR"/>
        </w:rPr>
        <w:t>.,</w:t>
      </w:r>
      <w:proofErr w:type="gramEnd"/>
      <w:r w:rsidRPr="00F21395">
        <w:rPr>
          <w:rFonts w:ascii="Times New Roman" w:eastAsia="Times New Roman" w:hAnsi="Times New Roman" w:cs="Times New Roman"/>
          <w:color w:val="000000"/>
          <w:sz w:val="24"/>
          <w:szCs w:val="26"/>
          <w:lang w:eastAsia="tr-TR"/>
        </w:rPr>
        <w:t xml:space="preserve"> 17., 38., 42. ve 48. maddelerine aykırılığı savıyla iptali istemidir.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F21395">
        <w:rPr>
          <w:rFonts w:ascii="Times New Roman" w:eastAsia="Times New Roman" w:hAnsi="Times New Roman" w:cs="Times New Roman"/>
          <w:b/>
          <w:bCs/>
          <w:color w:val="000000"/>
          <w:kern w:val="36"/>
          <w:sz w:val="24"/>
          <w:szCs w:val="26"/>
          <w:lang w:eastAsia="tr-TR"/>
        </w:rPr>
        <w:t>I- OLAY</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Davacıya ait özel dershanenin geçici olarak kapatılmasına ilişkin işlemin iptali istemiyle açılan davada, itiraz konusu kuralın Anayasa'ya aykırı olduğu kanısına varan Mahkeme, iptali için başvurmuştur.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21395">
        <w:rPr>
          <w:rFonts w:ascii="Times New Roman" w:eastAsia="Times New Roman" w:hAnsi="Times New Roman" w:cs="Times New Roman"/>
          <w:b/>
          <w:bCs/>
          <w:color w:val="000000"/>
          <w:sz w:val="24"/>
          <w:szCs w:val="26"/>
          <w:lang w:eastAsia="tr-TR"/>
        </w:rPr>
        <w:t>III- YASA METİNLERİ</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21395">
        <w:rPr>
          <w:rFonts w:ascii="Times New Roman" w:eastAsia="Times New Roman" w:hAnsi="Times New Roman" w:cs="Times New Roman"/>
          <w:b/>
          <w:bCs/>
          <w:color w:val="000000"/>
          <w:sz w:val="24"/>
          <w:szCs w:val="26"/>
          <w:lang w:eastAsia="tr-TR"/>
        </w:rPr>
        <w:t>A- İtiraz Konusu Yasa Kuralı</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21395">
        <w:rPr>
          <w:rFonts w:ascii="Times New Roman" w:eastAsia="Times New Roman" w:hAnsi="Times New Roman" w:cs="Times New Roman"/>
          <w:b/>
          <w:bCs/>
          <w:color w:val="000000"/>
          <w:sz w:val="24"/>
          <w:szCs w:val="26"/>
          <w:lang w:eastAsia="tr-TR"/>
        </w:rPr>
        <w:t>625 sayılı Yasa'nın itiraz konusu 15. maddesi şöyledir: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b/>
          <w:bCs/>
          <w:color w:val="000000"/>
          <w:sz w:val="24"/>
          <w:szCs w:val="26"/>
          <w:lang w:eastAsia="tr-TR"/>
        </w:rPr>
        <w:t>“Madde 15.- </w:t>
      </w:r>
      <w:r w:rsidRPr="00F21395">
        <w:rPr>
          <w:rFonts w:ascii="Times New Roman" w:eastAsia="Times New Roman" w:hAnsi="Times New Roman" w:cs="Times New Roman"/>
          <w:color w:val="000000"/>
          <w:sz w:val="24"/>
          <w:szCs w:val="26"/>
          <w:lang w:eastAsia="tr-TR"/>
        </w:rPr>
        <w:t>Kanun</w:t>
      </w:r>
      <w:r w:rsidRPr="00F21395">
        <w:rPr>
          <w:rFonts w:ascii="Times New Roman" w:eastAsia="Times New Roman" w:hAnsi="Times New Roman" w:cs="Times New Roman"/>
          <w:b/>
          <w:bCs/>
          <w:color w:val="000000"/>
          <w:sz w:val="24"/>
          <w:szCs w:val="26"/>
          <w:lang w:eastAsia="tr-TR"/>
        </w:rPr>
        <w:t>, </w:t>
      </w:r>
      <w:r w:rsidRPr="00F21395">
        <w:rPr>
          <w:rFonts w:ascii="Times New Roman" w:eastAsia="Times New Roman" w:hAnsi="Times New Roman" w:cs="Times New Roman"/>
          <w:color w:val="000000"/>
          <w:sz w:val="24"/>
          <w:szCs w:val="26"/>
          <w:lang w:eastAsia="tr-TR"/>
        </w:rPr>
        <w:t>tüzük ve yönetmeliklere</w:t>
      </w:r>
      <w:r w:rsidRPr="00F21395">
        <w:rPr>
          <w:rFonts w:ascii="Times New Roman" w:eastAsia="Times New Roman" w:hAnsi="Times New Roman" w:cs="Times New Roman"/>
          <w:b/>
          <w:bCs/>
          <w:color w:val="000000"/>
          <w:sz w:val="24"/>
          <w:szCs w:val="26"/>
          <w:lang w:eastAsia="tr-TR"/>
        </w:rPr>
        <w:t> </w:t>
      </w:r>
      <w:r w:rsidRPr="00F21395">
        <w:rPr>
          <w:rFonts w:ascii="Times New Roman" w:eastAsia="Times New Roman" w:hAnsi="Times New Roman" w:cs="Times New Roman"/>
          <w:color w:val="000000"/>
          <w:sz w:val="24"/>
          <w:szCs w:val="26"/>
          <w:lang w:eastAsia="tr-TR"/>
        </w:rPr>
        <w:t xml:space="preserve">veya umumi emirlere aykırı hareketi veya aykırı harekette ısrarı </w:t>
      </w:r>
      <w:proofErr w:type="spellStart"/>
      <w:r w:rsidRPr="00F21395">
        <w:rPr>
          <w:rFonts w:ascii="Times New Roman" w:eastAsia="Times New Roman" w:hAnsi="Times New Roman" w:cs="Times New Roman"/>
          <w:color w:val="000000"/>
          <w:sz w:val="24"/>
          <w:szCs w:val="26"/>
          <w:lang w:eastAsia="tr-TR"/>
        </w:rPr>
        <w:t>tesbit</w:t>
      </w:r>
      <w:proofErr w:type="spellEnd"/>
      <w:r w:rsidRPr="00F21395">
        <w:rPr>
          <w:rFonts w:ascii="Times New Roman" w:eastAsia="Times New Roman" w:hAnsi="Times New Roman" w:cs="Times New Roman"/>
          <w:color w:val="000000"/>
          <w:sz w:val="24"/>
          <w:szCs w:val="26"/>
          <w:lang w:eastAsia="tr-TR"/>
        </w:rPr>
        <w:t xml:space="preserve"> edilen özel öğretim kurumu, hareketinin ağırlık derecesine göre, geçici veya sürekli olarak Milli Eğitim Bakanlığınca kapatılabilir.</w:t>
      </w:r>
      <w:r w:rsidRPr="00F21395">
        <w:rPr>
          <w:rFonts w:ascii="Times New Roman" w:eastAsia="Times New Roman" w:hAnsi="Times New Roman" w:cs="Times New Roman"/>
          <w:b/>
          <w:bCs/>
          <w:color w:val="000000"/>
          <w:sz w:val="24"/>
          <w:szCs w:val="26"/>
          <w:lang w:eastAsia="tr-TR"/>
        </w:rPr>
        <w:t>”</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21395">
        <w:rPr>
          <w:rFonts w:ascii="Times New Roman" w:eastAsia="Times New Roman" w:hAnsi="Times New Roman" w:cs="Times New Roman"/>
          <w:b/>
          <w:bCs/>
          <w:color w:val="000000"/>
          <w:sz w:val="24"/>
          <w:szCs w:val="26"/>
          <w:lang w:eastAsia="tr-TR"/>
        </w:rPr>
        <w:t>B- Dayanılan Anayasa Kuralları</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Başvuru, Anayasa'nın 13</w:t>
      </w:r>
      <w:proofErr w:type="gramStart"/>
      <w:r w:rsidRPr="00F21395">
        <w:rPr>
          <w:rFonts w:ascii="Times New Roman" w:eastAsia="Times New Roman" w:hAnsi="Times New Roman" w:cs="Times New Roman"/>
          <w:color w:val="000000"/>
          <w:sz w:val="24"/>
          <w:szCs w:val="26"/>
          <w:lang w:eastAsia="tr-TR"/>
        </w:rPr>
        <w:t>.,</w:t>
      </w:r>
      <w:proofErr w:type="gramEnd"/>
      <w:r w:rsidRPr="00F21395">
        <w:rPr>
          <w:rFonts w:ascii="Times New Roman" w:eastAsia="Times New Roman" w:hAnsi="Times New Roman" w:cs="Times New Roman"/>
          <w:color w:val="000000"/>
          <w:sz w:val="24"/>
          <w:szCs w:val="26"/>
          <w:lang w:eastAsia="tr-TR"/>
        </w:rPr>
        <w:t xml:space="preserve"> 17., 38., 42. ve 48. maddelerine dayanılmıştır.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b/>
          <w:bCs/>
          <w:color w:val="000000"/>
          <w:sz w:val="24"/>
          <w:szCs w:val="26"/>
          <w:lang w:eastAsia="tr-TR"/>
        </w:rPr>
        <w:t>IV- İLK İNCELEME</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 xml:space="preserve">Anayasa Mahkemesi </w:t>
      </w:r>
      <w:proofErr w:type="spellStart"/>
      <w:r w:rsidRPr="00F21395">
        <w:rPr>
          <w:rFonts w:ascii="Times New Roman" w:eastAsia="Times New Roman" w:hAnsi="Times New Roman" w:cs="Times New Roman"/>
          <w:color w:val="000000"/>
          <w:sz w:val="24"/>
          <w:szCs w:val="26"/>
          <w:lang w:eastAsia="tr-TR"/>
        </w:rPr>
        <w:t>İçtüzüğü'nün</w:t>
      </w:r>
      <w:proofErr w:type="spellEnd"/>
      <w:r w:rsidRPr="00F21395">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F21395">
        <w:rPr>
          <w:rFonts w:ascii="Times New Roman" w:eastAsia="Times New Roman" w:hAnsi="Times New Roman" w:cs="Times New Roman"/>
          <w:color w:val="000000"/>
          <w:sz w:val="24"/>
          <w:szCs w:val="26"/>
          <w:lang w:eastAsia="tr-TR"/>
        </w:rPr>
        <w:t>Samia</w:t>
      </w:r>
      <w:proofErr w:type="spellEnd"/>
      <w:r w:rsidRPr="00F21395">
        <w:rPr>
          <w:rFonts w:ascii="Times New Roman" w:eastAsia="Times New Roman" w:hAnsi="Times New Roman" w:cs="Times New Roman"/>
          <w:color w:val="000000"/>
          <w:sz w:val="24"/>
          <w:szCs w:val="26"/>
          <w:lang w:eastAsia="tr-TR"/>
        </w:rPr>
        <w:t xml:space="preserve"> AKBULUT, </w:t>
      </w:r>
      <w:proofErr w:type="spellStart"/>
      <w:r w:rsidRPr="00F21395">
        <w:rPr>
          <w:rFonts w:ascii="Times New Roman" w:eastAsia="Times New Roman" w:hAnsi="Times New Roman" w:cs="Times New Roman"/>
          <w:color w:val="000000"/>
          <w:sz w:val="24"/>
          <w:szCs w:val="26"/>
          <w:lang w:eastAsia="tr-TR"/>
        </w:rPr>
        <w:t>Sacit</w:t>
      </w:r>
      <w:proofErr w:type="spellEnd"/>
      <w:r w:rsidRPr="00F21395">
        <w:rPr>
          <w:rFonts w:ascii="Times New Roman" w:eastAsia="Times New Roman" w:hAnsi="Times New Roman" w:cs="Times New Roman"/>
          <w:color w:val="000000"/>
          <w:sz w:val="24"/>
          <w:szCs w:val="26"/>
          <w:lang w:eastAsia="tr-TR"/>
        </w:rPr>
        <w:t xml:space="preserve"> ADALI, Nurettin TURAN, Fulya KANTARCIOĞLU, Aysel PEKİNER, Rüştü SÖNMEZ, Tülay TUĞCU, Ahmet AKYALÇIN ve Enis </w:t>
      </w:r>
      <w:proofErr w:type="spellStart"/>
      <w:r w:rsidRPr="00F21395">
        <w:rPr>
          <w:rFonts w:ascii="Times New Roman" w:eastAsia="Times New Roman" w:hAnsi="Times New Roman" w:cs="Times New Roman"/>
          <w:color w:val="000000"/>
          <w:sz w:val="24"/>
          <w:szCs w:val="26"/>
          <w:lang w:eastAsia="tr-TR"/>
        </w:rPr>
        <w:t>TUNGA'nın</w:t>
      </w:r>
      <w:proofErr w:type="spellEnd"/>
      <w:r w:rsidRPr="00F21395">
        <w:rPr>
          <w:rFonts w:ascii="Times New Roman" w:eastAsia="Times New Roman" w:hAnsi="Times New Roman" w:cs="Times New Roman"/>
          <w:color w:val="000000"/>
          <w:sz w:val="24"/>
          <w:szCs w:val="26"/>
          <w:lang w:eastAsia="tr-TR"/>
        </w:rPr>
        <w:t xml:space="preserve"> katılmalarıyla 7.3.2002 gününde yapılan ilk inceleme toplantısında, dosyada eksiklik bulunmadığından işin esasının incelenmesine, oybirliğiyle, karar verilmiştir.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b/>
          <w:bCs/>
          <w:color w:val="000000"/>
          <w:sz w:val="24"/>
          <w:szCs w:val="26"/>
          <w:lang w:eastAsia="tr-TR"/>
        </w:rPr>
        <w:t>V- ESASIN İNCELENMESİ</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lastRenderedPageBreak/>
        <w:t xml:space="preserve">Başvuru kararı ve ekleri, işin esasına ilişkin rapor, itiraz konusu yasa kuralı, dayanılan Anayasa kuralları ile bunların gerekçeleri ve diğer yasama belgeleri okunup incelendikten sonra gereği görüşülüp </w:t>
      </w:r>
      <w:proofErr w:type="gramStart"/>
      <w:r w:rsidRPr="00F21395">
        <w:rPr>
          <w:rFonts w:ascii="Times New Roman" w:eastAsia="Times New Roman" w:hAnsi="Times New Roman" w:cs="Times New Roman"/>
          <w:color w:val="000000"/>
          <w:sz w:val="24"/>
          <w:szCs w:val="26"/>
          <w:lang w:eastAsia="tr-TR"/>
        </w:rPr>
        <w:t>düşünüldü :</w:t>
      </w:r>
      <w:proofErr w:type="gramEnd"/>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Başvuru kararında, 625 sayılı Yasa'nın 15. maddesinin, özel öğretim kurumlarının geçici veya sürekli olarak kapatılma nedenlerinin belirlenmesini yasa yanında tüzük, yönetmelik ve hatta umumi emirlere bırakmasının ve ayrıca geçici kapatmanın azami süresini belirlememesinin, eğitim ve öğrenim hakkı ve ödeviyle, çalışma ve sözleşme hürriyetini sınırladığı, sürekli kapatma yaptırımıyla da ortadan kaldırdığı belirtilerek, Anayasa'nın 13</w:t>
      </w:r>
      <w:proofErr w:type="gramStart"/>
      <w:r w:rsidRPr="00F21395">
        <w:rPr>
          <w:rFonts w:ascii="Times New Roman" w:eastAsia="Times New Roman" w:hAnsi="Times New Roman" w:cs="Times New Roman"/>
          <w:color w:val="000000"/>
          <w:sz w:val="24"/>
          <w:szCs w:val="26"/>
          <w:lang w:eastAsia="tr-TR"/>
        </w:rPr>
        <w:t>.,</w:t>
      </w:r>
      <w:proofErr w:type="gramEnd"/>
      <w:r w:rsidRPr="00F21395">
        <w:rPr>
          <w:rFonts w:ascii="Times New Roman" w:eastAsia="Times New Roman" w:hAnsi="Times New Roman" w:cs="Times New Roman"/>
          <w:color w:val="000000"/>
          <w:sz w:val="24"/>
          <w:szCs w:val="26"/>
          <w:lang w:eastAsia="tr-TR"/>
        </w:rPr>
        <w:t xml:space="preserve"> 17., 38., 42. ve 48. maddelerine aykırı olduğu ileri sürülmüştür.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Yasa'nın itiraz konusu 15. maddesinde “</w:t>
      </w:r>
      <w:r w:rsidRPr="00F21395">
        <w:rPr>
          <w:rFonts w:ascii="Times New Roman" w:eastAsia="Times New Roman" w:hAnsi="Times New Roman" w:cs="Times New Roman"/>
          <w:i/>
          <w:iCs/>
          <w:color w:val="000000"/>
          <w:sz w:val="24"/>
          <w:szCs w:val="26"/>
          <w:lang w:eastAsia="tr-TR"/>
        </w:rPr>
        <w:t xml:space="preserve">Kanun, tüzük ve yönetmeliklere veya umumi emirlere aykırı hareketi veya aykırı harekette ısrarı </w:t>
      </w:r>
      <w:proofErr w:type="spellStart"/>
      <w:r w:rsidRPr="00F21395">
        <w:rPr>
          <w:rFonts w:ascii="Times New Roman" w:eastAsia="Times New Roman" w:hAnsi="Times New Roman" w:cs="Times New Roman"/>
          <w:i/>
          <w:iCs/>
          <w:color w:val="000000"/>
          <w:sz w:val="24"/>
          <w:szCs w:val="26"/>
          <w:lang w:eastAsia="tr-TR"/>
        </w:rPr>
        <w:t>tesbit</w:t>
      </w:r>
      <w:proofErr w:type="spellEnd"/>
      <w:r w:rsidRPr="00F21395">
        <w:rPr>
          <w:rFonts w:ascii="Times New Roman" w:eastAsia="Times New Roman" w:hAnsi="Times New Roman" w:cs="Times New Roman"/>
          <w:i/>
          <w:iCs/>
          <w:color w:val="000000"/>
          <w:sz w:val="24"/>
          <w:szCs w:val="26"/>
          <w:lang w:eastAsia="tr-TR"/>
        </w:rPr>
        <w:t xml:space="preserve"> edilen özel öğretim kurumu, hareketinin ağırlık derecesine göre, geçici veya sürekli olarak Milli Eğitim Bakanlığınca kapatılabilir.</w:t>
      </w:r>
      <w:r w:rsidRPr="00F21395">
        <w:rPr>
          <w:rFonts w:ascii="Times New Roman" w:eastAsia="Times New Roman" w:hAnsi="Times New Roman" w:cs="Times New Roman"/>
          <w:color w:val="000000"/>
          <w:sz w:val="24"/>
          <w:szCs w:val="26"/>
          <w:lang w:eastAsia="tr-TR"/>
        </w:rPr>
        <w:t>” denilmektedir.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getirilmiştir. Buna göre, Anayasa'nın kişi hak ve özgürlükleri yönünden getirdiği güvencelere aykırı olmamak koşuluyla suç ve ceza konusundaki düzenlemelerin yasa ile yapılması zorunludur. Anayasa ile güvence altına alınan suç ve cezada yasallık ilkesi, ceza hukukunun da temel ilkelerinden birini oluşturmaktadır.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21395">
        <w:rPr>
          <w:rFonts w:ascii="Times New Roman" w:eastAsia="Times New Roman" w:hAnsi="Times New Roman" w:cs="Times New Roman"/>
          <w:color w:val="000000"/>
          <w:sz w:val="24"/>
          <w:szCs w:val="26"/>
          <w:lang w:eastAsia="tr-TR"/>
        </w:rPr>
        <w:t xml:space="preserve">Kanunsuz suç ve ceza olmaz ilkesinin yaşama geçirilebilmesi bağlamında, Yasa'da tüzük, yönetmelik veya umumi emir gibi idari tasarruflarla yasaklanan eylemlerin suç kabul edilmesi yasa ile düzenleme anlamına gelmeyeceğinden, bu eylemlerin neler olduğunun da yasada yer alması, cezanın da geçici veya sürekli tanımlamasıyla sürenin takdirini idareye bırakacak biçimde değil açıkça miktar ya da alt ve üst sınırlar belirlenerek gösterilmesi gerekir. </w:t>
      </w:r>
      <w:proofErr w:type="gramEnd"/>
      <w:r w:rsidRPr="00F21395">
        <w:rPr>
          <w:rFonts w:ascii="Times New Roman" w:eastAsia="Times New Roman" w:hAnsi="Times New Roman" w:cs="Times New Roman"/>
          <w:color w:val="000000"/>
          <w:sz w:val="24"/>
          <w:szCs w:val="26"/>
          <w:lang w:eastAsia="tr-TR"/>
        </w:rPr>
        <w:t xml:space="preserve">Bu gerekliliğin, kişinin temel hak ve özgürlüklerinin de güvencesi olduğunda </w:t>
      </w:r>
      <w:proofErr w:type="spellStart"/>
      <w:r w:rsidRPr="00F21395">
        <w:rPr>
          <w:rFonts w:ascii="Times New Roman" w:eastAsia="Times New Roman" w:hAnsi="Times New Roman" w:cs="Times New Roman"/>
          <w:color w:val="000000"/>
          <w:sz w:val="24"/>
          <w:szCs w:val="26"/>
          <w:lang w:eastAsia="tr-TR"/>
        </w:rPr>
        <w:t>duraksanamaz</w:t>
      </w:r>
      <w:proofErr w:type="spellEnd"/>
      <w:r w:rsidRPr="00F21395">
        <w:rPr>
          <w:rFonts w:ascii="Times New Roman" w:eastAsia="Times New Roman" w:hAnsi="Times New Roman" w:cs="Times New Roman"/>
          <w:color w:val="000000"/>
          <w:sz w:val="24"/>
          <w:szCs w:val="26"/>
          <w:lang w:eastAsia="tr-TR"/>
        </w:rPr>
        <w:t>.</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Bu durumda itiraz konusu kuralla, tüzük, yönetmelik veya umumi emirlere aykırılığın suç sayılması ve bunlara uygulanacak cezanın da belirli bir süreyle sınırlandırılmaması, suç ve cezanın yasallığı ilkesi ile bağdaşmamaktadır.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Açıklanan nedenlerle, itiraz konusu kural Anayasa'nın 38. maddesine aykırıdır. İptali gerekir.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Kural, Anayasa'nın 38. maddesine aykırı görülerek iptal edilmiş olduğundan, Anayasa'nın 13</w:t>
      </w:r>
      <w:proofErr w:type="gramStart"/>
      <w:r w:rsidRPr="00F21395">
        <w:rPr>
          <w:rFonts w:ascii="Times New Roman" w:eastAsia="Times New Roman" w:hAnsi="Times New Roman" w:cs="Times New Roman"/>
          <w:color w:val="000000"/>
          <w:sz w:val="24"/>
          <w:szCs w:val="26"/>
          <w:lang w:eastAsia="tr-TR"/>
        </w:rPr>
        <w:t>.,</w:t>
      </w:r>
      <w:proofErr w:type="gramEnd"/>
      <w:r w:rsidRPr="00F21395">
        <w:rPr>
          <w:rFonts w:ascii="Times New Roman" w:eastAsia="Times New Roman" w:hAnsi="Times New Roman" w:cs="Times New Roman"/>
          <w:color w:val="000000"/>
          <w:sz w:val="24"/>
          <w:szCs w:val="26"/>
          <w:lang w:eastAsia="tr-TR"/>
        </w:rPr>
        <w:t xml:space="preserve"> 17., 42. ve 48. maddeleri yönünden incelenmesine gerek görülmemiştir.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b/>
          <w:bCs/>
          <w:color w:val="000000"/>
          <w:sz w:val="24"/>
          <w:szCs w:val="26"/>
          <w:lang w:eastAsia="tr-TR"/>
        </w:rPr>
        <w:t>VI- İPTAL KARARININ YÜRÜRLÜĞE GİRECEĞİ GÜN SORUNU</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t xml:space="preserve">Anayasa'nın 153. maddesi ve 2949 sayılı Anayasa Mahkemesinin Kuruluşu ve Yargılama Usulleri Hakkında Kanun'un 53. maddesi uyarınca, kanun, kanun hükmünde kararname veya TBMM İçtüzüğü ya da bunların belirli madde veya hükümleri iptal kararının Resmî </w:t>
      </w:r>
      <w:proofErr w:type="spellStart"/>
      <w:r w:rsidRPr="00F21395">
        <w:rPr>
          <w:rFonts w:ascii="Times New Roman" w:eastAsia="Times New Roman" w:hAnsi="Times New Roman" w:cs="Times New Roman"/>
          <w:color w:val="000000"/>
          <w:sz w:val="24"/>
          <w:szCs w:val="26"/>
          <w:lang w:eastAsia="tr-TR"/>
        </w:rPr>
        <w:t>Gazete'de</w:t>
      </w:r>
      <w:proofErr w:type="spellEnd"/>
      <w:r w:rsidRPr="00F21395">
        <w:rPr>
          <w:rFonts w:ascii="Times New Roman" w:eastAsia="Times New Roman" w:hAnsi="Times New Roman" w:cs="Times New Roman"/>
          <w:color w:val="000000"/>
          <w:sz w:val="24"/>
          <w:szCs w:val="26"/>
          <w:lang w:eastAsia="tr-TR"/>
        </w:rPr>
        <w:t xml:space="preserve"> yayımlandığı gün yürürlükten kalkar. Ancak, Anayasa Mahkemesi iptal kararı ile meydana gelecek hukuksal boşluğu kamu düzenini tehdit veya kamu yararını ihlal edici nitelikte görürse, boşluğun doldurulması için iptal kararının yürürlüğe gireceği günü ayrıca kararlaştırabilir.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6"/>
          <w:lang w:eastAsia="tr-TR"/>
        </w:rPr>
        <w:lastRenderedPageBreak/>
        <w:t xml:space="preserve">İtiraz konusu kuralın iptaline karar verilmesi ile meydana gelen hukuksal boşluk kamu yararını olumsuz yönde etkileyecek nitelikte olduğundan, yeni düzenleme yapması için yasama organına süre tanımak amacıyla iptal kararının Resmî </w:t>
      </w:r>
      <w:proofErr w:type="spellStart"/>
      <w:r w:rsidRPr="00F21395">
        <w:rPr>
          <w:rFonts w:ascii="Times New Roman" w:eastAsia="Times New Roman" w:hAnsi="Times New Roman" w:cs="Times New Roman"/>
          <w:color w:val="000000"/>
          <w:sz w:val="24"/>
          <w:szCs w:val="26"/>
          <w:lang w:eastAsia="tr-TR"/>
        </w:rPr>
        <w:t>Gazete'de</w:t>
      </w:r>
      <w:proofErr w:type="spellEnd"/>
      <w:r w:rsidRPr="00F21395">
        <w:rPr>
          <w:rFonts w:ascii="Times New Roman" w:eastAsia="Times New Roman" w:hAnsi="Times New Roman" w:cs="Times New Roman"/>
          <w:color w:val="000000"/>
          <w:sz w:val="24"/>
          <w:szCs w:val="26"/>
          <w:lang w:eastAsia="tr-TR"/>
        </w:rPr>
        <w:t xml:space="preserve"> yayımlanmasından başlayarak bir yıl sonra yürürlüğe girmesi uygun bulunmuştur.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b/>
          <w:bCs/>
          <w:color w:val="000000"/>
          <w:sz w:val="24"/>
          <w:szCs w:val="26"/>
          <w:lang w:eastAsia="tr-TR"/>
        </w:rPr>
        <w:t>VII- SONUÇ</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color w:val="000000"/>
          <w:sz w:val="24"/>
          <w:szCs w:val="26"/>
          <w:lang w:eastAsia="tr-TR"/>
        </w:rPr>
        <w:t xml:space="preserve">A- 8.6.1965 günlü, 625 sayılı “Özel Öğretim Kurumları </w:t>
      </w:r>
      <w:proofErr w:type="spellStart"/>
      <w:r w:rsidRPr="00F21395">
        <w:rPr>
          <w:rFonts w:ascii="Times New Roman" w:eastAsia="Times New Roman" w:hAnsi="Times New Roman" w:cs="Times New Roman"/>
          <w:color w:val="000000"/>
          <w:sz w:val="24"/>
          <w:szCs w:val="26"/>
          <w:lang w:eastAsia="tr-TR"/>
        </w:rPr>
        <w:t>Kanunu”nun</w:t>
      </w:r>
      <w:proofErr w:type="spellEnd"/>
      <w:r w:rsidRPr="00F21395">
        <w:rPr>
          <w:rFonts w:ascii="Times New Roman" w:eastAsia="Times New Roman" w:hAnsi="Times New Roman" w:cs="Times New Roman"/>
          <w:color w:val="000000"/>
          <w:sz w:val="24"/>
          <w:szCs w:val="26"/>
          <w:lang w:eastAsia="tr-TR"/>
        </w:rPr>
        <w:t xml:space="preserve"> 15. maddesinin Anayasa'ya aykırı olduğuna ve İPTALİNE, Ahmet AKYALÇIN, Mustafa YILDIRIM, Serdar ÖZGÜLDÜR ile </w:t>
      </w:r>
      <w:proofErr w:type="spellStart"/>
      <w:r w:rsidRPr="00F21395">
        <w:rPr>
          <w:rFonts w:ascii="Times New Roman" w:eastAsia="Times New Roman" w:hAnsi="Times New Roman" w:cs="Times New Roman"/>
          <w:color w:val="000000"/>
          <w:sz w:val="24"/>
          <w:szCs w:val="26"/>
          <w:lang w:eastAsia="tr-TR"/>
        </w:rPr>
        <w:t>Serruh</w:t>
      </w:r>
      <w:proofErr w:type="spellEnd"/>
      <w:r w:rsidRPr="00F21395">
        <w:rPr>
          <w:rFonts w:ascii="Times New Roman" w:eastAsia="Times New Roman" w:hAnsi="Times New Roman" w:cs="Times New Roman"/>
          <w:color w:val="000000"/>
          <w:sz w:val="24"/>
          <w:szCs w:val="26"/>
          <w:lang w:eastAsia="tr-TR"/>
        </w:rPr>
        <w:t xml:space="preserve"> </w:t>
      </w:r>
      <w:proofErr w:type="spellStart"/>
      <w:r w:rsidRPr="00F21395">
        <w:rPr>
          <w:rFonts w:ascii="Times New Roman" w:eastAsia="Times New Roman" w:hAnsi="Times New Roman" w:cs="Times New Roman"/>
          <w:color w:val="000000"/>
          <w:sz w:val="24"/>
          <w:szCs w:val="26"/>
          <w:lang w:eastAsia="tr-TR"/>
        </w:rPr>
        <w:t>KALELİ'nin</w:t>
      </w:r>
      <w:proofErr w:type="spellEnd"/>
      <w:r w:rsidRPr="00F21395">
        <w:rPr>
          <w:rFonts w:ascii="Times New Roman" w:eastAsia="Times New Roman" w:hAnsi="Times New Roman" w:cs="Times New Roman"/>
          <w:color w:val="000000"/>
          <w:sz w:val="24"/>
          <w:szCs w:val="26"/>
          <w:lang w:eastAsia="tr-TR"/>
        </w:rPr>
        <w:t xml:space="preserve"> </w:t>
      </w:r>
      <w:proofErr w:type="spellStart"/>
      <w:r w:rsidRPr="00F21395">
        <w:rPr>
          <w:rFonts w:ascii="Times New Roman" w:eastAsia="Times New Roman" w:hAnsi="Times New Roman" w:cs="Times New Roman"/>
          <w:color w:val="000000"/>
          <w:sz w:val="24"/>
          <w:szCs w:val="26"/>
          <w:lang w:eastAsia="tr-TR"/>
        </w:rPr>
        <w:t>karşıoyları</w:t>
      </w:r>
      <w:proofErr w:type="spellEnd"/>
      <w:r w:rsidRPr="00F21395">
        <w:rPr>
          <w:rFonts w:ascii="Times New Roman" w:eastAsia="Times New Roman" w:hAnsi="Times New Roman" w:cs="Times New Roman"/>
          <w:color w:val="000000"/>
          <w:sz w:val="24"/>
          <w:szCs w:val="26"/>
          <w:lang w:eastAsia="tr-TR"/>
        </w:rPr>
        <w:t xml:space="preserve"> ve OYÇOKLUĞUYLA,</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B- İptal edilen fıkranın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BİR YIL SONRA YÜRÜRLÜĞE GİRMESİNE, OYBİRLİĞİYLE,</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15.2.2006 gününde karar verildi.</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21395" w:rsidRPr="00F21395" w:rsidTr="00F21395">
        <w:trPr>
          <w:tblCellSpacing w:w="0" w:type="dxa"/>
          <w:jc w:val="center"/>
        </w:trPr>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Başkan</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Tülay TUĞCU</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21395">
              <w:rPr>
                <w:rFonts w:ascii="Times New Roman" w:eastAsia="Times New Roman" w:hAnsi="Times New Roman" w:cs="Times New Roman"/>
                <w:color w:val="000000"/>
                <w:sz w:val="24"/>
                <w:szCs w:val="26"/>
                <w:lang w:eastAsia="tr-TR"/>
              </w:rPr>
              <w:t>Sacit</w:t>
            </w:r>
            <w:proofErr w:type="spellEnd"/>
            <w:r w:rsidRPr="00F21395">
              <w:rPr>
                <w:rFonts w:ascii="Times New Roman" w:eastAsia="Times New Roman" w:hAnsi="Times New Roman" w:cs="Times New Roman"/>
                <w:color w:val="000000"/>
                <w:sz w:val="24"/>
                <w:szCs w:val="26"/>
                <w:lang w:eastAsia="tr-TR"/>
              </w:rPr>
              <w:t xml:space="preserve"> ADALI</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Fulya KANTARCIOĞLU</w:t>
            </w:r>
          </w:p>
        </w:tc>
      </w:tr>
    </w:tbl>
    <w:p w:rsid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21395" w:rsidRPr="00F21395" w:rsidTr="00F21395">
        <w:trPr>
          <w:tblCellSpacing w:w="0" w:type="dxa"/>
          <w:jc w:val="center"/>
        </w:trPr>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Ahmet AKYALÇIN</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Mehmet ERTEN</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Mustafa YILDIRIM</w:t>
            </w:r>
          </w:p>
        </w:tc>
      </w:tr>
    </w:tbl>
    <w:p w:rsid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21395" w:rsidRPr="00F21395" w:rsidTr="00F21395">
        <w:trPr>
          <w:tblCellSpacing w:w="0" w:type="dxa"/>
          <w:jc w:val="center"/>
        </w:trPr>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A. Necmi ÖZLER</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Serdar ÖZGÜLDÜR</w:t>
            </w:r>
          </w:p>
        </w:tc>
        <w:tc>
          <w:tcPr>
            <w:tcW w:w="1667"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Şevket APALAK</w:t>
            </w:r>
          </w:p>
        </w:tc>
      </w:tr>
    </w:tbl>
    <w:p w:rsid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lastRenderedPageBreak/>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21395" w:rsidRPr="00F21395" w:rsidTr="00F21395">
        <w:trPr>
          <w:tblCellSpacing w:w="0" w:type="dxa"/>
          <w:jc w:val="center"/>
        </w:trPr>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21395">
              <w:rPr>
                <w:rFonts w:ascii="Times New Roman" w:eastAsia="Times New Roman" w:hAnsi="Times New Roman" w:cs="Times New Roman"/>
                <w:color w:val="000000"/>
                <w:sz w:val="24"/>
                <w:szCs w:val="26"/>
                <w:lang w:eastAsia="tr-TR"/>
              </w:rPr>
              <w:t>Serruh</w:t>
            </w:r>
            <w:proofErr w:type="spellEnd"/>
            <w:r w:rsidRPr="00F21395">
              <w:rPr>
                <w:rFonts w:ascii="Times New Roman" w:eastAsia="Times New Roman" w:hAnsi="Times New Roman" w:cs="Times New Roman"/>
                <w:color w:val="000000"/>
                <w:sz w:val="24"/>
                <w:szCs w:val="26"/>
                <w:lang w:eastAsia="tr-TR"/>
              </w:rPr>
              <w:t xml:space="preserve"> KALELİ</w:t>
            </w:r>
          </w:p>
        </w:tc>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Osman </w:t>
            </w:r>
            <w:proofErr w:type="spellStart"/>
            <w:r w:rsidRPr="00F21395">
              <w:rPr>
                <w:rFonts w:ascii="Times New Roman" w:eastAsia="Times New Roman" w:hAnsi="Times New Roman" w:cs="Times New Roman"/>
                <w:color w:val="000000"/>
                <w:sz w:val="24"/>
                <w:szCs w:val="26"/>
                <w:lang w:eastAsia="tr-TR"/>
              </w:rPr>
              <w:t>Alifeyyaz</w:t>
            </w:r>
            <w:proofErr w:type="spellEnd"/>
            <w:r w:rsidRPr="00F21395">
              <w:rPr>
                <w:rFonts w:ascii="Times New Roman" w:eastAsia="Times New Roman" w:hAnsi="Times New Roman" w:cs="Times New Roman"/>
                <w:color w:val="000000"/>
                <w:sz w:val="24"/>
                <w:szCs w:val="26"/>
                <w:lang w:eastAsia="tr-TR"/>
              </w:rPr>
              <w:t xml:space="preserve"> PAKSÜT</w:t>
            </w:r>
          </w:p>
        </w:tc>
      </w:tr>
    </w:tbl>
    <w:p w:rsid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21395">
        <w:rPr>
          <w:rFonts w:ascii="Times New Roman" w:eastAsia="Times New Roman" w:hAnsi="Times New Roman" w:cs="Times New Roman"/>
          <w:color w:val="000000"/>
          <w:sz w:val="24"/>
          <w:szCs w:val="27"/>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b/>
          <w:bCs/>
          <w:color w:val="000000"/>
          <w:sz w:val="24"/>
          <w:szCs w:val="26"/>
          <w:lang w:eastAsia="tr-TR"/>
        </w:rPr>
        <w:t>KARŞI OY GEREKÇESİ</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color w:val="000000"/>
          <w:sz w:val="24"/>
          <w:szCs w:val="26"/>
          <w:lang w:eastAsia="tr-TR"/>
        </w:rPr>
        <w:t>1- Türk Milli Eğitiminin temel ilkeleri Anayasa'nın 42. maddesinde önemli ayrıntılarıyla; 1739 sayılı Milli Eğitim Temel Kanunu'nda ise çok detaylı biçimde belirtilmiştir. Resmi ya da özel tüm eğitim kurumları için en başta Anayasa'nın 42. maddesi, sonra Milli Eğitim Temel Kanunu gelirken, “</w:t>
      </w:r>
      <w:r w:rsidRPr="00F21395">
        <w:rPr>
          <w:rFonts w:ascii="Times New Roman" w:eastAsia="Times New Roman" w:hAnsi="Times New Roman" w:cs="Times New Roman"/>
          <w:b/>
          <w:bCs/>
          <w:color w:val="000000"/>
          <w:sz w:val="24"/>
          <w:szCs w:val="26"/>
          <w:lang w:eastAsia="tr-TR"/>
        </w:rPr>
        <w:t>Özel Öğretim Kurumları</w:t>
      </w:r>
      <w:r w:rsidRPr="00F21395">
        <w:rPr>
          <w:rFonts w:ascii="Times New Roman" w:eastAsia="Times New Roman" w:hAnsi="Times New Roman" w:cs="Times New Roman"/>
          <w:color w:val="000000"/>
          <w:sz w:val="24"/>
          <w:szCs w:val="26"/>
          <w:lang w:eastAsia="tr-TR"/>
        </w:rPr>
        <w:t>” için ayrıca 625 sayılı Özel Öğretim Kurumları Kanunu hükümleri önem taşımaktadır. Anayasa'nın ve sayılan temel yasaların düzenlemeleri, özel öğretim kurumlarını birer resmi kurum gibi aynı ödev ve sorumluluklara tâbi kılmıştır.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Milli eğitimin ülkenin geleceği ve toplum açısından </w:t>
      </w:r>
      <w:proofErr w:type="spellStart"/>
      <w:r w:rsidRPr="00F21395">
        <w:rPr>
          <w:rFonts w:ascii="Times New Roman" w:eastAsia="Times New Roman" w:hAnsi="Times New Roman" w:cs="Times New Roman"/>
          <w:color w:val="000000"/>
          <w:sz w:val="24"/>
          <w:szCs w:val="26"/>
          <w:lang w:eastAsia="tr-TR"/>
        </w:rPr>
        <w:t>arzettiği</w:t>
      </w:r>
      <w:proofErr w:type="spellEnd"/>
      <w:r w:rsidRPr="00F21395">
        <w:rPr>
          <w:rFonts w:ascii="Times New Roman" w:eastAsia="Times New Roman" w:hAnsi="Times New Roman" w:cs="Times New Roman"/>
          <w:color w:val="000000"/>
          <w:sz w:val="24"/>
          <w:szCs w:val="26"/>
          <w:lang w:eastAsia="tr-TR"/>
        </w:rPr>
        <w:t xml:space="preserve"> hayati önemi gözeten Anayasa koyucu, bu konuda özel düzenlemelere gitmiş ve bu alandaki faaliyetleri Milli Eğitim Bakanlığı'nın gözetim ve denetimine bırakmıştır. Milli Eğitim Bakanlığı da, Anayasa'dan kaynaklanan bu gözetim ve denetim yetkisini gerek yukarıda sayılan yasalarla, gerek 3797 sayılı Milli Eğitim Bakanlığının Teşkilat ve Görevleri Hakkında Kanun ile birçok düzenleyici tasarruflar (tüzük ve yönetmeliklerle) çerçevesinde yerine getirmektedir.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Özel öğretim kurumlarının açılışından, ruhsat iznine, binasına, dersliğine, öğrenci sayısına, müfredatına, yönetici ve öğretmenlerin niteliğine ve istihdam koşullarına kadar </w:t>
      </w:r>
      <w:proofErr w:type="gramStart"/>
      <w:r w:rsidRPr="00F21395">
        <w:rPr>
          <w:rFonts w:ascii="Times New Roman" w:eastAsia="Times New Roman" w:hAnsi="Times New Roman" w:cs="Times New Roman"/>
          <w:color w:val="000000"/>
          <w:sz w:val="24"/>
          <w:szCs w:val="26"/>
          <w:lang w:eastAsia="tr-TR"/>
        </w:rPr>
        <w:t>bir çok</w:t>
      </w:r>
      <w:proofErr w:type="gramEnd"/>
      <w:r w:rsidRPr="00F21395">
        <w:rPr>
          <w:rFonts w:ascii="Times New Roman" w:eastAsia="Times New Roman" w:hAnsi="Times New Roman" w:cs="Times New Roman"/>
          <w:color w:val="000000"/>
          <w:sz w:val="24"/>
          <w:szCs w:val="26"/>
          <w:lang w:eastAsia="tr-TR"/>
        </w:rPr>
        <w:t xml:space="preserve"> konuda, belirtilen çeşitli mevzuat kurallarıyla düzenlemelerde bulunulduğu, böylelikle tipik bir kamu hizmeti sunan özel okulların resmi okullar gibi Devletin gözetim ve denetimi altına alındığı kuşkusuz bulunmaktadır. İşte bu gözetim ve denetim faaliyeti esnasında, özel öğretim kurumlarının mevzuatla belirlenen bir kısım kurallara aykırı hareketlerinin saptanması durumunda, Milli Eğitim Bakanlığı'nca bu aykırı hareket (ihlâl) </w:t>
      </w:r>
      <w:proofErr w:type="spellStart"/>
      <w:r w:rsidRPr="00F21395">
        <w:rPr>
          <w:rFonts w:ascii="Times New Roman" w:eastAsia="Times New Roman" w:hAnsi="Times New Roman" w:cs="Times New Roman"/>
          <w:color w:val="000000"/>
          <w:sz w:val="24"/>
          <w:szCs w:val="26"/>
          <w:lang w:eastAsia="tr-TR"/>
        </w:rPr>
        <w:t>karşılIğında</w:t>
      </w:r>
      <w:proofErr w:type="spellEnd"/>
      <w:r w:rsidRPr="00F21395">
        <w:rPr>
          <w:rFonts w:ascii="Times New Roman" w:eastAsia="Times New Roman" w:hAnsi="Times New Roman" w:cs="Times New Roman"/>
          <w:color w:val="000000"/>
          <w:sz w:val="24"/>
          <w:szCs w:val="26"/>
          <w:lang w:eastAsia="tr-TR"/>
        </w:rPr>
        <w:t xml:space="preserve"> bir yaptırım uygulanması, gerek Anayasa'nın gerek işaret edilen yasal kuralların doğal bir sonucudur.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2- İptal istemine konu 625 sayılı Özel Öğretim Kurumları Kanunu'nun 15. maddesi “Kanun, tüzük ve yönetmeliklere veya umumi emirlere aykırı hareketi veya aykırı harekette ısrarı </w:t>
      </w:r>
      <w:proofErr w:type="spellStart"/>
      <w:r w:rsidRPr="00F21395">
        <w:rPr>
          <w:rFonts w:ascii="Times New Roman" w:eastAsia="Times New Roman" w:hAnsi="Times New Roman" w:cs="Times New Roman"/>
          <w:color w:val="000000"/>
          <w:sz w:val="24"/>
          <w:szCs w:val="26"/>
          <w:lang w:eastAsia="tr-TR"/>
        </w:rPr>
        <w:t>tesbit</w:t>
      </w:r>
      <w:proofErr w:type="spellEnd"/>
      <w:r w:rsidRPr="00F21395">
        <w:rPr>
          <w:rFonts w:ascii="Times New Roman" w:eastAsia="Times New Roman" w:hAnsi="Times New Roman" w:cs="Times New Roman"/>
          <w:color w:val="000000"/>
          <w:sz w:val="24"/>
          <w:szCs w:val="26"/>
          <w:lang w:eastAsia="tr-TR"/>
        </w:rPr>
        <w:t xml:space="preserve"> edilen özel öğretim kurumu, hareketinin ağırlık derecesine göre, geçici veya sürekli olarak Milli Eğitim Bakanlığı'nca kapatılabilir.” hükmünü taşımaktadır.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lastRenderedPageBreak/>
        <w:t xml:space="preserve">Milli Eğitim Mevzuatı çok geniş kapsamlı olup, yukarıda sayılan kanunların </w:t>
      </w:r>
      <w:proofErr w:type="spellStart"/>
      <w:r w:rsidRPr="00F21395">
        <w:rPr>
          <w:rFonts w:ascii="Times New Roman" w:eastAsia="Times New Roman" w:hAnsi="Times New Roman" w:cs="Times New Roman"/>
          <w:color w:val="000000"/>
          <w:sz w:val="24"/>
          <w:szCs w:val="26"/>
          <w:lang w:eastAsia="tr-TR"/>
        </w:rPr>
        <w:t>yanısıra</w:t>
      </w:r>
      <w:proofErr w:type="spellEnd"/>
      <w:r w:rsidRPr="00F21395">
        <w:rPr>
          <w:rFonts w:ascii="Times New Roman" w:eastAsia="Times New Roman" w:hAnsi="Times New Roman" w:cs="Times New Roman"/>
          <w:color w:val="000000"/>
          <w:sz w:val="24"/>
          <w:szCs w:val="26"/>
          <w:lang w:eastAsia="tr-TR"/>
        </w:rPr>
        <w:t xml:space="preserve">, sayıları onlarla ifade edilen tüzük ve yönetmelikler vasıtasıyla öğrenim gören tüm ülke nüfusunu kapsayan ve değişen koşullar nedeniyle sürekli gelişim gösteren dinamik bir görünüm sergilemektedir. Bu mevzuat çerçevesinde bizzat Milli Eğitim Bakanlığı'nca yerine getirilen görevler ve yaptırımlar olduğu gibi, yetki genişliği esası uyarınca illerde valilerin özel öğretim kurumları üzerinde gözetim ve denetim yetkilerini kullanmak suretiyle ifa ettikleri görev ve yaptırımlar da </w:t>
      </w:r>
      <w:proofErr w:type="spellStart"/>
      <w:r w:rsidRPr="00F21395">
        <w:rPr>
          <w:rFonts w:ascii="Times New Roman" w:eastAsia="Times New Roman" w:hAnsi="Times New Roman" w:cs="Times New Roman"/>
          <w:color w:val="000000"/>
          <w:sz w:val="24"/>
          <w:szCs w:val="26"/>
          <w:lang w:eastAsia="tr-TR"/>
        </w:rPr>
        <w:t>sözkonusudur</w:t>
      </w:r>
      <w:proofErr w:type="spellEnd"/>
      <w:r w:rsidRPr="00F21395">
        <w:rPr>
          <w:rFonts w:ascii="Times New Roman" w:eastAsia="Times New Roman" w:hAnsi="Times New Roman" w:cs="Times New Roman"/>
          <w:color w:val="000000"/>
          <w:sz w:val="24"/>
          <w:szCs w:val="26"/>
          <w:lang w:eastAsia="tr-TR"/>
        </w:rPr>
        <w:t>.</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F21395">
        <w:rPr>
          <w:rFonts w:ascii="Times New Roman" w:eastAsia="Times New Roman" w:hAnsi="Times New Roman" w:cs="Times New Roman"/>
          <w:color w:val="000000"/>
          <w:sz w:val="24"/>
          <w:szCs w:val="26"/>
          <w:lang w:eastAsia="tr-TR"/>
        </w:rPr>
        <w:t>Bu denli geniş bir kitleye hitap eden ve milyonlarca kişiyi doğrudan ilgilendiren Milli Eğitim Mevzuatı hükümlerinin çok detaylandırılması mümkün ve doğru olmadığı gibi; sürekli gelişim ve değişim içinde olunan böylesine dinamik bir alanda, özellikle yasalar bazında temel ilke ve esasların konulması ve çerçevenin çizilmesiyle yetinilmesi, detayların düzenleyici tasarruflara bırakılması işin doğasına uygun bulunmaktadır. Nitekim,</w:t>
      </w:r>
      <w:proofErr w:type="gramEnd"/>
      <w:r w:rsidRPr="00F21395">
        <w:rPr>
          <w:rFonts w:ascii="Times New Roman" w:eastAsia="Times New Roman" w:hAnsi="Times New Roman" w:cs="Times New Roman"/>
          <w:color w:val="000000"/>
          <w:sz w:val="24"/>
          <w:szCs w:val="26"/>
          <w:lang w:eastAsia="tr-TR"/>
        </w:rPr>
        <w:t xml:space="preserve"> itiraz istemine konu kuralda da bu şekilde bir ölçüt konulmuş ve yaptırım türü de belirlenerek (geçici veya süreli olarak kapatılma) düzenleme getirilmiştir. Bu düzenlemenin </w:t>
      </w:r>
      <w:r w:rsidRPr="00F21395">
        <w:rPr>
          <w:rFonts w:ascii="Times New Roman" w:eastAsia="Times New Roman" w:hAnsi="Times New Roman" w:cs="Times New Roman"/>
          <w:b/>
          <w:bCs/>
          <w:color w:val="000000"/>
          <w:sz w:val="24"/>
          <w:szCs w:val="26"/>
          <w:u w:val="single"/>
          <w:lang w:eastAsia="tr-TR"/>
        </w:rPr>
        <w:t>“belirlilik”</w:t>
      </w:r>
      <w:r w:rsidRPr="00F21395">
        <w:rPr>
          <w:rFonts w:ascii="Times New Roman" w:eastAsia="Times New Roman" w:hAnsi="Times New Roman" w:cs="Times New Roman"/>
          <w:color w:val="000000"/>
          <w:sz w:val="24"/>
          <w:szCs w:val="26"/>
          <w:lang w:eastAsia="tr-TR"/>
        </w:rPr>
        <w:t xml:space="preserve"> ilkesine uymadığından </w:t>
      </w:r>
      <w:proofErr w:type="spellStart"/>
      <w:r w:rsidRPr="00F21395">
        <w:rPr>
          <w:rFonts w:ascii="Times New Roman" w:eastAsia="Times New Roman" w:hAnsi="Times New Roman" w:cs="Times New Roman"/>
          <w:color w:val="000000"/>
          <w:sz w:val="24"/>
          <w:szCs w:val="26"/>
          <w:lang w:eastAsia="tr-TR"/>
        </w:rPr>
        <w:t>sözedilemez</w:t>
      </w:r>
      <w:proofErr w:type="spellEnd"/>
      <w:r w:rsidRPr="00F21395">
        <w:rPr>
          <w:rFonts w:ascii="Times New Roman" w:eastAsia="Times New Roman" w:hAnsi="Times New Roman" w:cs="Times New Roman"/>
          <w:color w:val="000000"/>
          <w:sz w:val="24"/>
          <w:szCs w:val="26"/>
          <w:lang w:eastAsia="tr-TR"/>
        </w:rPr>
        <w:t xml:space="preserve">. </w:t>
      </w:r>
      <w:proofErr w:type="gramStart"/>
      <w:r w:rsidRPr="00F21395">
        <w:rPr>
          <w:rFonts w:ascii="Times New Roman" w:eastAsia="Times New Roman" w:hAnsi="Times New Roman" w:cs="Times New Roman"/>
          <w:color w:val="000000"/>
          <w:sz w:val="24"/>
          <w:szCs w:val="26"/>
          <w:lang w:eastAsia="tr-TR"/>
        </w:rPr>
        <w:t>Çünkü,</w:t>
      </w:r>
      <w:proofErr w:type="gramEnd"/>
      <w:r w:rsidRPr="00F21395">
        <w:rPr>
          <w:rFonts w:ascii="Times New Roman" w:eastAsia="Times New Roman" w:hAnsi="Times New Roman" w:cs="Times New Roman"/>
          <w:color w:val="000000"/>
          <w:sz w:val="24"/>
          <w:szCs w:val="26"/>
          <w:lang w:eastAsia="tr-TR"/>
        </w:rPr>
        <w:t xml:space="preserve"> yukarıda belirtildiği üzere, çok dağınık ve çok kapsamlı olup sürekli değişim gösteren Milli Eğitim mevzuatı kurallarının bu şekilde bir madde de “</w:t>
      </w:r>
      <w:proofErr w:type="spellStart"/>
      <w:r w:rsidRPr="00F21395">
        <w:rPr>
          <w:rFonts w:ascii="Times New Roman" w:eastAsia="Times New Roman" w:hAnsi="Times New Roman" w:cs="Times New Roman"/>
          <w:color w:val="000000"/>
          <w:sz w:val="24"/>
          <w:szCs w:val="26"/>
          <w:lang w:eastAsia="tr-TR"/>
        </w:rPr>
        <w:t>tadadi</w:t>
      </w:r>
      <w:proofErr w:type="spellEnd"/>
      <w:r w:rsidRPr="00F21395">
        <w:rPr>
          <w:rFonts w:ascii="Times New Roman" w:eastAsia="Times New Roman" w:hAnsi="Times New Roman" w:cs="Times New Roman"/>
          <w:color w:val="000000"/>
          <w:sz w:val="24"/>
          <w:szCs w:val="26"/>
          <w:lang w:eastAsia="tr-TR"/>
        </w:rPr>
        <w:t>” olarak sayılması, şekli esasa üstün tutan bir anlayışı hukuki kılacağı gibi; kamu yararı ve dinamizmi de engelleyebilecektir.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color w:val="000000"/>
          <w:sz w:val="24"/>
          <w:szCs w:val="26"/>
          <w:lang w:eastAsia="tr-TR"/>
        </w:rPr>
        <w:t xml:space="preserve">Esasen, mevzuatımızda buna benzer </w:t>
      </w:r>
      <w:proofErr w:type="gramStart"/>
      <w:r w:rsidRPr="00F21395">
        <w:rPr>
          <w:rFonts w:ascii="Times New Roman" w:eastAsia="Times New Roman" w:hAnsi="Times New Roman" w:cs="Times New Roman"/>
          <w:color w:val="000000"/>
          <w:sz w:val="24"/>
          <w:szCs w:val="26"/>
          <w:lang w:eastAsia="tr-TR"/>
        </w:rPr>
        <w:t>bir çok</w:t>
      </w:r>
      <w:proofErr w:type="gramEnd"/>
      <w:r w:rsidRPr="00F21395">
        <w:rPr>
          <w:rFonts w:ascii="Times New Roman" w:eastAsia="Times New Roman" w:hAnsi="Times New Roman" w:cs="Times New Roman"/>
          <w:color w:val="000000"/>
          <w:sz w:val="24"/>
          <w:szCs w:val="26"/>
          <w:lang w:eastAsia="tr-TR"/>
        </w:rPr>
        <w:t xml:space="preserve"> düzenlemede mevcuttur. Örneğin, 5237 sayılı Türk Ceza Kanunu'nun 145. maddesine göre, “Hırsızlık suçunun konusunu oluşturan malın değerinin azlığı nedeniyle, verilecek cezada indirim yapılabileceği gibi, </w:t>
      </w:r>
      <w:r w:rsidRPr="00F21395">
        <w:rPr>
          <w:rFonts w:ascii="Times New Roman" w:eastAsia="Times New Roman" w:hAnsi="Times New Roman" w:cs="Times New Roman"/>
          <w:b/>
          <w:bCs/>
          <w:color w:val="000000"/>
          <w:sz w:val="24"/>
          <w:szCs w:val="26"/>
          <w:lang w:eastAsia="tr-TR"/>
        </w:rPr>
        <w:t xml:space="preserve">suçun işleniş şekli ve özellikleri de </w:t>
      </w:r>
      <w:proofErr w:type="spellStart"/>
      <w:r w:rsidRPr="00F21395">
        <w:rPr>
          <w:rFonts w:ascii="Times New Roman" w:eastAsia="Times New Roman" w:hAnsi="Times New Roman" w:cs="Times New Roman"/>
          <w:b/>
          <w:bCs/>
          <w:color w:val="000000"/>
          <w:sz w:val="24"/>
          <w:szCs w:val="26"/>
          <w:lang w:eastAsia="tr-TR"/>
        </w:rPr>
        <w:t>gözönünde</w:t>
      </w:r>
      <w:proofErr w:type="spellEnd"/>
      <w:r w:rsidRPr="00F21395">
        <w:rPr>
          <w:rFonts w:ascii="Times New Roman" w:eastAsia="Times New Roman" w:hAnsi="Times New Roman" w:cs="Times New Roman"/>
          <w:b/>
          <w:bCs/>
          <w:color w:val="000000"/>
          <w:sz w:val="24"/>
          <w:szCs w:val="26"/>
          <w:lang w:eastAsia="tr-TR"/>
        </w:rPr>
        <w:t xml:space="preserve"> bulundurularak, ceza vermekten de vazgeçilebilir.”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Öte yandan, anılan kural sonucu tesis edilen idari işlemin idari yargı denetimine tâbi olduğu ve </w:t>
      </w:r>
      <w:proofErr w:type="spellStart"/>
      <w:r w:rsidRPr="00F21395">
        <w:rPr>
          <w:rFonts w:ascii="Times New Roman" w:eastAsia="Times New Roman" w:hAnsi="Times New Roman" w:cs="Times New Roman"/>
          <w:color w:val="000000"/>
          <w:sz w:val="24"/>
          <w:szCs w:val="26"/>
          <w:lang w:eastAsia="tr-TR"/>
        </w:rPr>
        <w:t>sözkonusu</w:t>
      </w:r>
      <w:proofErr w:type="spellEnd"/>
      <w:r w:rsidRPr="00F21395">
        <w:rPr>
          <w:rFonts w:ascii="Times New Roman" w:eastAsia="Times New Roman" w:hAnsi="Times New Roman" w:cs="Times New Roman"/>
          <w:color w:val="000000"/>
          <w:sz w:val="24"/>
          <w:szCs w:val="26"/>
          <w:lang w:eastAsia="tr-TR"/>
        </w:rPr>
        <w:t xml:space="preserve"> takdir yetkisinin hukuka aykırı kullanılması halinde iptal edileceği de izahtan varestedir. </w:t>
      </w:r>
      <w:proofErr w:type="spellStart"/>
      <w:r w:rsidRPr="00F21395">
        <w:rPr>
          <w:rFonts w:ascii="Times New Roman" w:eastAsia="Times New Roman" w:hAnsi="Times New Roman" w:cs="Times New Roman"/>
          <w:color w:val="000000"/>
          <w:sz w:val="24"/>
          <w:szCs w:val="26"/>
          <w:lang w:eastAsia="tr-TR"/>
        </w:rPr>
        <w:t>Dolayısiyle</w:t>
      </w:r>
      <w:proofErr w:type="spellEnd"/>
      <w:r w:rsidRPr="00F21395">
        <w:rPr>
          <w:rFonts w:ascii="Times New Roman" w:eastAsia="Times New Roman" w:hAnsi="Times New Roman" w:cs="Times New Roman"/>
          <w:color w:val="000000"/>
          <w:sz w:val="24"/>
          <w:szCs w:val="26"/>
          <w:lang w:eastAsia="tr-TR"/>
        </w:rPr>
        <w:t>, itiraz istemine konu kuralın “belirlilik” özelliğini taşıdığından kuşku duyulmamalıdır.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3- İtiraz konusu kuralın Anayasa'nın 38. maddesine aykırı olduğu savı da yerinde değildir. Kural, suç ve cezanın yasallığı ilkesini ihlâl etmediği gibi, işaret edilen Milli Eğitim Mevzuatı hükümlerinde hangi fiil ve davranışların “hukuka aykırılık” teşkil edeceği de önceden belirlenmiştir. Bu bakımdan 625 sayılı Yasa'nın 15. maddesinin ceza, tekerrür ve ağırlık derecesi yönünden belirlilik koşullarını taşımadığı, </w:t>
      </w:r>
      <w:proofErr w:type="spellStart"/>
      <w:r w:rsidRPr="00F21395">
        <w:rPr>
          <w:rFonts w:ascii="Times New Roman" w:eastAsia="Times New Roman" w:hAnsi="Times New Roman" w:cs="Times New Roman"/>
          <w:color w:val="000000"/>
          <w:sz w:val="24"/>
          <w:szCs w:val="26"/>
          <w:lang w:eastAsia="tr-TR"/>
        </w:rPr>
        <w:t>dolayısiyle</w:t>
      </w:r>
      <w:proofErr w:type="spellEnd"/>
      <w:r w:rsidRPr="00F21395">
        <w:rPr>
          <w:rFonts w:ascii="Times New Roman" w:eastAsia="Times New Roman" w:hAnsi="Times New Roman" w:cs="Times New Roman"/>
          <w:color w:val="000000"/>
          <w:sz w:val="24"/>
          <w:szCs w:val="26"/>
          <w:lang w:eastAsia="tr-TR"/>
        </w:rPr>
        <w:t xml:space="preserve"> suç ve cezaların yasallığı ilkesine aykırı düştüğü sonucuna katılmaya imkân yoktur.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21395">
        <w:rPr>
          <w:rFonts w:ascii="Times New Roman" w:eastAsia="Times New Roman" w:hAnsi="Times New Roman" w:cs="Times New Roman"/>
          <w:color w:val="000000"/>
          <w:sz w:val="24"/>
          <w:szCs w:val="26"/>
          <w:lang w:eastAsia="tr-TR"/>
        </w:rPr>
        <w:t>765 sayılı mülga Türk Ceza Kanunu'nun 526. maddesinin birinci fıkrasında yer alan “</w:t>
      </w:r>
      <w:proofErr w:type="spellStart"/>
      <w:r w:rsidRPr="00F21395">
        <w:rPr>
          <w:rFonts w:ascii="Times New Roman" w:eastAsia="Times New Roman" w:hAnsi="Times New Roman" w:cs="Times New Roman"/>
          <w:color w:val="000000"/>
          <w:sz w:val="24"/>
          <w:szCs w:val="26"/>
          <w:lang w:eastAsia="tr-TR"/>
        </w:rPr>
        <w:t>Selâhiyetli</w:t>
      </w:r>
      <w:proofErr w:type="spellEnd"/>
      <w:r w:rsidRPr="00F21395">
        <w:rPr>
          <w:rFonts w:ascii="Times New Roman" w:eastAsia="Times New Roman" w:hAnsi="Times New Roman" w:cs="Times New Roman"/>
          <w:color w:val="000000"/>
          <w:sz w:val="24"/>
          <w:szCs w:val="26"/>
          <w:lang w:eastAsia="tr-TR"/>
        </w:rPr>
        <w:t xml:space="preserve"> makamlar tarafından adlî muameleler </w:t>
      </w:r>
      <w:proofErr w:type="spellStart"/>
      <w:r w:rsidRPr="00F21395">
        <w:rPr>
          <w:rFonts w:ascii="Times New Roman" w:eastAsia="Times New Roman" w:hAnsi="Times New Roman" w:cs="Times New Roman"/>
          <w:color w:val="000000"/>
          <w:sz w:val="24"/>
          <w:szCs w:val="26"/>
          <w:lang w:eastAsia="tr-TR"/>
        </w:rPr>
        <w:t>dolayısiyle</w:t>
      </w:r>
      <w:proofErr w:type="spellEnd"/>
      <w:r w:rsidRPr="00F21395">
        <w:rPr>
          <w:rFonts w:ascii="Times New Roman" w:eastAsia="Times New Roman" w:hAnsi="Times New Roman" w:cs="Times New Roman"/>
          <w:color w:val="000000"/>
          <w:sz w:val="24"/>
          <w:szCs w:val="26"/>
          <w:lang w:eastAsia="tr-TR"/>
        </w:rPr>
        <w:t xml:space="preserve"> yahut </w:t>
      </w:r>
      <w:proofErr w:type="spellStart"/>
      <w:r w:rsidRPr="00F21395">
        <w:rPr>
          <w:rFonts w:ascii="Times New Roman" w:eastAsia="Times New Roman" w:hAnsi="Times New Roman" w:cs="Times New Roman"/>
          <w:color w:val="000000"/>
          <w:sz w:val="24"/>
          <w:szCs w:val="26"/>
          <w:lang w:eastAsia="tr-TR"/>
        </w:rPr>
        <w:t>âmme</w:t>
      </w:r>
      <w:proofErr w:type="spellEnd"/>
      <w:r w:rsidRPr="00F21395">
        <w:rPr>
          <w:rFonts w:ascii="Times New Roman" w:eastAsia="Times New Roman" w:hAnsi="Times New Roman" w:cs="Times New Roman"/>
          <w:color w:val="000000"/>
          <w:sz w:val="24"/>
          <w:szCs w:val="26"/>
          <w:lang w:eastAsia="tr-TR"/>
        </w:rPr>
        <w:t xml:space="preserve"> emniyeti veya </w:t>
      </w:r>
      <w:proofErr w:type="spellStart"/>
      <w:r w:rsidRPr="00F21395">
        <w:rPr>
          <w:rFonts w:ascii="Times New Roman" w:eastAsia="Times New Roman" w:hAnsi="Times New Roman" w:cs="Times New Roman"/>
          <w:color w:val="000000"/>
          <w:sz w:val="24"/>
          <w:szCs w:val="26"/>
          <w:lang w:eastAsia="tr-TR"/>
        </w:rPr>
        <w:t>âmme</w:t>
      </w:r>
      <w:proofErr w:type="spellEnd"/>
      <w:r w:rsidRPr="00F21395">
        <w:rPr>
          <w:rFonts w:ascii="Times New Roman" w:eastAsia="Times New Roman" w:hAnsi="Times New Roman" w:cs="Times New Roman"/>
          <w:color w:val="000000"/>
          <w:sz w:val="24"/>
          <w:szCs w:val="26"/>
          <w:lang w:eastAsia="tr-TR"/>
        </w:rPr>
        <w:t xml:space="preserve"> intizamı veya umumi hıfzıssıhha mülahazasıyla kanun ve nizamlara aykırı olmayarak verilen bir emre itaat etmeyen veya bu yolda alınmış bir tedbire riayet </w:t>
      </w:r>
      <w:proofErr w:type="spellStart"/>
      <w:r w:rsidRPr="00F21395">
        <w:rPr>
          <w:rFonts w:ascii="Times New Roman" w:eastAsia="Times New Roman" w:hAnsi="Times New Roman" w:cs="Times New Roman"/>
          <w:color w:val="000000"/>
          <w:sz w:val="24"/>
          <w:szCs w:val="26"/>
          <w:lang w:eastAsia="tr-TR"/>
        </w:rPr>
        <w:t>eylemiyen</w:t>
      </w:r>
      <w:proofErr w:type="spellEnd"/>
      <w:r w:rsidRPr="00F21395">
        <w:rPr>
          <w:rFonts w:ascii="Times New Roman" w:eastAsia="Times New Roman" w:hAnsi="Times New Roman" w:cs="Times New Roman"/>
          <w:color w:val="000000"/>
          <w:sz w:val="24"/>
          <w:szCs w:val="26"/>
          <w:lang w:eastAsia="tr-TR"/>
        </w:rPr>
        <w:t xml:space="preserve"> kimse, fiil ayrı bir suç teşkil etmediği takdirde, bir aydan üç aya kadar hafif hapis veya </w:t>
      </w:r>
      <w:proofErr w:type="spellStart"/>
      <w:r w:rsidRPr="00F21395">
        <w:rPr>
          <w:rFonts w:ascii="Times New Roman" w:eastAsia="Times New Roman" w:hAnsi="Times New Roman" w:cs="Times New Roman"/>
          <w:color w:val="000000"/>
          <w:sz w:val="24"/>
          <w:szCs w:val="26"/>
          <w:lang w:eastAsia="tr-TR"/>
        </w:rPr>
        <w:t>ikiyüzelli</w:t>
      </w:r>
      <w:proofErr w:type="spellEnd"/>
      <w:r w:rsidRPr="00F21395">
        <w:rPr>
          <w:rFonts w:ascii="Times New Roman" w:eastAsia="Times New Roman" w:hAnsi="Times New Roman" w:cs="Times New Roman"/>
          <w:color w:val="000000"/>
          <w:sz w:val="24"/>
          <w:szCs w:val="26"/>
          <w:lang w:eastAsia="tr-TR"/>
        </w:rPr>
        <w:t xml:space="preserve"> liradan </w:t>
      </w:r>
      <w:proofErr w:type="spellStart"/>
      <w:r w:rsidRPr="00F21395">
        <w:rPr>
          <w:rFonts w:ascii="Times New Roman" w:eastAsia="Times New Roman" w:hAnsi="Times New Roman" w:cs="Times New Roman"/>
          <w:color w:val="000000"/>
          <w:sz w:val="24"/>
          <w:szCs w:val="26"/>
          <w:lang w:eastAsia="tr-TR"/>
        </w:rPr>
        <w:t>beşyüz</w:t>
      </w:r>
      <w:proofErr w:type="spellEnd"/>
      <w:r w:rsidRPr="00F21395">
        <w:rPr>
          <w:rFonts w:ascii="Times New Roman" w:eastAsia="Times New Roman" w:hAnsi="Times New Roman" w:cs="Times New Roman"/>
          <w:color w:val="000000"/>
          <w:sz w:val="24"/>
          <w:szCs w:val="26"/>
          <w:lang w:eastAsia="tr-TR"/>
        </w:rPr>
        <w:t xml:space="preserve"> liraya kadar hafif para </w:t>
      </w:r>
      <w:proofErr w:type="spellStart"/>
      <w:r w:rsidRPr="00F21395">
        <w:rPr>
          <w:rFonts w:ascii="Times New Roman" w:eastAsia="Times New Roman" w:hAnsi="Times New Roman" w:cs="Times New Roman"/>
          <w:color w:val="000000"/>
          <w:sz w:val="24"/>
          <w:szCs w:val="26"/>
          <w:lang w:eastAsia="tr-TR"/>
        </w:rPr>
        <w:t>cezasiyle</w:t>
      </w:r>
      <w:proofErr w:type="spellEnd"/>
      <w:r w:rsidRPr="00F21395">
        <w:rPr>
          <w:rFonts w:ascii="Times New Roman" w:eastAsia="Times New Roman" w:hAnsi="Times New Roman" w:cs="Times New Roman"/>
          <w:color w:val="000000"/>
          <w:sz w:val="24"/>
          <w:szCs w:val="26"/>
          <w:lang w:eastAsia="tr-TR"/>
        </w:rPr>
        <w:t xml:space="preserve"> cezalandırılır.” kuralının, (1961) Anayasası'nın 33. maddesinde yer alan “kanunsuz suç ve ceza olmaz.” ilkesine aykırı olduğu savıyla yapılan başvuruda, Anayasa Mahkemesi'nin 7.6.1973 tarih ve E.1973/12, K.1973/24 (RG.9.11.1973, S.14707) sayılı kararıyla, aşağıdaki gerekçe ile iptal isteminin REDDİNE karar verilmiştir:</w:t>
      </w:r>
      <w:proofErr w:type="gramEnd"/>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color w:val="000000"/>
          <w:sz w:val="24"/>
          <w:szCs w:val="26"/>
          <w:lang w:eastAsia="tr-TR"/>
        </w:rPr>
        <w:t xml:space="preserve">“... İptali istenen 526. maddenin birinci fıkrasında suç unsurları açık olarak belirtilmiştir. Yasa'nın bu kuralına göre, bir eylemin suç sayılabilmesi için, yetkili makamlarca verilmiş bir emir veya alınmış bir önlem olması, bu emir veya önlemin ya adli işlemlere, ya kamu </w:t>
      </w:r>
      <w:r w:rsidRPr="00F21395">
        <w:rPr>
          <w:rFonts w:ascii="Times New Roman" w:eastAsia="Times New Roman" w:hAnsi="Times New Roman" w:cs="Times New Roman"/>
          <w:color w:val="000000"/>
          <w:sz w:val="24"/>
          <w:szCs w:val="26"/>
          <w:lang w:eastAsia="tr-TR"/>
        </w:rPr>
        <w:lastRenderedPageBreak/>
        <w:t xml:space="preserve">güvenliğine, ya kamu </w:t>
      </w:r>
      <w:proofErr w:type="gramStart"/>
      <w:r w:rsidRPr="00F21395">
        <w:rPr>
          <w:rFonts w:ascii="Times New Roman" w:eastAsia="Times New Roman" w:hAnsi="Times New Roman" w:cs="Times New Roman"/>
          <w:color w:val="000000"/>
          <w:sz w:val="24"/>
          <w:szCs w:val="26"/>
          <w:lang w:eastAsia="tr-TR"/>
        </w:rPr>
        <w:t>düzenine,</w:t>
      </w:r>
      <w:proofErr w:type="gramEnd"/>
      <w:r w:rsidRPr="00F21395">
        <w:rPr>
          <w:rFonts w:ascii="Times New Roman" w:eastAsia="Times New Roman" w:hAnsi="Times New Roman" w:cs="Times New Roman"/>
          <w:color w:val="000000"/>
          <w:sz w:val="24"/>
          <w:szCs w:val="26"/>
          <w:lang w:eastAsia="tr-TR"/>
        </w:rPr>
        <w:t xml:space="preserve"> yahut da genel sağlığa ilişkin bulunması ve ayrıca bu emir veya önlemin yasalara ve tüzüklere de aykırı bulunmaması gerekmektedir... </w:t>
      </w:r>
      <w:proofErr w:type="spellStart"/>
      <w:proofErr w:type="gramStart"/>
      <w:r w:rsidRPr="00F21395">
        <w:rPr>
          <w:rFonts w:ascii="Times New Roman" w:eastAsia="Times New Roman" w:hAnsi="Times New Roman" w:cs="Times New Roman"/>
          <w:color w:val="000000"/>
          <w:sz w:val="24"/>
          <w:szCs w:val="26"/>
          <w:lang w:eastAsia="tr-TR"/>
        </w:rPr>
        <w:t>TCK.nun</w:t>
      </w:r>
      <w:proofErr w:type="spellEnd"/>
      <w:proofErr w:type="gramEnd"/>
      <w:r w:rsidRPr="00F21395">
        <w:rPr>
          <w:rFonts w:ascii="Times New Roman" w:eastAsia="Times New Roman" w:hAnsi="Times New Roman" w:cs="Times New Roman"/>
          <w:color w:val="000000"/>
          <w:sz w:val="24"/>
          <w:szCs w:val="26"/>
          <w:lang w:eastAsia="tr-TR"/>
        </w:rPr>
        <w:t xml:space="preserve"> 526. maddesinin birinci fıkrası kuralı ile adli işlemleri iyi ve sağlıklı bir biçimde yürütmek, kamu düzenini, kamu güvenliğini, genel sağlığı korumak, bu alanlarda gerektiğinde daha çabuk ve yerinde önlemler alınmasını sağlamak ereği güdülmüştür. Görülüyor ki </w:t>
      </w:r>
      <w:proofErr w:type="spellStart"/>
      <w:proofErr w:type="gramStart"/>
      <w:r w:rsidRPr="00F21395">
        <w:rPr>
          <w:rFonts w:ascii="Times New Roman" w:eastAsia="Times New Roman" w:hAnsi="Times New Roman" w:cs="Times New Roman"/>
          <w:color w:val="000000"/>
          <w:sz w:val="24"/>
          <w:szCs w:val="26"/>
          <w:lang w:eastAsia="tr-TR"/>
        </w:rPr>
        <w:t>TCK.nun</w:t>
      </w:r>
      <w:proofErr w:type="spellEnd"/>
      <w:proofErr w:type="gramEnd"/>
      <w:r w:rsidRPr="00F21395">
        <w:rPr>
          <w:rFonts w:ascii="Times New Roman" w:eastAsia="Times New Roman" w:hAnsi="Times New Roman" w:cs="Times New Roman"/>
          <w:color w:val="000000"/>
          <w:sz w:val="24"/>
          <w:szCs w:val="26"/>
          <w:lang w:eastAsia="tr-TR"/>
        </w:rPr>
        <w:t xml:space="preserve"> 526. maddesinin </w:t>
      </w:r>
      <w:proofErr w:type="spellStart"/>
      <w:r w:rsidRPr="00F21395">
        <w:rPr>
          <w:rFonts w:ascii="Times New Roman" w:eastAsia="Times New Roman" w:hAnsi="Times New Roman" w:cs="Times New Roman"/>
          <w:color w:val="000000"/>
          <w:sz w:val="24"/>
          <w:szCs w:val="26"/>
          <w:lang w:eastAsia="tr-TR"/>
        </w:rPr>
        <w:t>sözkonusu</w:t>
      </w:r>
      <w:proofErr w:type="spellEnd"/>
      <w:r w:rsidRPr="00F21395">
        <w:rPr>
          <w:rFonts w:ascii="Times New Roman" w:eastAsia="Times New Roman" w:hAnsi="Times New Roman" w:cs="Times New Roman"/>
          <w:color w:val="000000"/>
          <w:sz w:val="24"/>
          <w:szCs w:val="26"/>
          <w:lang w:eastAsia="tr-TR"/>
        </w:rPr>
        <w:t xml:space="preserve"> fıkrasında suçun ne olduğu ve cezası açıkça belirtilmiştir. </w:t>
      </w:r>
      <w:proofErr w:type="gramStart"/>
      <w:r w:rsidRPr="00F21395">
        <w:rPr>
          <w:rFonts w:ascii="Times New Roman" w:eastAsia="Times New Roman" w:hAnsi="Times New Roman" w:cs="Times New Roman"/>
          <w:b/>
          <w:bCs/>
          <w:color w:val="000000"/>
          <w:sz w:val="24"/>
          <w:szCs w:val="26"/>
          <w:lang w:eastAsia="tr-TR"/>
        </w:rPr>
        <w:t xml:space="preserve">Yasama organının, yasa yaparken bütün olasılıkları </w:t>
      </w:r>
      <w:proofErr w:type="spellStart"/>
      <w:r w:rsidRPr="00F21395">
        <w:rPr>
          <w:rFonts w:ascii="Times New Roman" w:eastAsia="Times New Roman" w:hAnsi="Times New Roman" w:cs="Times New Roman"/>
          <w:b/>
          <w:bCs/>
          <w:color w:val="000000"/>
          <w:sz w:val="24"/>
          <w:szCs w:val="26"/>
          <w:lang w:eastAsia="tr-TR"/>
        </w:rPr>
        <w:t>gözönünde</w:t>
      </w:r>
      <w:proofErr w:type="spellEnd"/>
      <w:r w:rsidRPr="00F21395">
        <w:rPr>
          <w:rFonts w:ascii="Times New Roman" w:eastAsia="Times New Roman" w:hAnsi="Times New Roman" w:cs="Times New Roman"/>
          <w:b/>
          <w:bCs/>
          <w:color w:val="000000"/>
          <w:sz w:val="24"/>
          <w:szCs w:val="26"/>
          <w:lang w:eastAsia="tr-TR"/>
        </w:rPr>
        <w:t xml:space="preserve"> bulundurarak ayrıntılı kuralları da saptamak yetkisi varsa da, sık sık değişen durumlar ve gereksinimler karşısında, bu organın yapısı bakımından ağır işlemesi ve günlük olayları izleyerek zamanında gerekli önlemleri almasının güçlüğü </w:t>
      </w:r>
      <w:proofErr w:type="spellStart"/>
      <w:r w:rsidRPr="00F21395">
        <w:rPr>
          <w:rFonts w:ascii="Times New Roman" w:eastAsia="Times New Roman" w:hAnsi="Times New Roman" w:cs="Times New Roman"/>
          <w:b/>
          <w:bCs/>
          <w:color w:val="000000"/>
          <w:sz w:val="24"/>
          <w:szCs w:val="26"/>
          <w:lang w:eastAsia="tr-TR"/>
        </w:rPr>
        <w:t>dolayısiyle</w:t>
      </w:r>
      <w:proofErr w:type="spellEnd"/>
      <w:r w:rsidRPr="00F21395">
        <w:rPr>
          <w:rFonts w:ascii="Times New Roman" w:eastAsia="Times New Roman" w:hAnsi="Times New Roman" w:cs="Times New Roman"/>
          <w:b/>
          <w:bCs/>
          <w:color w:val="000000"/>
          <w:sz w:val="24"/>
          <w:szCs w:val="26"/>
          <w:lang w:eastAsia="tr-TR"/>
        </w:rPr>
        <w:t>, yasada temel kuralları saptadıktan sonra ivedi işlerde Hükümete veya kimi makamlara önlem olmak yetkisi bırakması da yasama yetkisini kullanmaktan başka bir şey değildir.</w:t>
      </w:r>
      <w:r w:rsidRPr="00F21395">
        <w:rPr>
          <w:rFonts w:ascii="Times New Roman" w:eastAsia="Times New Roman" w:hAnsi="Times New Roman" w:cs="Times New Roman"/>
          <w:color w:val="000000"/>
          <w:sz w:val="24"/>
          <w:szCs w:val="26"/>
          <w:lang w:eastAsia="tr-TR"/>
        </w:rPr>
        <w:t> </w:t>
      </w:r>
      <w:proofErr w:type="gramEnd"/>
      <w:r w:rsidRPr="00F21395">
        <w:rPr>
          <w:rFonts w:ascii="Times New Roman" w:eastAsia="Times New Roman" w:hAnsi="Times New Roman" w:cs="Times New Roman"/>
          <w:color w:val="000000"/>
          <w:sz w:val="24"/>
          <w:szCs w:val="26"/>
          <w:lang w:eastAsia="tr-TR"/>
        </w:rPr>
        <w:t>Bundan başka, yukarıda da değinildiği gibi 526. maddenin birinci fıkrasında suçun ne gibi eylemleri kapsadığı açıkça belirtildiğine ve cezası da önceden saptandığına göre, </w:t>
      </w:r>
      <w:r w:rsidRPr="00F21395">
        <w:rPr>
          <w:rFonts w:ascii="Times New Roman" w:eastAsia="Times New Roman" w:hAnsi="Times New Roman" w:cs="Times New Roman"/>
          <w:b/>
          <w:bCs/>
          <w:color w:val="000000"/>
          <w:sz w:val="24"/>
          <w:szCs w:val="26"/>
          <w:lang w:eastAsia="tr-TR"/>
        </w:rPr>
        <w:t>itiraz konusu kuralın</w:t>
      </w:r>
      <w:r w:rsidRPr="00F21395">
        <w:rPr>
          <w:rFonts w:ascii="Times New Roman" w:eastAsia="Times New Roman" w:hAnsi="Times New Roman" w:cs="Times New Roman"/>
          <w:color w:val="000000"/>
          <w:sz w:val="24"/>
          <w:szCs w:val="26"/>
          <w:lang w:eastAsia="tr-TR"/>
        </w:rPr>
        <w:t> Anayasa'nın 33. maddesindeki </w:t>
      </w:r>
      <w:r w:rsidRPr="00F21395">
        <w:rPr>
          <w:rFonts w:ascii="Times New Roman" w:eastAsia="Times New Roman" w:hAnsi="Times New Roman" w:cs="Times New Roman"/>
          <w:b/>
          <w:bCs/>
          <w:color w:val="000000"/>
          <w:sz w:val="24"/>
          <w:szCs w:val="26"/>
          <w:lang w:eastAsia="tr-TR"/>
        </w:rPr>
        <w:t>‘kanunsuz suç ve ceza olmaz' ilkesine ve ayrıca 107. maddesine uymayan bir yönü yoktur...”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21395">
        <w:rPr>
          <w:rFonts w:ascii="Times New Roman" w:eastAsia="Times New Roman" w:hAnsi="Times New Roman" w:cs="Times New Roman"/>
          <w:color w:val="000000"/>
          <w:sz w:val="24"/>
          <w:szCs w:val="26"/>
          <w:lang w:eastAsia="tr-TR"/>
        </w:rPr>
        <w:t xml:space="preserve">Gerekçesine yer verilen </w:t>
      </w:r>
      <w:proofErr w:type="spellStart"/>
      <w:r w:rsidRPr="00F21395">
        <w:rPr>
          <w:rFonts w:ascii="Times New Roman" w:eastAsia="Times New Roman" w:hAnsi="Times New Roman" w:cs="Times New Roman"/>
          <w:color w:val="000000"/>
          <w:sz w:val="24"/>
          <w:szCs w:val="26"/>
          <w:lang w:eastAsia="tr-TR"/>
        </w:rPr>
        <w:t>sözkonusu</w:t>
      </w:r>
      <w:proofErr w:type="spellEnd"/>
      <w:r w:rsidRPr="00F21395">
        <w:rPr>
          <w:rFonts w:ascii="Times New Roman" w:eastAsia="Times New Roman" w:hAnsi="Times New Roman" w:cs="Times New Roman"/>
          <w:color w:val="000000"/>
          <w:sz w:val="24"/>
          <w:szCs w:val="26"/>
          <w:lang w:eastAsia="tr-TR"/>
        </w:rPr>
        <w:t xml:space="preserve"> Anayasa Mahkemesi kararı da, itiraza konu kuralda içerik yönünden büyük paralellik gösteren bir düzenlemenin “kanunsuz suç ve ceza olmak” ilkesine aykırı düşmediğini açıkça ortaya koymaktadır.</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 xml:space="preserve">4- Açıklanan nedenlerle, 625 sayılı Kanun'un 15. maddesinin Anayasa'ya aykırı olmadığı kanısına vardığımızdan; </w:t>
      </w:r>
      <w:proofErr w:type="spellStart"/>
      <w:r w:rsidRPr="00F21395">
        <w:rPr>
          <w:rFonts w:ascii="Times New Roman" w:eastAsia="Times New Roman" w:hAnsi="Times New Roman" w:cs="Times New Roman"/>
          <w:color w:val="000000"/>
          <w:sz w:val="24"/>
          <w:szCs w:val="26"/>
          <w:lang w:eastAsia="tr-TR"/>
        </w:rPr>
        <w:t>sözkonusu</w:t>
      </w:r>
      <w:proofErr w:type="spellEnd"/>
      <w:r w:rsidRPr="00F21395">
        <w:rPr>
          <w:rFonts w:ascii="Times New Roman" w:eastAsia="Times New Roman" w:hAnsi="Times New Roman" w:cs="Times New Roman"/>
          <w:color w:val="000000"/>
          <w:sz w:val="24"/>
          <w:szCs w:val="26"/>
          <w:lang w:eastAsia="tr-TR"/>
        </w:rPr>
        <w:t xml:space="preserve"> kuralın iptali yolundaki çoğunluğun görüşüne katılamıyoruz.</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21395" w:rsidRPr="00F21395" w:rsidTr="00F21395">
        <w:trPr>
          <w:tblCellSpacing w:w="0" w:type="dxa"/>
          <w:jc w:val="center"/>
        </w:trPr>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Ahmet AKYALÇIN</w:t>
            </w:r>
          </w:p>
        </w:tc>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Mustafa YILDIRIM</w:t>
            </w:r>
          </w:p>
        </w:tc>
      </w:tr>
    </w:tbl>
    <w:p w:rsid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F21395" w:rsidRPr="00F21395" w:rsidTr="00F21395">
        <w:trPr>
          <w:tblCellSpacing w:w="0" w:type="dxa"/>
          <w:jc w:val="center"/>
        </w:trPr>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Serdar ÖZGÜLDÜR</w:t>
            </w:r>
          </w:p>
        </w:tc>
        <w:tc>
          <w:tcPr>
            <w:tcW w:w="2500" w:type="pct"/>
            <w:hideMark/>
          </w:tcPr>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6"/>
                <w:lang w:eastAsia="tr-TR"/>
              </w:rPr>
              <w:t>Üye</w:t>
            </w:r>
          </w:p>
          <w:p w:rsidR="00F21395" w:rsidRPr="00F21395" w:rsidRDefault="00F21395" w:rsidP="00F21395">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21395">
              <w:rPr>
                <w:rFonts w:ascii="Times New Roman" w:eastAsia="Times New Roman" w:hAnsi="Times New Roman" w:cs="Times New Roman"/>
                <w:color w:val="000000"/>
                <w:sz w:val="24"/>
                <w:szCs w:val="26"/>
                <w:lang w:eastAsia="tr-TR"/>
              </w:rPr>
              <w:t>Serruh</w:t>
            </w:r>
            <w:proofErr w:type="spellEnd"/>
            <w:r w:rsidRPr="00F21395">
              <w:rPr>
                <w:rFonts w:ascii="Times New Roman" w:eastAsia="Times New Roman" w:hAnsi="Times New Roman" w:cs="Times New Roman"/>
                <w:color w:val="000000"/>
                <w:sz w:val="24"/>
                <w:szCs w:val="26"/>
                <w:lang w:eastAsia="tr-TR"/>
              </w:rPr>
              <w:t xml:space="preserve"> KALELİ</w:t>
            </w:r>
          </w:p>
        </w:tc>
      </w:tr>
    </w:tbl>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p>
    <w:p w:rsidR="00F21395" w:rsidRDefault="00F21395" w:rsidP="00F21395">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21395">
        <w:rPr>
          <w:rFonts w:ascii="Times New Roman" w:eastAsia="Times New Roman" w:hAnsi="Times New Roman" w:cs="Times New Roman"/>
          <w:color w:val="000000"/>
          <w:sz w:val="24"/>
          <w:szCs w:val="20"/>
          <w:lang w:eastAsia="tr-TR"/>
        </w:rPr>
        <w:t> </w:t>
      </w:r>
      <w:bookmarkStart w:id="0" w:name="_GoBack"/>
      <w:bookmarkEnd w:id="0"/>
    </w:p>
    <w:p w:rsidR="00CE1FB9" w:rsidRPr="00F21395" w:rsidRDefault="00CE1FB9" w:rsidP="00F21395">
      <w:pPr>
        <w:spacing w:before="100" w:beforeAutospacing="1" w:after="100" w:afterAutospacing="1" w:line="240" w:lineRule="auto"/>
        <w:ind w:firstLine="709"/>
        <w:jc w:val="both"/>
        <w:rPr>
          <w:rFonts w:ascii="Times New Roman" w:hAnsi="Times New Roman" w:cs="Times New Roman"/>
          <w:sz w:val="24"/>
        </w:rPr>
      </w:pPr>
    </w:p>
    <w:sectPr w:rsidR="00CE1FB9" w:rsidRPr="00F21395" w:rsidSect="00F2139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B66" w:rsidRDefault="00855B66" w:rsidP="00F21395">
      <w:pPr>
        <w:spacing w:after="0" w:line="240" w:lineRule="auto"/>
      </w:pPr>
      <w:r>
        <w:separator/>
      </w:r>
    </w:p>
  </w:endnote>
  <w:endnote w:type="continuationSeparator" w:id="0">
    <w:p w:rsidR="00855B66" w:rsidRDefault="00855B66" w:rsidP="00F21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Default="00F21395" w:rsidP="0000161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21395" w:rsidRDefault="00F21395" w:rsidP="00F213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Pr="00F21395" w:rsidRDefault="00F21395" w:rsidP="00001616">
    <w:pPr>
      <w:pStyle w:val="Altbilgi"/>
      <w:framePr w:wrap="around" w:vAnchor="text" w:hAnchor="margin" w:xAlign="right" w:y="1"/>
      <w:rPr>
        <w:rStyle w:val="SayfaNumaras"/>
        <w:rFonts w:ascii="Times New Roman" w:hAnsi="Times New Roman" w:cs="Times New Roman"/>
      </w:rPr>
    </w:pPr>
    <w:r w:rsidRPr="00F21395">
      <w:rPr>
        <w:rStyle w:val="SayfaNumaras"/>
        <w:rFonts w:ascii="Times New Roman" w:hAnsi="Times New Roman" w:cs="Times New Roman"/>
      </w:rPr>
      <w:fldChar w:fldCharType="begin"/>
    </w:r>
    <w:r w:rsidRPr="00F21395">
      <w:rPr>
        <w:rStyle w:val="SayfaNumaras"/>
        <w:rFonts w:ascii="Times New Roman" w:hAnsi="Times New Roman" w:cs="Times New Roman"/>
      </w:rPr>
      <w:instrText xml:space="preserve">PAGE  </w:instrText>
    </w:r>
    <w:r w:rsidRPr="00F2139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21395">
      <w:rPr>
        <w:rStyle w:val="SayfaNumaras"/>
        <w:rFonts w:ascii="Times New Roman" w:hAnsi="Times New Roman" w:cs="Times New Roman"/>
      </w:rPr>
      <w:fldChar w:fldCharType="end"/>
    </w:r>
  </w:p>
  <w:p w:rsidR="00F21395" w:rsidRPr="00F21395" w:rsidRDefault="00F21395" w:rsidP="00F2139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Default="00F2139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B66" w:rsidRDefault="00855B66" w:rsidP="00F21395">
      <w:pPr>
        <w:spacing w:after="0" w:line="240" w:lineRule="auto"/>
      </w:pPr>
      <w:r>
        <w:separator/>
      </w:r>
    </w:p>
  </w:footnote>
  <w:footnote w:type="continuationSeparator" w:id="0">
    <w:p w:rsidR="00855B66" w:rsidRDefault="00855B66" w:rsidP="00F21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Default="00F213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Default="00F2139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/40</w:t>
    </w:r>
  </w:p>
  <w:p w:rsidR="00F21395" w:rsidRDefault="00F2139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/20</w:t>
    </w:r>
  </w:p>
  <w:p w:rsidR="00F21395" w:rsidRPr="00F21395" w:rsidRDefault="00F2139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395" w:rsidRDefault="00F2139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FC"/>
    <w:rsid w:val="004A59FC"/>
    <w:rsid w:val="00855B66"/>
    <w:rsid w:val="00CE1FB9"/>
    <w:rsid w:val="00F21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14713-89C7-4294-8D23-1904CDB3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213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F2139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2139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21395"/>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F21395"/>
    <w:rPr>
      <w:color w:val="0000FF"/>
      <w:u w:val="single"/>
    </w:rPr>
  </w:style>
  <w:style w:type="paragraph" w:styleId="NormalWeb">
    <w:name w:val="Normal (Web)"/>
    <w:basedOn w:val="Normal"/>
    <w:uiPriority w:val="99"/>
    <w:semiHidden/>
    <w:unhideWhenUsed/>
    <w:rsid w:val="00F213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213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213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21395"/>
  </w:style>
  <w:style w:type="paragraph" w:styleId="Altbilgi">
    <w:name w:val="footer"/>
    <w:basedOn w:val="Normal"/>
    <w:link w:val="AltbilgiChar"/>
    <w:uiPriority w:val="99"/>
    <w:unhideWhenUsed/>
    <w:rsid w:val="00F2139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21395"/>
  </w:style>
  <w:style w:type="character" w:styleId="SayfaNumaras">
    <w:name w:val="page number"/>
    <w:basedOn w:val="VarsaylanParagrafYazTipi"/>
    <w:uiPriority w:val="99"/>
    <w:semiHidden/>
    <w:unhideWhenUsed/>
    <w:rsid w:val="00F21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7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2028</Words>
  <Characters>11565</Characters>
  <Application>Microsoft Office Word</Application>
  <DocSecurity>0</DocSecurity>
  <Lines>96</Lines>
  <Paragraphs>27</Paragraphs>
  <ScaleCrop>false</ScaleCrop>
  <Company/>
  <LinksUpToDate>false</LinksUpToDate>
  <CharactersWithSpaces>13566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2019-01-21T07:37:00Z</dcterms:created>
  <dcterms:modified xsi:type="dcterms:W3CDTF">2019-01-21T07:41:00Z</dcterms:modified>
</cp:coreProperties>
</file>