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834" w:rsidRPr="007E6834" w:rsidRDefault="007E6834" w:rsidP="007E6834">
      <w:pPr>
        <w:spacing w:before="100" w:after="100" w:line="240" w:lineRule="auto"/>
        <w:jc w:val="center"/>
        <w:rPr>
          <w:rFonts w:ascii="Times New Roman" w:eastAsia="Times New Roman" w:hAnsi="Times New Roman" w:cs="Times New Roman"/>
          <w:color w:val="000000"/>
          <w:sz w:val="24"/>
          <w:szCs w:val="27"/>
          <w:lang w:eastAsia="tr-TR"/>
        </w:rPr>
      </w:pPr>
      <w:r w:rsidRPr="007E6834">
        <w:rPr>
          <w:rFonts w:ascii="Times New Roman" w:eastAsia="Times New Roman" w:hAnsi="Times New Roman" w:cs="Times New Roman"/>
          <w:b/>
          <w:bCs/>
          <w:color w:val="000000"/>
          <w:sz w:val="24"/>
          <w:szCs w:val="26"/>
          <w:lang w:eastAsia="tr-TR"/>
        </w:rPr>
        <w:t>ANAYASA MAHKEMESİ KARARI</w:t>
      </w:r>
    </w:p>
    <w:p w:rsidR="007E6834" w:rsidRP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6834">
        <w:rPr>
          <w:rFonts w:ascii="Times New Roman" w:eastAsia="Times New Roman" w:hAnsi="Times New Roman" w:cs="Times New Roman"/>
          <w:color w:val="000000"/>
          <w:sz w:val="24"/>
          <w:szCs w:val="27"/>
          <w:lang w:eastAsia="tr-TR"/>
        </w:rPr>
        <w:t> </w:t>
      </w:r>
    </w:p>
    <w:p w:rsidR="007E6834" w:rsidRPr="007E6834" w:rsidRDefault="007E6834" w:rsidP="007E6834">
      <w:pPr>
        <w:spacing w:after="0" w:line="240" w:lineRule="auto"/>
        <w:jc w:val="both"/>
        <w:rPr>
          <w:rFonts w:ascii="Times New Roman" w:eastAsia="Times New Roman" w:hAnsi="Times New Roman" w:cs="Times New Roman"/>
          <w:b/>
          <w:color w:val="000000"/>
          <w:sz w:val="24"/>
          <w:szCs w:val="20"/>
          <w:lang w:eastAsia="tr-TR"/>
        </w:rPr>
      </w:pPr>
      <w:r w:rsidRPr="007E6834">
        <w:rPr>
          <w:rFonts w:ascii="Times New Roman" w:eastAsia="Times New Roman" w:hAnsi="Times New Roman" w:cs="Times New Roman"/>
          <w:b/>
          <w:bCs/>
          <w:color w:val="000000"/>
          <w:sz w:val="24"/>
          <w:szCs w:val="26"/>
          <w:lang w:eastAsia="tr-TR"/>
        </w:rPr>
        <w:t xml:space="preserve">Esas </w:t>
      </w:r>
      <w:proofErr w:type="gramStart"/>
      <w:r w:rsidRPr="007E6834">
        <w:rPr>
          <w:rFonts w:ascii="Times New Roman" w:eastAsia="Times New Roman" w:hAnsi="Times New Roman" w:cs="Times New Roman"/>
          <w:b/>
          <w:bCs/>
          <w:color w:val="000000"/>
          <w:sz w:val="24"/>
          <w:szCs w:val="26"/>
          <w:lang w:eastAsia="tr-TR"/>
        </w:rPr>
        <w:t>Sayısı : 2002</w:t>
      </w:r>
      <w:proofErr w:type="gramEnd"/>
      <w:r w:rsidRPr="007E6834">
        <w:rPr>
          <w:rFonts w:ascii="Times New Roman" w:eastAsia="Times New Roman" w:hAnsi="Times New Roman" w:cs="Times New Roman"/>
          <w:b/>
          <w:bCs/>
          <w:color w:val="000000"/>
          <w:sz w:val="24"/>
          <w:szCs w:val="26"/>
          <w:lang w:eastAsia="tr-TR"/>
        </w:rPr>
        <w:t>/117</w:t>
      </w:r>
    </w:p>
    <w:p w:rsidR="007E6834" w:rsidRPr="007E6834" w:rsidRDefault="007E6834" w:rsidP="007E6834">
      <w:pPr>
        <w:spacing w:after="0" w:line="240" w:lineRule="auto"/>
        <w:jc w:val="both"/>
        <w:rPr>
          <w:rFonts w:ascii="Times New Roman" w:eastAsia="Times New Roman" w:hAnsi="Times New Roman" w:cs="Times New Roman"/>
          <w:b/>
          <w:color w:val="000000"/>
          <w:sz w:val="24"/>
          <w:szCs w:val="20"/>
          <w:lang w:eastAsia="tr-TR"/>
        </w:rPr>
      </w:pPr>
      <w:r w:rsidRPr="007E6834">
        <w:rPr>
          <w:rFonts w:ascii="Times New Roman" w:eastAsia="Times New Roman" w:hAnsi="Times New Roman" w:cs="Times New Roman"/>
          <w:b/>
          <w:bCs/>
          <w:color w:val="000000"/>
          <w:sz w:val="24"/>
          <w:szCs w:val="26"/>
          <w:lang w:eastAsia="tr-TR"/>
        </w:rPr>
        <w:t xml:space="preserve">Karar </w:t>
      </w:r>
      <w:proofErr w:type="gramStart"/>
      <w:r w:rsidRPr="007E6834">
        <w:rPr>
          <w:rFonts w:ascii="Times New Roman" w:eastAsia="Times New Roman" w:hAnsi="Times New Roman" w:cs="Times New Roman"/>
          <w:b/>
          <w:bCs/>
          <w:color w:val="000000"/>
          <w:sz w:val="24"/>
          <w:szCs w:val="26"/>
          <w:lang w:eastAsia="tr-TR"/>
        </w:rPr>
        <w:t>Sayısı : 2006</w:t>
      </w:r>
      <w:proofErr w:type="gramEnd"/>
      <w:r w:rsidRPr="007E6834">
        <w:rPr>
          <w:rFonts w:ascii="Times New Roman" w:eastAsia="Times New Roman" w:hAnsi="Times New Roman" w:cs="Times New Roman"/>
          <w:b/>
          <w:bCs/>
          <w:color w:val="000000"/>
          <w:sz w:val="24"/>
          <w:szCs w:val="26"/>
          <w:lang w:eastAsia="tr-TR"/>
        </w:rPr>
        <w:t>/105</w:t>
      </w:r>
    </w:p>
    <w:p w:rsidR="007E6834" w:rsidRPr="007E6834" w:rsidRDefault="007E6834" w:rsidP="007E6834">
      <w:pPr>
        <w:spacing w:after="0" w:line="240" w:lineRule="auto"/>
        <w:jc w:val="both"/>
        <w:rPr>
          <w:rFonts w:ascii="Times New Roman" w:eastAsia="Times New Roman" w:hAnsi="Times New Roman" w:cs="Times New Roman"/>
          <w:b/>
          <w:color w:val="000000"/>
          <w:sz w:val="24"/>
          <w:szCs w:val="20"/>
          <w:lang w:eastAsia="tr-TR"/>
        </w:rPr>
      </w:pPr>
      <w:r w:rsidRPr="007E6834">
        <w:rPr>
          <w:rFonts w:ascii="Times New Roman" w:eastAsia="Times New Roman" w:hAnsi="Times New Roman" w:cs="Times New Roman"/>
          <w:b/>
          <w:bCs/>
          <w:color w:val="000000"/>
          <w:sz w:val="24"/>
          <w:szCs w:val="26"/>
          <w:lang w:eastAsia="tr-TR"/>
        </w:rPr>
        <w:t xml:space="preserve">Karar </w:t>
      </w:r>
      <w:proofErr w:type="gramStart"/>
      <w:r w:rsidRPr="007E6834">
        <w:rPr>
          <w:rFonts w:ascii="Times New Roman" w:eastAsia="Times New Roman" w:hAnsi="Times New Roman" w:cs="Times New Roman"/>
          <w:b/>
          <w:bCs/>
          <w:color w:val="000000"/>
          <w:sz w:val="24"/>
          <w:szCs w:val="26"/>
          <w:lang w:eastAsia="tr-TR"/>
        </w:rPr>
        <w:t>Günü : 22</w:t>
      </w:r>
      <w:proofErr w:type="gramEnd"/>
      <w:r w:rsidRPr="007E6834">
        <w:rPr>
          <w:rFonts w:ascii="Times New Roman" w:eastAsia="Times New Roman" w:hAnsi="Times New Roman" w:cs="Times New Roman"/>
          <w:b/>
          <w:bCs/>
          <w:color w:val="000000"/>
          <w:sz w:val="24"/>
          <w:szCs w:val="26"/>
          <w:lang w:eastAsia="tr-TR"/>
        </w:rPr>
        <w:t>.11.2006</w:t>
      </w:r>
    </w:p>
    <w:p w:rsidR="007E6834" w:rsidRDefault="007E6834" w:rsidP="007E6834">
      <w:pPr>
        <w:spacing w:after="0" w:line="240" w:lineRule="auto"/>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b/>
          <w:bCs/>
          <w:color w:val="000000"/>
          <w:sz w:val="24"/>
          <w:szCs w:val="26"/>
          <w:lang w:eastAsia="tr-TR"/>
        </w:rPr>
        <w:t>Resmi Gazete Tarih-</w:t>
      </w:r>
      <w:proofErr w:type="gramStart"/>
      <w:r w:rsidRPr="007E6834">
        <w:rPr>
          <w:rFonts w:ascii="Times New Roman" w:eastAsia="Times New Roman" w:hAnsi="Times New Roman" w:cs="Times New Roman"/>
          <w:b/>
          <w:bCs/>
          <w:color w:val="000000"/>
          <w:sz w:val="24"/>
          <w:szCs w:val="26"/>
          <w:lang w:eastAsia="tr-TR"/>
        </w:rPr>
        <w:t>Sayısı : 30</w:t>
      </w:r>
      <w:proofErr w:type="gramEnd"/>
      <w:r w:rsidRPr="007E6834">
        <w:rPr>
          <w:rFonts w:ascii="Times New Roman" w:eastAsia="Times New Roman" w:hAnsi="Times New Roman" w:cs="Times New Roman"/>
          <w:b/>
          <w:bCs/>
          <w:color w:val="000000"/>
          <w:sz w:val="24"/>
          <w:szCs w:val="26"/>
          <w:lang w:eastAsia="tr-TR"/>
        </w:rPr>
        <w:t>.03.2007-26478</w:t>
      </w:r>
    </w:p>
    <w:p w:rsidR="007E6834" w:rsidRP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0"/>
          <w:lang w:eastAsia="tr-TR"/>
        </w:rPr>
        <w:t> </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b/>
          <w:bCs/>
          <w:color w:val="000000"/>
          <w:sz w:val="24"/>
          <w:szCs w:val="26"/>
          <w:lang w:eastAsia="tr-TR"/>
        </w:rPr>
        <w:t>İTİRAZ YOLUNA BAŞVURAN: </w:t>
      </w:r>
      <w:r w:rsidRPr="007E6834">
        <w:rPr>
          <w:rFonts w:ascii="Times New Roman" w:eastAsia="Times New Roman" w:hAnsi="Times New Roman" w:cs="Times New Roman"/>
          <w:color w:val="000000"/>
          <w:sz w:val="24"/>
          <w:szCs w:val="26"/>
          <w:lang w:eastAsia="tr-TR"/>
        </w:rPr>
        <w:t>Küçükçekmece İcra Tetkik Mercii Hâkimliği</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b/>
          <w:bCs/>
          <w:color w:val="000000"/>
          <w:sz w:val="24"/>
          <w:szCs w:val="26"/>
          <w:lang w:eastAsia="tr-TR"/>
        </w:rPr>
        <w:t>İTİRAZIN KONUSU: A- </w:t>
      </w:r>
      <w:r w:rsidRPr="007E6834">
        <w:rPr>
          <w:rFonts w:ascii="Times New Roman" w:eastAsia="Times New Roman" w:hAnsi="Times New Roman" w:cs="Times New Roman"/>
          <w:color w:val="000000"/>
          <w:sz w:val="24"/>
          <w:szCs w:val="26"/>
          <w:lang w:eastAsia="tr-TR"/>
        </w:rPr>
        <w:t xml:space="preserve">15.11.2000 günlü, 4603 sayılı Türkiye Cumhuriyeti Ziraat Bankası, Türkiye Halk Bankası Anonim Şirketi ve Türkiye Emlak Bankası Anonim Şirketi Hakkında Kanun'un geçici 3. maddesinin, 30.1.2002 günlü, 4743 sayılı Yasa ile eklenen son fıkrasının “4389 sayılı Bankalar Kanununun... 16 </w:t>
      </w:r>
      <w:proofErr w:type="spellStart"/>
      <w:r w:rsidRPr="007E6834">
        <w:rPr>
          <w:rFonts w:ascii="Times New Roman" w:eastAsia="Times New Roman" w:hAnsi="Times New Roman" w:cs="Times New Roman"/>
          <w:color w:val="000000"/>
          <w:sz w:val="24"/>
          <w:szCs w:val="26"/>
          <w:lang w:eastAsia="tr-TR"/>
        </w:rPr>
        <w:t>ncı</w:t>
      </w:r>
      <w:proofErr w:type="spellEnd"/>
      <w:r w:rsidRPr="007E6834">
        <w:rPr>
          <w:rFonts w:ascii="Times New Roman" w:eastAsia="Times New Roman" w:hAnsi="Times New Roman" w:cs="Times New Roman"/>
          <w:color w:val="000000"/>
          <w:sz w:val="24"/>
          <w:szCs w:val="26"/>
          <w:lang w:eastAsia="tr-TR"/>
        </w:rPr>
        <w:t xml:space="preserve"> maddesinin (2) numaralı fıkrası hükümleri banka aleyhine yapılacak takipler yönünden ...” bölümünün;</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b/>
          <w:bCs/>
          <w:color w:val="000000"/>
          <w:sz w:val="24"/>
          <w:szCs w:val="26"/>
          <w:lang w:eastAsia="tr-TR"/>
        </w:rPr>
        <w:t>B- </w:t>
      </w:r>
      <w:r w:rsidRPr="007E6834">
        <w:rPr>
          <w:rFonts w:ascii="Times New Roman" w:eastAsia="Times New Roman" w:hAnsi="Times New Roman" w:cs="Times New Roman"/>
          <w:color w:val="000000"/>
          <w:sz w:val="24"/>
          <w:szCs w:val="26"/>
          <w:lang w:eastAsia="tr-TR"/>
        </w:rPr>
        <w:t>18.6.1999</w:t>
      </w:r>
      <w:r w:rsidRPr="007E6834">
        <w:rPr>
          <w:rFonts w:ascii="Times New Roman" w:eastAsia="Times New Roman" w:hAnsi="Times New Roman" w:cs="Times New Roman"/>
          <w:b/>
          <w:bCs/>
          <w:color w:val="000000"/>
          <w:sz w:val="24"/>
          <w:szCs w:val="26"/>
          <w:lang w:eastAsia="tr-TR"/>
        </w:rPr>
        <w:t> </w:t>
      </w:r>
      <w:r w:rsidRPr="007E6834">
        <w:rPr>
          <w:rFonts w:ascii="Times New Roman" w:eastAsia="Times New Roman" w:hAnsi="Times New Roman" w:cs="Times New Roman"/>
          <w:color w:val="000000"/>
          <w:sz w:val="24"/>
          <w:szCs w:val="26"/>
          <w:lang w:eastAsia="tr-TR"/>
        </w:rPr>
        <w:t>günlü, 4389 sayılı Bankalar Kanunu'nun 16. maddesinin (2) numaralı fıkrasının;</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Anayasa'nın 35. ve 36. maddelerine aykırılığı savıyla iptali istemidir.</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b/>
          <w:bCs/>
          <w:color w:val="000000"/>
          <w:sz w:val="24"/>
          <w:szCs w:val="26"/>
          <w:lang w:eastAsia="tr-TR"/>
        </w:rPr>
        <w:t>I- OLAY</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Tasfiye Halinde Emlak Bankası A.Ş.'</w:t>
      </w:r>
      <w:proofErr w:type="spellStart"/>
      <w:r w:rsidRPr="007E6834">
        <w:rPr>
          <w:rFonts w:ascii="Times New Roman" w:eastAsia="Times New Roman" w:hAnsi="Times New Roman" w:cs="Times New Roman"/>
          <w:color w:val="000000"/>
          <w:sz w:val="24"/>
          <w:szCs w:val="26"/>
          <w:lang w:eastAsia="tr-TR"/>
        </w:rPr>
        <w:t>nin</w:t>
      </w:r>
      <w:proofErr w:type="spellEnd"/>
      <w:r w:rsidRPr="007E6834">
        <w:rPr>
          <w:rFonts w:ascii="Times New Roman" w:eastAsia="Times New Roman" w:hAnsi="Times New Roman" w:cs="Times New Roman"/>
          <w:color w:val="000000"/>
          <w:sz w:val="24"/>
          <w:szCs w:val="26"/>
          <w:lang w:eastAsia="tr-TR"/>
        </w:rPr>
        <w:t xml:space="preserve"> kendisine tebliğ edilen icra emrinin iptali ile takibin durdurulması isteminin incelenmesi sırasında, itiraz konusu kuralların Anayasa'ya aykırı olduğu kanısına varan İcra Tetkik Mercii Hâkimliği iptalleri için başvurmuştur.</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b/>
          <w:bCs/>
          <w:color w:val="000000"/>
          <w:sz w:val="24"/>
          <w:szCs w:val="26"/>
          <w:lang w:eastAsia="tr-TR"/>
        </w:rPr>
        <w:t>III- YASA METİNLERİ</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b/>
          <w:bCs/>
          <w:color w:val="000000"/>
          <w:sz w:val="24"/>
          <w:szCs w:val="26"/>
          <w:lang w:eastAsia="tr-TR"/>
        </w:rPr>
        <w:t>A- İtiraz Konusu Yasa Kuralları</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b/>
          <w:bCs/>
          <w:color w:val="000000"/>
          <w:sz w:val="24"/>
          <w:szCs w:val="26"/>
          <w:lang w:eastAsia="tr-TR"/>
        </w:rPr>
        <w:t>1- </w:t>
      </w:r>
      <w:r w:rsidRPr="007E6834">
        <w:rPr>
          <w:rFonts w:ascii="Times New Roman" w:eastAsia="Times New Roman" w:hAnsi="Times New Roman" w:cs="Times New Roman"/>
          <w:color w:val="000000"/>
          <w:sz w:val="24"/>
          <w:szCs w:val="26"/>
          <w:lang w:eastAsia="tr-TR"/>
        </w:rPr>
        <w:t>15.11.2000 günlü, 4603 sayılı Türkiye Cumhuriyeti Ziraat Bankası, Türkiye Halk Bankası Anonim Şirketi ve Türkiye Emlak Bankası Anonim Şirketi Hakkında Kanun'un geçici 3. maddesinin, 4743 sayılı Yasa ile eklenen ve itiraz konusu kuralı da içeren son fıkrası şöyledir:</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 xml:space="preserve">“4389 sayılı Bankalar Kanununun 14 üncü maddesinin (5) numaralı fıkrasının (c) bendi </w:t>
      </w:r>
      <w:proofErr w:type="gramStart"/>
      <w:r w:rsidRPr="007E6834">
        <w:rPr>
          <w:rFonts w:ascii="Times New Roman" w:eastAsia="Times New Roman" w:hAnsi="Times New Roman" w:cs="Times New Roman"/>
          <w:color w:val="000000"/>
          <w:sz w:val="24"/>
          <w:szCs w:val="26"/>
          <w:lang w:eastAsia="tr-TR"/>
        </w:rPr>
        <w:t>hükümleri</w:t>
      </w:r>
      <w:proofErr w:type="gramEnd"/>
      <w:r w:rsidRPr="007E6834">
        <w:rPr>
          <w:rFonts w:ascii="Times New Roman" w:eastAsia="Times New Roman" w:hAnsi="Times New Roman" w:cs="Times New Roman"/>
          <w:color w:val="000000"/>
          <w:sz w:val="24"/>
          <w:szCs w:val="26"/>
          <w:lang w:eastAsia="tr-TR"/>
        </w:rPr>
        <w:t xml:space="preserve"> bankanın taraf olduğu davalar yönünden (tesis edilen teminatlar iade olunur); </w:t>
      </w:r>
      <w:r w:rsidRPr="007E6834">
        <w:rPr>
          <w:rFonts w:ascii="Times New Roman" w:eastAsia="Times New Roman" w:hAnsi="Times New Roman" w:cs="Times New Roman"/>
          <w:b/>
          <w:bCs/>
          <w:color w:val="000000"/>
          <w:sz w:val="24"/>
          <w:szCs w:val="26"/>
          <w:lang w:eastAsia="tr-TR"/>
        </w:rPr>
        <w:t xml:space="preserve">16 </w:t>
      </w:r>
      <w:proofErr w:type="spellStart"/>
      <w:r w:rsidRPr="007E6834">
        <w:rPr>
          <w:rFonts w:ascii="Times New Roman" w:eastAsia="Times New Roman" w:hAnsi="Times New Roman" w:cs="Times New Roman"/>
          <w:b/>
          <w:bCs/>
          <w:color w:val="000000"/>
          <w:sz w:val="24"/>
          <w:szCs w:val="26"/>
          <w:lang w:eastAsia="tr-TR"/>
        </w:rPr>
        <w:t>ncı</w:t>
      </w:r>
      <w:proofErr w:type="spellEnd"/>
      <w:r w:rsidRPr="007E6834">
        <w:rPr>
          <w:rFonts w:ascii="Times New Roman" w:eastAsia="Times New Roman" w:hAnsi="Times New Roman" w:cs="Times New Roman"/>
          <w:b/>
          <w:bCs/>
          <w:color w:val="000000"/>
          <w:sz w:val="24"/>
          <w:szCs w:val="26"/>
          <w:lang w:eastAsia="tr-TR"/>
        </w:rPr>
        <w:t xml:space="preserve"> maddesinin (2) numaralı fıkrası hükümleri banka aleyhine yapılacak takipler yönünden </w:t>
      </w:r>
      <w:r w:rsidRPr="007E6834">
        <w:rPr>
          <w:rFonts w:ascii="Times New Roman" w:eastAsia="Times New Roman" w:hAnsi="Times New Roman" w:cs="Times New Roman"/>
          <w:color w:val="000000"/>
          <w:sz w:val="24"/>
          <w:szCs w:val="26"/>
          <w:lang w:eastAsia="tr-TR"/>
        </w:rPr>
        <w:t xml:space="preserve">ve 16 </w:t>
      </w:r>
      <w:proofErr w:type="spellStart"/>
      <w:r w:rsidRPr="007E6834">
        <w:rPr>
          <w:rFonts w:ascii="Times New Roman" w:eastAsia="Times New Roman" w:hAnsi="Times New Roman" w:cs="Times New Roman"/>
          <w:color w:val="000000"/>
          <w:sz w:val="24"/>
          <w:szCs w:val="26"/>
          <w:lang w:eastAsia="tr-TR"/>
        </w:rPr>
        <w:t>ncı</w:t>
      </w:r>
      <w:proofErr w:type="spellEnd"/>
      <w:r w:rsidRPr="007E6834">
        <w:rPr>
          <w:rFonts w:ascii="Times New Roman" w:eastAsia="Times New Roman" w:hAnsi="Times New Roman" w:cs="Times New Roman"/>
          <w:color w:val="000000"/>
          <w:sz w:val="24"/>
          <w:szCs w:val="26"/>
          <w:lang w:eastAsia="tr-TR"/>
        </w:rPr>
        <w:t xml:space="preserve"> maddenin (9) numaralı fıkrası hükümleri Bankanın alacak ve borçları yönünden Tasfiye Halinde Emlak Bankası Anonim Şirketi hakkında da uygulanır.”</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b/>
          <w:bCs/>
          <w:color w:val="000000"/>
          <w:sz w:val="24"/>
          <w:szCs w:val="26"/>
          <w:lang w:eastAsia="tr-TR"/>
        </w:rPr>
        <w:t>2-</w:t>
      </w:r>
      <w:r w:rsidRPr="007E6834">
        <w:rPr>
          <w:rFonts w:ascii="Times New Roman" w:eastAsia="Times New Roman" w:hAnsi="Times New Roman" w:cs="Times New Roman"/>
          <w:color w:val="000000"/>
          <w:sz w:val="24"/>
          <w:szCs w:val="26"/>
          <w:lang w:eastAsia="tr-TR"/>
        </w:rPr>
        <w:t> 18.6.1999</w:t>
      </w:r>
      <w:r w:rsidRPr="007E6834">
        <w:rPr>
          <w:rFonts w:ascii="Times New Roman" w:eastAsia="Times New Roman" w:hAnsi="Times New Roman" w:cs="Times New Roman"/>
          <w:b/>
          <w:bCs/>
          <w:color w:val="000000"/>
          <w:sz w:val="24"/>
          <w:szCs w:val="26"/>
          <w:lang w:eastAsia="tr-TR"/>
        </w:rPr>
        <w:t> </w:t>
      </w:r>
      <w:r w:rsidRPr="007E6834">
        <w:rPr>
          <w:rFonts w:ascii="Times New Roman" w:eastAsia="Times New Roman" w:hAnsi="Times New Roman" w:cs="Times New Roman"/>
          <w:color w:val="000000"/>
          <w:sz w:val="24"/>
          <w:szCs w:val="26"/>
          <w:lang w:eastAsia="tr-TR"/>
        </w:rPr>
        <w:t>günlü, 4389 sayılı Bankalar Kanunu'nun 16. maddesinin itiraz konusu (2) numaralı fıkrası şöyledir:</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b/>
          <w:bCs/>
          <w:color w:val="000000"/>
          <w:sz w:val="24"/>
          <w:szCs w:val="26"/>
          <w:lang w:eastAsia="tr-TR"/>
        </w:rPr>
        <w:t xml:space="preserve">“2. İznin kaldırılmasına ilişkin Bakanlar Kurulu Kararının Resmî Gazetede yayımlandığı tarihten itibaren banka hakkındaki ihtiyati tedbir </w:t>
      </w:r>
      <w:proofErr w:type="gramStart"/>
      <w:r w:rsidRPr="007E6834">
        <w:rPr>
          <w:rFonts w:ascii="Times New Roman" w:eastAsia="Times New Roman" w:hAnsi="Times New Roman" w:cs="Times New Roman"/>
          <w:b/>
          <w:bCs/>
          <w:color w:val="000000"/>
          <w:sz w:val="24"/>
          <w:szCs w:val="26"/>
          <w:lang w:eastAsia="tr-TR"/>
        </w:rPr>
        <w:t>dahil</w:t>
      </w:r>
      <w:proofErr w:type="gramEnd"/>
      <w:r w:rsidRPr="007E6834">
        <w:rPr>
          <w:rFonts w:ascii="Times New Roman" w:eastAsia="Times New Roman" w:hAnsi="Times New Roman" w:cs="Times New Roman"/>
          <w:b/>
          <w:bCs/>
          <w:color w:val="000000"/>
          <w:sz w:val="24"/>
          <w:szCs w:val="26"/>
          <w:lang w:eastAsia="tr-TR"/>
        </w:rPr>
        <w:t xml:space="preserve"> her türlü icra ve iflas takibatı durur.”</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b/>
          <w:bCs/>
          <w:color w:val="000000"/>
          <w:sz w:val="24"/>
          <w:szCs w:val="26"/>
          <w:lang w:eastAsia="tr-TR"/>
        </w:rPr>
        <w:lastRenderedPageBreak/>
        <w:t>B- Dayanılan Anayasa Kuralları</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Başvuru kararında, Anayasa'nın 35. ve 36. maddelerine dayanılmıştır.</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b/>
          <w:bCs/>
          <w:color w:val="000000"/>
          <w:sz w:val="24"/>
          <w:szCs w:val="26"/>
          <w:lang w:eastAsia="tr-TR"/>
        </w:rPr>
        <w:t>IV- İLK İNCELEME</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 xml:space="preserve">Anayasa Mahkemesi </w:t>
      </w:r>
      <w:proofErr w:type="spellStart"/>
      <w:r w:rsidRPr="007E6834">
        <w:rPr>
          <w:rFonts w:ascii="Times New Roman" w:eastAsia="Times New Roman" w:hAnsi="Times New Roman" w:cs="Times New Roman"/>
          <w:color w:val="000000"/>
          <w:sz w:val="24"/>
          <w:szCs w:val="26"/>
          <w:lang w:eastAsia="tr-TR"/>
        </w:rPr>
        <w:t>İçtüzüğü'nün</w:t>
      </w:r>
      <w:proofErr w:type="spellEnd"/>
      <w:r w:rsidRPr="007E6834">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7E6834">
        <w:rPr>
          <w:rFonts w:ascii="Times New Roman" w:eastAsia="Times New Roman" w:hAnsi="Times New Roman" w:cs="Times New Roman"/>
          <w:color w:val="000000"/>
          <w:sz w:val="24"/>
          <w:szCs w:val="26"/>
          <w:lang w:eastAsia="tr-TR"/>
        </w:rPr>
        <w:t>Samia</w:t>
      </w:r>
      <w:proofErr w:type="spellEnd"/>
      <w:r w:rsidRPr="007E6834">
        <w:rPr>
          <w:rFonts w:ascii="Times New Roman" w:eastAsia="Times New Roman" w:hAnsi="Times New Roman" w:cs="Times New Roman"/>
          <w:color w:val="000000"/>
          <w:sz w:val="24"/>
          <w:szCs w:val="26"/>
          <w:lang w:eastAsia="tr-TR"/>
        </w:rPr>
        <w:t xml:space="preserve"> AKBULUT, Yalçın ACARGÜN, </w:t>
      </w:r>
      <w:proofErr w:type="spellStart"/>
      <w:r w:rsidRPr="007E6834">
        <w:rPr>
          <w:rFonts w:ascii="Times New Roman" w:eastAsia="Times New Roman" w:hAnsi="Times New Roman" w:cs="Times New Roman"/>
          <w:color w:val="000000"/>
          <w:sz w:val="24"/>
          <w:szCs w:val="26"/>
          <w:lang w:eastAsia="tr-TR"/>
        </w:rPr>
        <w:t>Sacit</w:t>
      </w:r>
      <w:proofErr w:type="spellEnd"/>
      <w:r w:rsidRPr="007E6834">
        <w:rPr>
          <w:rFonts w:ascii="Times New Roman" w:eastAsia="Times New Roman" w:hAnsi="Times New Roman" w:cs="Times New Roman"/>
          <w:color w:val="000000"/>
          <w:sz w:val="24"/>
          <w:szCs w:val="26"/>
          <w:lang w:eastAsia="tr-TR"/>
        </w:rPr>
        <w:t xml:space="preserve"> ADALI, Ali HÜNER, Fulya KANTARCIOĞLU, Ertuğrul ERSOY, Tülay TUĞCU, Ahmet AKYALÇIN ve Enis </w:t>
      </w:r>
      <w:proofErr w:type="spellStart"/>
      <w:r w:rsidRPr="007E6834">
        <w:rPr>
          <w:rFonts w:ascii="Times New Roman" w:eastAsia="Times New Roman" w:hAnsi="Times New Roman" w:cs="Times New Roman"/>
          <w:color w:val="000000"/>
          <w:sz w:val="24"/>
          <w:szCs w:val="26"/>
          <w:lang w:eastAsia="tr-TR"/>
        </w:rPr>
        <w:t>TUNGA'nın</w:t>
      </w:r>
      <w:proofErr w:type="spellEnd"/>
      <w:r w:rsidRPr="007E6834">
        <w:rPr>
          <w:rFonts w:ascii="Times New Roman" w:eastAsia="Times New Roman" w:hAnsi="Times New Roman" w:cs="Times New Roman"/>
          <w:color w:val="000000"/>
          <w:sz w:val="24"/>
          <w:szCs w:val="26"/>
          <w:lang w:eastAsia="tr-TR"/>
        </w:rPr>
        <w:t xml:space="preserve"> katılmalarıyla 15.7.2002 günü yapılan ilk inceleme toplantısında, dosyada eksiklik bulunmadığından işin esasının incelenmesine oybirliğiyle karar verilmiştir.</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b/>
          <w:bCs/>
          <w:color w:val="000000"/>
          <w:sz w:val="24"/>
          <w:szCs w:val="26"/>
          <w:lang w:eastAsia="tr-TR"/>
        </w:rPr>
        <w:t>V- ESASIN İNCELENMESİ</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7E6834" w:rsidRDefault="007E6834" w:rsidP="007E6834">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b/>
          <w:bCs/>
          <w:color w:val="000000"/>
          <w:sz w:val="24"/>
          <w:szCs w:val="26"/>
          <w:lang w:eastAsia="tr-TR"/>
        </w:rPr>
        <w:t>İtiraz Konusu Kuralların Anlam ve Kapsamı</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E6834">
        <w:rPr>
          <w:rFonts w:ascii="Times New Roman" w:eastAsia="Times New Roman" w:hAnsi="Times New Roman" w:cs="Times New Roman"/>
          <w:color w:val="000000"/>
          <w:sz w:val="24"/>
          <w:szCs w:val="26"/>
          <w:lang w:eastAsia="tr-TR"/>
        </w:rPr>
        <w:t>İktisadi devlet teşekkülü statüsünde faaliyet gösterirken, 4603 sayılı Türkiye Cumhuriyeti Ziraat Bankası, Türkiye Halk Bankası Anonim Şirketi ve Türkiye Emlak Bankası Anonim Şirketi Hakkında Kanun kapsamına alınan Türkiye Emlak Bankası A.Ş.'</w:t>
      </w:r>
      <w:proofErr w:type="spellStart"/>
      <w:r w:rsidRPr="007E6834">
        <w:rPr>
          <w:rFonts w:ascii="Times New Roman" w:eastAsia="Times New Roman" w:hAnsi="Times New Roman" w:cs="Times New Roman"/>
          <w:color w:val="000000"/>
          <w:sz w:val="24"/>
          <w:szCs w:val="26"/>
          <w:lang w:eastAsia="tr-TR"/>
        </w:rPr>
        <w:t>nin</w:t>
      </w:r>
      <w:proofErr w:type="spellEnd"/>
      <w:r w:rsidRPr="007E6834">
        <w:rPr>
          <w:rFonts w:ascii="Times New Roman" w:eastAsia="Times New Roman" w:hAnsi="Times New Roman" w:cs="Times New Roman"/>
          <w:color w:val="000000"/>
          <w:sz w:val="24"/>
          <w:szCs w:val="26"/>
          <w:lang w:eastAsia="tr-TR"/>
        </w:rPr>
        <w:t xml:space="preserve"> kimi aktifleri ve şubeleri Türkiye Cumhuriyeti Ziraat Bankası A.Ş. ve Türkiye Halk Bankası </w:t>
      </w:r>
      <w:proofErr w:type="spellStart"/>
      <w:r w:rsidRPr="007E6834">
        <w:rPr>
          <w:rFonts w:ascii="Times New Roman" w:eastAsia="Times New Roman" w:hAnsi="Times New Roman" w:cs="Times New Roman"/>
          <w:color w:val="000000"/>
          <w:sz w:val="24"/>
          <w:szCs w:val="26"/>
          <w:lang w:eastAsia="tr-TR"/>
        </w:rPr>
        <w:t>A.Ş.'ye</w:t>
      </w:r>
      <w:proofErr w:type="spellEnd"/>
      <w:r w:rsidRPr="007E6834">
        <w:rPr>
          <w:rFonts w:ascii="Times New Roman" w:eastAsia="Times New Roman" w:hAnsi="Times New Roman" w:cs="Times New Roman"/>
          <w:color w:val="000000"/>
          <w:sz w:val="24"/>
          <w:szCs w:val="26"/>
          <w:lang w:eastAsia="tr-TR"/>
        </w:rPr>
        <w:t xml:space="preserve"> devredilmiş, Banka'nın yönetimi Tasfiye Kurulu'na geçmiştir. </w:t>
      </w:r>
      <w:proofErr w:type="gramEnd"/>
      <w:r w:rsidRPr="007E6834">
        <w:rPr>
          <w:rFonts w:ascii="Times New Roman" w:eastAsia="Times New Roman" w:hAnsi="Times New Roman" w:cs="Times New Roman"/>
          <w:color w:val="000000"/>
          <w:sz w:val="24"/>
          <w:szCs w:val="26"/>
          <w:lang w:eastAsia="tr-TR"/>
        </w:rPr>
        <w:t xml:space="preserve">Bankacılık lisansı 6.7.2001 gününde Bankacılık Düzenleme ve Denetleme Kurulu tarafından iptal edilen ve Ana </w:t>
      </w:r>
      <w:proofErr w:type="spellStart"/>
      <w:r w:rsidRPr="007E6834">
        <w:rPr>
          <w:rFonts w:ascii="Times New Roman" w:eastAsia="Times New Roman" w:hAnsi="Times New Roman" w:cs="Times New Roman"/>
          <w:color w:val="000000"/>
          <w:sz w:val="24"/>
          <w:szCs w:val="26"/>
          <w:lang w:eastAsia="tr-TR"/>
        </w:rPr>
        <w:t>Sözleşme'sinde</w:t>
      </w:r>
      <w:proofErr w:type="spellEnd"/>
      <w:r w:rsidRPr="007E6834">
        <w:rPr>
          <w:rFonts w:ascii="Times New Roman" w:eastAsia="Times New Roman" w:hAnsi="Times New Roman" w:cs="Times New Roman"/>
          <w:color w:val="000000"/>
          <w:sz w:val="24"/>
          <w:szCs w:val="26"/>
          <w:lang w:eastAsia="tr-TR"/>
        </w:rPr>
        <w:t xml:space="preserve"> değişiklik yapılan Banka'nın unvanı “Tasfiye Halinde Türkiye Emlak Bankası Anonim Şirketi” olarak değiştirilmiş, tasfiye hali Ticaret Siciline tescil edilmiştir. Banka'nın tasfiyesiyle ilgili düzenlemelere, 20.6.2001 günlü, 4684 sayılı ve 30.1.2002 günlü, 4743 sayılı </w:t>
      </w:r>
      <w:proofErr w:type="spellStart"/>
      <w:r w:rsidRPr="007E6834">
        <w:rPr>
          <w:rFonts w:ascii="Times New Roman" w:eastAsia="Times New Roman" w:hAnsi="Times New Roman" w:cs="Times New Roman"/>
          <w:color w:val="000000"/>
          <w:sz w:val="24"/>
          <w:szCs w:val="26"/>
          <w:lang w:eastAsia="tr-TR"/>
        </w:rPr>
        <w:t>Yasa'larda</w:t>
      </w:r>
      <w:proofErr w:type="spellEnd"/>
      <w:r w:rsidRPr="007E6834">
        <w:rPr>
          <w:rFonts w:ascii="Times New Roman" w:eastAsia="Times New Roman" w:hAnsi="Times New Roman" w:cs="Times New Roman"/>
          <w:color w:val="000000"/>
          <w:sz w:val="24"/>
          <w:szCs w:val="26"/>
          <w:lang w:eastAsia="tr-TR"/>
        </w:rPr>
        <w:t xml:space="preserve"> yer verilmiştir.</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 xml:space="preserve">4389 sayılı Yasa'nın 16. maddesinin itiraz konusu (2) numaralı fıkrasında, bir bankanın bankacılık işlemleri yapma ve mevduat kabul etme izninin Bankacılık Düzenleme ve Denetleme Kurulu tarafından kaldırılması halinde, iznin kaldırılmasına ilişkin kararın Resmî </w:t>
      </w:r>
      <w:proofErr w:type="spellStart"/>
      <w:r w:rsidRPr="007E6834">
        <w:rPr>
          <w:rFonts w:ascii="Times New Roman" w:eastAsia="Times New Roman" w:hAnsi="Times New Roman" w:cs="Times New Roman"/>
          <w:color w:val="000000"/>
          <w:sz w:val="24"/>
          <w:szCs w:val="26"/>
          <w:lang w:eastAsia="tr-TR"/>
        </w:rPr>
        <w:t>Gazete'de</w:t>
      </w:r>
      <w:proofErr w:type="spellEnd"/>
      <w:r w:rsidRPr="007E6834">
        <w:rPr>
          <w:rFonts w:ascii="Times New Roman" w:eastAsia="Times New Roman" w:hAnsi="Times New Roman" w:cs="Times New Roman"/>
          <w:color w:val="000000"/>
          <w:sz w:val="24"/>
          <w:szCs w:val="26"/>
          <w:lang w:eastAsia="tr-TR"/>
        </w:rPr>
        <w:t xml:space="preserve"> yayımlandığı tarihten itibaren banka hakkındaki ihtiyati tedbir </w:t>
      </w:r>
      <w:proofErr w:type="gramStart"/>
      <w:r w:rsidRPr="007E6834">
        <w:rPr>
          <w:rFonts w:ascii="Times New Roman" w:eastAsia="Times New Roman" w:hAnsi="Times New Roman" w:cs="Times New Roman"/>
          <w:color w:val="000000"/>
          <w:sz w:val="24"/>
          <w:szCs w:val="26"/>
          <w:lang w:eastAsia="tr-TR"/>
        </w:rPr>
        <w:t>dahil</w:t>
      </w:r>
      <w:proofErr w:type="gramEnd"/>
      <w:r w:rsidRPr="007E6834">
        <w:rPr>
          <w:rFonts w:ascii="Times New Roman" w:eastAsia="Times New Roman" w:hAnsi="Times New Roman" w:cs="Times New Roman"/>
          <w:color w:val="000000"/>
          <w:sz w:val="24"/>
          <w:szCs w:val="26"/>
          <w:lang w:eastAsia="tr-TR"/>
        </w:rPr>
        <w:t xml:space="preserve"> her türlü icra ve iflas hükümlerinin durması öngörülmüştür.</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İtiraz konusu kuralda belirtilen “ihtiyati tedbir” ve “icra ve iflas”, Banka'dan alacaklı olanların alacaklarını tahsil edebilmeleri için Banka aleyhine yapacakları bireysel takiplerdendir. Kuralla, alacaklıların Banka aleyhine yapacakları bu tür takiplerin durdurularak alacaklılar tarafından kullanılması engellenmiştir.</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4603 sayılı Yasa'nın geçici 3. maddesinin sonuna 4743 sayılı Yasa ile eklenen fıkrayla 4389 sayılı Yasa'ya gönderme yapılmak suretiyle, bu Yasa'nın 16. maddesinin (2) numaralı fıkrasının Tasfiye Halinde Emlak Bankası A.Ş. hakkında da uygulanacağı kuralı getirilmiştir. Böylece, bankacılık işlemleri yapma ve mevduat kabul etme izni kaldırıldığı halde Fona devredilmeyen Tasfiye Halinde Emlak Bankası A.Ş</w:t>
      </w:r>
      <w:proofErr w:type="gramStart"/>
      <w:r w:rsidRPr="007E6834">
        <w:rPr>
          <w:rFonts w:ascii="Times New Roman" w:eastAsia="Times New Roman" w:hAnsi="Times New Roman" w:cs="Times New Roman"/>
          <w:color w:val="000000"/>
          <w:sz w:val="24"/>
          <w:szCs w:val="26"/>
          <w:lang w:eastAsia="tr-TR"/>
        </w:rPr>
        <w:t>.,</w:t>
      </w:r>
      <w:proofErr w:type="gramEnd"/>
      <w:r w:rsidRPr="007E6834">
        <w:rPr>
          <w:rFonts w:ascii="Times New Roman" w:eastAsia="Times New Roman" w:hAnsi="Times New Roman" w:cs="Times New Roman"/>
          <w:color w:val="000000"/>
          <w:sz w:val="24"/>
          <w:szCs w:val="26"/>
          <w:lang w:eastAsia="tr-TR"/>
        </w:rPr>
        <w:t xml:space="preserve"> banka aleyhine yapılacak takipler yönünden 16. maddenin (2) numaralı fıkrası kapsamına alınmıştır.</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6834">
        <w:rPr>
          <w:rFonts w:ascii="Times New Roman" w:eastAsia="Times New Roman" w:hAnsi="Times New Roman" w:cs="Times New Roman"/>
          <w:color w:val="000000"/>
          <w:sz w:val="24"/>
          <w:szCs w:val="26"/>
          <w:lang w:eastAsia="tr-TR"/>
        </w:rPr>
        <w:lastRenderedPageBreak/>
        <w:t>İtiraz konusu kuralla, Tasfiye Halinde Emlak Bankası A.Ş. alacaklıları bakımından bu Banka aleyhine yapılacak takibatın doğrudan Tasfiye Kurulu'nca yapılması ve genel hükümlere göre yapılacak işlemler sonucu Banka'nın borçlarının ödeme yoluyla tasfiye edilerek şirket varlığına hukuken son verilmesi öngörülmüştür.</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6834">
        <w:rPr>
          <w:rFonts w:ascii="Times New Roman" w:eastAsia="Times New Roman" w:hAnsi="Times New Roman" w:cs="Times New Roman"/>
          <w:color w:val="000000"/>
          <w:sz w:val="24"/>
          <w:szCs w:val="26"/>
          <w:lang w:eastAsia="tr-TR"/>
        </w:rPr>
        <w:t xml:space="preserve">Tasfiye işlemlerinin amacı, alacakların tahsili, aktiflerin paraya çevrilmesi, borçların ödenmesi, varsa elde kalan aktiflerin ortaklara paylaştırılması ve şirket tüzel kişiliğinin sona erdirilerek ticaret unvanının ticaret sicilinden silinmesidir. Türkiye Emlak Bankası </w:t>
      </w:r>
      <w:proofErr w:type="spellStart"/>
      <w:r w:rsidRPr="007E6834">
        <w:rPr>
          <w:rFonts w:ascii="Times New Roman" w:eastAsia="Times New Roman" w:hAnsi="Times New Roman" w:cs="Times New Roman"/>
          <w:color w:val="000000"/>
          <w:sz w:val="24"/>
          <w:szCs w:val="26"/>
          <w:lang w:eastAsia="tr-TR"/>
        </w:rPr>
        <w:t>A.Ş'nin</w:t>
      </w:r>
      <w:proofErr w:type="spellEnd"/>
      <w:r w:rsidRPr="007E6834">
        <w:rPr>
          <w:rFonts w:ascii="Times New Roman" w:eastAsia="Times New Roman" w:hAnsi="Times New Roman" w:cs="Times New Roman"/>
          <w:color w:val="000000"/>
          <w:sz w:val="24"/>
          <w:szCs w:val="26"/>
          <w:lang w:eastAsia="tr-TR"/>
        </w:rPr>
        <w:t xml:space="preserve">, Ziraat ve Halk Bankalarına devredilenler dışında kalan bölümünün tasfiye sürecine sokulmasında da aynı amaç gözetilmiştir. Banka aleyhine yapılacak takipler yönünden, ihtiyati tedbir </w:t>
      </w:r>
      <w:proofErr w:type="gramStart"/>
      <w:r w:rsidRPr="007E6834">
        <w:rPr>
          <w:rFonts w:ascii="Times New Roman" w:eastAsia="Times New Roman" w:hAnsi="Times New Roman" w:cs="Times New Roman"/>
          <w:color w:val="000000"/>
          <w:sz w:val="24"/>
          <w:szCs w:val="26"/>
          <w:lang w:eastAsia="tr-TR"/>
        </w:rPr>
        <w:t>dahil</w:t>
      </w:r>
      <w:proofErr w:type="gramEnd"/>
      <w:r w:rsidRPr="007E6834">
        <w:rPr>
          <w:rFonts w:ascii="Times New Roman" w:eastAsia="Times New Roman" w:hAnsi="Times New Roman" w:cs="Times New Roman"/>
          <w:color w:val="000000"/>
          <w:sz w:val="24"/>
          <w:szCs w:val="26"/>
          <w:lang w:eastAsia="tr-TR"/>
        </w:rPr>
        <w:t xml:space="preserve"> her türlü icra ve iflas takibatının durdurulmasıyla alacakların tahsili ve borçların ödenmesi konusunda Türk Ticaret Kanunu'nun uygulanması benimsenmiştir.</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6834">
        <w:rPr>
          <w:rFonts w:ascii="Times New Roman" w:eastAsia="Times New Roman" w:hAnsi="Times New Roman" w:cs="Times New Roman"/>
          <w:b/>
          <w:bCs/>
          <w:color w:val="000000"/>
          <w:sz w:val="24"/>
          <w:szCs w:val="26"/>
          <w:lang w:eastAsia="tr-TR"/>
        </w:rPr>
        <w:t>B- Anayasa'ya Aykırılık Sorunu</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E6834">
        <w:rPr>
          <w:rFonts w:ascii="Times New Roman" w:eastAsia="Times New Roman" w:hAnsi="Times New Roman" w:cs="Times New Roman"/>
          <w:color w:val="000000"/>
          <w:sz w:val="24"/>
          <w:szCs w:val="26"/>
          <w:lang w:eastAsia="tr-TR"/>
        </w:rPr>
        <w:t>Başvuru kararında, borçlu Banka yönünden icra takibatının durdurularak, para alacağı olan kişilerin bu alacağını alması için başvurabileceği yasal yolların önlenmesinin, söz konusu alacak üzerinde mülkiyet hakkı bulunan alacaklının mülkiyet hakkını kullanmasını engellediği, mülkiyet hakkının kamu yararı amacıyla sınırlandırılabileceği, oysa Türkiye Emlak Bankası A.Ş.'</w:t>
      </w:r>
      <w:proofErr w:type="spellStart"/>
      <w:r w:rsidRPr="007E6834">
        <w:rPr>
          <w:rFonts w:ascii="Times New Roman" w:eastAsia="Times New Roman" w:hAnsi="Times New Roman" w:cs="Times New Roman"/>
          <w:color w:val="000000"/>
          <w:sz w:val="24"/>
          <w:szCs w:val="26"/>
          <w:lang w:eastAsia="tr-TR"/>
        </w:rPr>
        <w:t>nin</w:t>
      </w:r>
      <w:proofErr w:type="spellEnd"/>
      <w:r w:rsidRPr="007E6834">
        <w:rPr>
          <w:rFonts w:ascii="Times New Roman" w:eastAsia="Times New Roman" w:hAnsi="Times New Roman" w:cs="Times New Roman"/>
          <w:color w:val="000000"/>
          <w:sz w:val="24"/>
          <w:szCs w:val="26"/>
          <w:lang w:eastAsia="tr-TR"/>
        </w:rPr>
        <w:t xml:space="preserve"> tasfiye edilmesinde kamu yararının bulunmadığı, alacaklının mülkiyet hakkının korunmadığı gibi alacaklı sıfatı ile icra dairesine başvurma ve icra mahkemesinde itirazda bulunma hakkının ortadan kaldırıldığı, bu nedenlerle itiraz konusu kuralların Anayasa'nın 35. ve 36. maddelerine aykırı olduğu ileri sürülmüştür.</w:t>
      </w:r>
      <w:proofErr w:type="gramEnd"/>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 xml:space="preserve">4389 sayılı Yasa'nın 16. maddesinin itiraz konusu (2) numaralı fıkrasında, bir bankanın, bankacılık işlemleri yapma ve mevduat kabul etme izninin kaldırılmasına ilişkin Bankacılık Düzenleme ve Denetleme Kurulu kararının Resmi </w:t>
      </w:r>
      <w:proofErr w:type="spellStart"/>
      <w:r w:rsidRPr="007E6834">
        <w:rPr>
          <w:rFonts w:ascii="Times New Roman" w:eastAsia="Times New Roman" w:hAnsi="Times New Roman" w:cs="Times New Roman"/>
          <w:color w:val="000000"/>
          <w:sz w:val="24"/>
          <w:szCs w:val="26"/>
          <w:lang w:eastAsia="tr-TR"/>
        </w:rPr>
        <w:t>Gazete'de</w:t>
      </w:r>
      <w:proofErr w:type="spellEnd"/>
      <w:r w:rsidRPr="007E6834">
        <w:rPr>
          <w:rFonts w:ascii="Times New Roman" w:eastAsia="Times New Roman" w:hAnsi="Times New Roman" w:cs="Times New Roman"/>
          <w:color w:val="000000"/>
          <w:sz w:val="24"/>
          <w:szCs w:val="26"/>
          <w:lang w:eastAsia="tr-TR"/>
        </w:rPr>
        <w:t xml:space="preserve"> yayımlandığı tarihten itibaren banka hakkındaki ihtiyati tedbir dâhil her türlü icra ve iflas takibatının duracağı öngörülmüştür. 4603 sayılı Yasa'nın geçici 3. maddesinin 4743 sayılı Yasa ile eklenen son fıkrasındaki itiraz konusu kural ile de 4389 sayılı Yasa'nın 16. maddesinin (2) numaralı fıkrası hükümlerinin, Tasfiye Halinde Emlak Bankası Anonim Şirketi aleyhine yapılacak takipler yönünden de uygulanacağı belirtilmiştir. Bu düzenlemeye dayanılarak 4389 sayılı Yasa'nın 16. maddesinin (2) numaralı fıkrası, Tasfiye Halinde Emlak Bankası </w:t>
      </w:r>
      <w:proofErr w:type="spellStart"/>
      <w:r w:rsidRPr="007E6834">
        <w:rPr>
          <w:rFonts w:ascii="Times New Roman" w:eastAsia="Times New Roman" w:hAnsi="Times New Roman" w:cs="Times New Roman"/>
          <w:color w:val="000000"/>
          <w:sz w:val="24"/>
          <w:szCs w:val="26"/>
          <w:lang w:eastAsia="tr-TR"/>
        </w:rPr>
        <w:t>A.Ş.'ye</w:t>
      </w:r>
      <w:proofErr w:type="spellEnd"/>
      <w:r w:rsidRPr="007E6834">
        <w:rPr>
          <w:rFonts w:ascii="Times New Roman" w:eastAsia="Times New Roman" w:hAnsi="Times New Roman" w:cs="Times New Roman"/>
          <w:color w:val="000000"/>
          <w:sz w:val="24"/>
          <w:szCs w:val="26"/>
          <w:lang w:eastAsia="tr-TR"/>
        </w:rPr>
        <w:t xml:space="preserve"> de uygulanacağından inceleme bu yönden yapılmıştır.</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Anayasa'nın 35. maddesinde, herkesin, mülkiyet ve miras haklarına sahip olduğu, bu hakların ancak kamu yararı amacıyla, kanunla sınırlanabileceği, mülkiyet hakkının kullanılmasının toplum yararına aykırı olamayacağı hükme bağlanmıştır.</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 xml:space="preserve">İtiraz konusu kurallarla, alacaklıların Banka aleyhine yapacakları takipler yönünden ihtiyati tedbir </w:t>
      </w:r>
      <w:proofErr w:type="gramStart"/>
      <w:r w:rsidRPr="007E6834">
        <w:rPr>
          <w:rFonts w:ascii="Times New Roman" w:eastAsia="Times New Roman" w:hAnsi="Times New Roman" w:cs="Times New Roman"/>
          <w:color w:val="000000"/>
          <w:sz w:val="24"/>
          <w:szCs w:val="26"/>
          <w:lang w:eastAsia="tr-TR"/>
        </w:rPr>
        <w:t>dahil</w:t>
      </w:r>
      <w:proofErr w:type="gramEnd"/>
      <w:r w:rsidRPr="007E6834">
        <w:rPr>
          <w:rFonts w:ascii="Times New Roman" w:eastAsia="Times New Roman" w:hAnsi="Times New Roman" w:cs="Times New Roman"/>
          <w:color w:val="000000"/>
          <w:sz w:val="24"/>
          <w:szCs w:val="26"/>
          <w:lang w:eastAsia="tr-TR"/>
        </w:rPr>
        <w:t xml:space="preserve"> her türlü icra ve iflas takibatının durdurulmasının öngörülmesi, alacaklıların alacakları üzerindeki mülkiyet hakkını ortadan kaldırmamaktadır.</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 xml:space="preserve">İhtiyati tedbir dâhil icra ve iflas takibatı, alacaklılar tarafından banka aleyhine yapılacak bireysel takiplerdir. Tasfiye Halinde Emlak Bankası </w:t>
      </w:r>
      <w:proofErr w:type="spellStart"/>
      <w:r w:rsidRPr="007E6834">
        <w:rPr>
          <w:rFonts w:ascii="Times New Roman" w:eastAsia="Times New Roman" w:hAnsi="Times New Roman" w:cs="Times New Roman"/>
          <w:color w:val="000000"/>
          <w:sz w:val="24"/>
          <w:szCs w:val="26"/>
          <w:lang w:eastAsia="tr-TR"/>
        </w:rPr>
        <w:t>A.Ş.'de</w:t>
      </w:r>
      <w:proofErr w:type="spellEnd"/>
      <w:r w:rsidRPr="007E6834">
        <w:rPr>
          <w:rFonts w:ascii="Times New Roman" w:eastAsia="Times New Roman" w:hAnsi="Times New Roman" w:cs="Times New Roman"/>
          <w:color w:val="000000"/>
          <w:sz w:val="24"/>
          <w:szCs w:val="26"/>
          <w:lang w:eastAsia="tr-TR"/>
        </w:rPr>
        <w:t xml:space="preserve"> ise tasfiyenin amacı alacakların tahsili, aktiflerin paraya çevrilmesi ve borçların ödenerek bu Banka'nın hukuki varlığının sona erdirilmesidir. Bu amacın gerçekleştirilebilmesi için, ihtiyati tedbir </w:t>
      </w:r>
      <w:proofErr w:type="gramStart"/>
      <w:r w:rsidRPr="007E6834">
        <w:rPr>
          <w:rFonts w:ascii="Times New Roman" w:eastAsia="Times New Roman" w:hAnsi="Times New Roman" w:cs="Times New Roman"/>
          <w:color w:val="000000"/>
          <w:sz w:val="24"/>
          <w:szCs w:val="26"/>
          <w:lang w:eastAsia="tr-TR"/>
        </w:rPr>
        <w:t>dahil</w:t>
      </w:r>
      <w:proofErr w:type="gramEnd"/>
      <w:r w:rsidRPr="007E6834">
        <w:rPr>
          <w:rFonts w:ascii="Times New Roman" w:eastAsia="Times New Roman" w:hAnsi="Times New Roman" w:cs="Times New Roman"/>
          <w:color w:val="000000"/>
          <w:sz w:val="24"/>
          <w:szCs w:val="26"/>
          <w:lang w:eastAsia="tr-TR"/>
        </w:rPr>
        <w:t xml:space="preserve"> icra ve iflas takibatı yolunu tek tek alacaklılar yönünden benimseyen bir yöntemin değil, bütün alacaklıların haklarını güvence altına alan bir yöntemin tercihi ve ayrıca Banka'nın alacaklılarına eşit olarak </w:t>
      </w:r>
      <w:r w:rsidRPr="007E6834">
        <w:rPr>
          <w:rFonts w:ascii="Times New Roman" w:eastAsia="Times New Roman" w:hAnsi="Times New Roman" w:cs="Times New Roman"/>
          <w:color w:val="000000"/>
          <w:sz w:val="24"/>
          <w:szCs w:val="26"/>
          <w:lang w:eastAsia="tr-TR"/>
        </w:rPr>
        <w:lastRenderedPageBreak/>
        <w:t>davranılması dışında tasfiye sürecinin amaca uygun olarak hızlı, kesintisiz ve sorunsuz sonuçlandırılması söz konusudur.</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Öte yandan, Anayasa'nın, hak arama özgürlüğünün düzenlendiği 36. maddesinde herkesin, geçerli araç ve yollardan faydalanmak suretiyle yargı mercileri önünde davacı ya da davalı olarak sav ve savunma ile adil yargılanma hakkına sahip olduğu öngörülmüştür.</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İtiraz konusu kurallarla, hak arama yönteminde usul değişikliği yapıldığı, bu bağlamda hak arama özgürlüğünün sınırlandırılmadığı sonucuna varılmıştır.</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Açıklanan nedenlerle, itiraz konusu kurallar Anayasa'nın 35. ve 36. maddelerine aykırı değildir. İptal isteminin reddi gerekir.</w:t>
      </w:r>
    </w:p>
    <w:p w:rsidR="007E6834" w:rsidRP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0"/>
          <w:lang w:eastAsia="tr-TR"/>
        </w:rPr>
        <w:t> </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b/>
          <w:bCs/>
          <w:color w:val="000000"/>
          <w:sz w:val="24"/>
          <w:szCs w:val="26"/>
          <w:lang w:eastAsia="tr-TR"/>
        </w:rPr>
        <w:t>VI- SONUÇ</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 xml:space="preserve">A- 15.11.2000 günlü, 4603 sayılı “Türkiye Cumhuriyeti Ziraat Bankası, Türkiye Halk Bankası Anonim Şirketi ve Türkiye Emlak Bankası Anonim Şirketi Hakkında </w:t>
      </w:r>
      <w:proofErr w:type="spellStart"/>
      <w:r w:rsidRPr="007E6834">
        <w:rPr>
          <w:rFonts w:ascii="Times New Roman" w:eastAsia="Times New Roman" w:hAnsi="Times New Roman" w:cs="Times New Roman"/>
          <w:color w:val="000000"/>
          <w:sz w:val="24"/>
          <w:szCs w:val="26"/>
          <w:lang w:eastAsia="tr-TR"/>
        </w:rPr>
        <w:t>Kanun”un</w:t>
      </w:r>
      <w:proofErr w:type="spellEnd"/>
      <w:r w:rsidRPr="007E6834">
        <w:rPr>
          <w:rFonts w:ascii="Times New Roman" w:eastAsia="Times New Roman" w:hAnsi="Times New Roman" w:cs="Times New Roman"/>
          <w:color w:val="000000"/>
          <w:sz w:val="24"/>
          <w:szCs w:val="26"/>
          <w:lang w:eastAsia="tr-TR"/>
        </w:rPr>
        <w:t xml:space="preserve"> geçici 3. maddesinin, 30.1.2002 günlü, 4743 sayılı Yasa ile eklenen son fıkrasının “4389 sayılı Bankalar </w:t>
      </w:r>
      <w:proofErr w:type="gramStart"/>
      <w:r w:rsidRPr="007E6834">
        <w:rPr>
          <w:rFonts w:ascii="Times New Roman" w:eastAsia="Times New Roman" w:hAnsi="Times New Roman" w:cs="Times New Roman"/>
          <w:color w:val="000000"/>
          <w:sz w:val="24"/>
          <w:szCs w:val="26"/>
          <w:lang w:eastAsia="tr-TR"/>
        </w:rPr>
        <w:t>Kanununun ...</w:t>
      </w:r>
      <w:proofErr w:type="gramEnd"/>
      <w:r w:rsidRPr="007E6834">
        <w:rPr>
          <w:rFonts w:ascii="Times New Roman" w:eastAsia="Times New Roman" w:hAnsi="Times New Roman" w:cs="Times New Roman"/>
          <w:color w:val="000000"/>
          <w:sz w:val="24"/>
          <w:szCs w:val="26"/>
          <w:lang w:eastAsia="tr-TR"/>
        </w:rPr>
        <w:t xml:space="preserve"> 16 </w:t>
      </w:r>
      <w:proofErr w:type="spellStart"/>
      <w:r w:rsidRPr="007E6834">
        <w:rPr>
          <w:rFonts w:ascii="Times New Roman" w:eastAsia="Times New Roman" w:hAnsi="Times New Roman" w:cs="Times New Roman"/>
          <w:color w:val="000000"/>
          <w:sz w:val="24"/>
          <w:szCs w:val="26"/>
          <w:lang w:eastAsia="tr-TR"/>
        </w:rPr>
        <w:t>ncı</w:t>
      </w:r>
      <w:proofErr w:type="spellEnd"/>
      <w:r w:rsidRPr="007E6834">
        <w:rPr>
          <w:rFonts w:ascii="Times New Roman" w:eastAsia="Times New Roman" w:hAnsi="Times New Roman" w:cs="Times New Roman"/>
          <w:color w:val="000000"/>
          <w:sz w:val="24"/>
          <w:szCs w:val="26"/>
          <w:lang w:eastAsia="tr-TR"/>
        </w:rPr>
        <w:t xml:space="preserve"> maddesinin (2) numaralı fıkrası hükümleri banka aleyhine yapılacak takipler yönünden ...” bölümünün,</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 xml:space="preserve">B- 18.6.1999 günlü, 4389 sayılı “Bankalar </w:t>
      </w:r>
      <w:proofErr w:type="spellStart"/>
      <w:r w:rsidRPr="007E6834">
        <w:rPr>
          <w:rFonts w:ascii="Times New Roman" w:eastAsia="Times New Roman" w:hAnsi="Times New Roman" w:cs="Times New Roman"/>
          <w:color w:val="000000"/>
          <w:sz w:val="24"/>
          <w:szCs w:val="26"/>
          <w:lang w:eastAsia="tr-TR"/>
        </w:rPr>
        <w:t>Kanunu”nun</w:t>
      </w:r>
      <w:proofErr w:type="spellEnd"/>
      <w:r w:rsidRPr="007E6834">
        <w:rPr>
          <w:rFonts w:ascii="Times New Roman" w:eastAsia="Times New Roman" w:hAnsi="Times New Roman" w:cs="Times New Roman"/>
          <w:color w:val="000000"/>
          <w:sz w:val="24"/>
          <w:szCs w:val="26"/>
          <w:lang w:eastAsia="tr-TR"/>
        </w:rPr>
        <w:t xml:space="preserve"> 16. maddesinin (2) numaralı fıkrasının, “Tasfiye Halinde Emlak Bankası Anonim Şirketi” yönünden,</w:t>
      </w:r>
    </w:p>
    <w:p w:rsid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Anayasa'ya aykırı olmadığına ve itirazın REDDİNE, 22.11.2006 gününde OYBİRLİĞİYLE karar verildi.</w:t>
      </w:r>
    </w:p>
    <w:p w:rsidR="007E6834" w:rsidRPr="007E6834" w:rsidRDefault="007E6834" w:rsidP="007E683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E6834" w:rsidRPr="007E6834" w:rsidTr="007E6834">
        <w:trPr>
          <w:tblCellSpacing w:w="0" w:type="dxa"/>
          <w:jc w:val="center"/>
        </w:trPr>
        <w:tc>
          <w:tcPr>
            <w:tcW w:w="1667" w:type="pct"/>
            <w:hideMark/>
          </w:tcPr>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Başkan</w:t>
            </w:r>
          </w:p>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Tülay TUĞCU</w:t>
            </w:r>
          </w:p>
        </w:tc>
        <w:tc>
          <w:tcPr>
            <w:tcW w:w="1667" w:type="pct"/>
            <w:hideMark/>
          </w:tcPr>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Başkanvekili</w:t>
            </w:r>
          </w:p>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Haşim KILIÇ</w:t>
            </w:r>
          </w:p>
        </w:tc>
        <w:tc>
          <w:tcPr>
            <w:tcW w:w="1667" w:type="pct"/>
            <w:hideMark/>
          </w:tcPr>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Üye</w:t>
            </w:r>
          </w:p>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7E6834">
              <w:rPr>
                <w:rFonts w:ascii="Times New Roman" w:eastAsia="Times New Roman" w:hAnsi="Times New Roman" w:cs="Times New Roman"/>
                <w:color w:val="000000"/>
                <w:sz w:val="24"/>
                <w:szCs w:val="26"/>
                <w:lang w:eastAsia="tr-TR"/>
              </w:rPr>
              <w:t>Sacit</w:t>
            </w:r>
            <w:proofErr w:type="spellEnd"/>
            <w:r w:rsidRPr="007E6834">
              <w:rPr>
                <w:rFonts w:ascii="Times New Roman" w:eastAsia="Times New Roman" w:hAnsi="Times New Roman" w:cs="Times New Roman"/>
                <w:color w:val="000000"/>
                <w:sz w:val="24"/>
                <w:szCs w:val="26"/>
                <w:lang w:eastAsia="tr-TR"/>
              </w:rPr>
              <w:t xml:space="preserve"> ADALI</w:t>
            </w:r>
          </w:p>
        </w:tc>
      </w:tr>
    </w:tbl>
    <w:p w:rsid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0"/>
          <w:lang w:eastAsia="tr-TR"/>
        </w:rPr>
        <w:t> </w:t>
      </w:r>
    </w:p>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0"/>
          <w:lang w:eastAsia="tr-TR"/>
        </w:rPr>
        <w:t> </w:t>
      </w:r>
    </w:p>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E6834" w:rsidRPr="007E6834" w:rsidTr="007E6834">
        <w:trPr>
          <w:tblCellSpacing w:w="0" w:type="dxa"/>
          <w:jc w:val="center"/>
        </w:trPr>
        <w:tc>
          <w:tcPr>
            <w:tcW w:w="1667" w:type="pct"/>
            <w:hideMark/>
          </w:tcPr>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Üye</w:t>
            </w:r>
          </w:p>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Fulya KANTARCIOĞLU</w:t>
            </w:r>
          </w:p>
        </w:tc>
        <w:tc>
          <w:tcPr>
            <w:tcW w:w="1667" w:type="pct"/>
            <w:hideMark/>
          </w:tcPr>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Üye</w:t>
            </w:r>
          </w:p>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Ahmet AKYALÇIN</w:t>
            </w:r>
          </w:p>
        </w:tc>
        <w:tc>
          <w:tcPr>
            <w:tcW w:w="1667" w:type="pct"/>
            <w:hideMark/>
          </w:tcPr>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Üye</w:t>
            </w:r>
          </w:p>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Mehmet ERTEN</w:t>
            </w:r>
          </w:p>
        </w:tc>
      </w:tr>
    </w:tbl>
    <w:p w:rsid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0"/>
          <w:lang w:eastAsia="tr-TR"/>
        </w:rPr>
        <w:t> </w:t>
      </w:r>
    </w:p>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0"/>
          <w:lang w:eastAsia="tr-TR"/>
        </w:rPr>
        <w:t> </w:t>
      </w:r>
    </w:p>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0"/>
          <w:lang w:eastAsia="tr-TR"/>
        </w:rPr>
        <w:lastRenderedPageBreak/>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E6834" w:rsidRPr="007E6834" w:rsidTr="007E6834">
        <w:trPr>
          <w:tblCellSpacing w:w="0" w:type="dxa"/>
          <w:jc w:val="center"/>
        </w:trPr>
        <w:tc>
          <w:tcPr>
            <w:tcW w:w="1667" w:type="pct"/>
            <w:hideMark/>
          </w:tcPr>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Üye</w:t>
            </w:r>
          </w:p>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Mustafa YILDIRIM</w:t>
            </w:r>
          </w:p>
        </w:tc>
        <w:tc>
          <w:tcPr>
            <w:tcW w:w="1667" w:type="pct"/>
            <w:hideMark/>
          </w:tcPr>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Üye</w:t>
            </w:r>
          </w:p>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A. Necmi ÖZLER</w:t>
            </w:r>
          </w:p>
        </w:tc>
        <w:tc>
          <w:tcPr>
            <w:tcW w:w="1667" w:type="pct"/>
            <w:hideMark/>
          </w:tcPr>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Üye</w:t>
            </w:r>
          </w:p>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Serdar ÖZGÜLDÜR</w:t>
            </w:r>
          </w:p>
        </w:tc>
      </w:tr>
    </w:tbl>
    <w:p w:rsid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0"/>
          <w:lang w:eastAsia="tr-TR"/>
        </w:rPr>
        <w:t> </w:t>
      </w:r>
    </w:p>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0"/>
          <w:lang w:eastAsia="tr-TR"/>
        </w:rPr>
        <w:t> </w:t>
      </w:r>
    </w:p>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7E6834" w:rsidRPr="007E6834" w:rsidTr="007E6834">
        <w:trPr>
          <w:tblCellSpacing w:w="0" w:type="dxa"/>
          <w:jc w:val="center"/>
        </w:trPr>
        <w:tc>
          <w:tcPr>
            <w:tcW w:w="2500" w:type="pct"/>
            <w:hideMark/>
          </w:tcPr>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7E6834">
              <w:rPr>
                <w:rFonts w:ascii="Times New Roman" w:eastAsia="Times New Roman" w:hAnsi="Times New Roman" w:cs="Times New Roman"/>
                <w:color w:val="000000"/>
                <w:sz w:val="24"/>
                <w:szCs w:val="26"/>
                <w:lang w:eastAsia="tr-TR"/>
              </w:rPr>
              <w:t>Üye</w:t>
            </w:r>
          </w:p>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Şevket APALAK</w:t>
            </w:r>
          </w:p>
        </w:tc>
        <w:tc>
          <w:tcPr>
            <w:tcW w:w="2500" w:type="pct"/>
            <w:hideMark/>
          </w:tcPr>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6"/>
                <w:lang w:eastAsia="tr-TR"/>
              </w:rPr>
              <w:t>Üye</w:t>
            </w:r>
          </w:p>
          <w:p w:rsidR="007E6834" w:rsidRP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7E6834">
              <w:rPr>
                <w:rFonts w:ascii="Times New Roman" w:eastAsia="Times New Roman" w:hAnsi="Times New Roman" w:cs="Times New Roman"/>
                <w:color w:val="000000"/>
                <w:sz w:val="24"/>
                <w:szCs w:val="26"/>
                <w:lang w:eastAsia="tr-TR"/>
              </w:rPr>
              <w:t>Serruh</w:t>
            </w:r>
            <w:proofErr w:type="spellEnd"/>
            <w:r w:rsidRPr="007E6834">
              <w:rPr>
                <w:rFonts w:ascii="Times New Roman" w:eastAsia="Times New Roman" w:hAnsi="Times New Roman" w:cs="Times New Roman"/>
                <w:color w:val="000000"/>
                <w:sz w:val="24"/>
                <w:szCs w:val="26"/>
                <w:lang w:eastAsia="tr-TR"/>
              </w:rPr>
              <w:t xml:space="preserve"> KALELİ</w:t>
            </w:r>
          </w:p>
        </w:tc>
      </w:tr>
    </w:tbl>
    <w:bookmarkEnd w:id="0"/>
    <w:p w:rsidR="007E6834" w:rsidRDefault="007E6834" w:rsidP="007E683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E6834">
        <w:rPr>
          <w:rFonts w:ascii="Times New Roman" w:eastAsia="Times New Roman" w:hAnsi="Times New Roman" w:cs="Times New Roman"/>
          <w:color w:val="000000"/>
          <w:sz w:val="24"/>
          <w:szCs w:val="20"/>
          <w:lang w:eastAsia="tr-TR"/>
        </w:rPr>
        <w:t> </w:t>
      </w:r>
    </w:p>
    <w:p w:rsidR="00CE1FB9" w:rsidRPr="007E6834" w:rsidRDefault="00CE1FB9" w:rsidP="007E6834">
      <w:pPr>
        <w:spacing w:before="100" w:beforeAutospacing="1" w:after="100" w:afterAutospacing="1" w:line="240" w:lineRule="auto"/>
        <w:ind w:firstLine="709"/>
        <w:jc w:val="both"/>
        <w:rPr>
          <w:rFonts w:ascii="Times New Roman" w:hAnsi="Times New Roman" w:cs="Times New Roman"/>
          <w:sz w:val="24"/>
        </w:rPr>
      </w:pPr>
    </w:p>
    <w:sectPr w:rsidR="00CE1FB9" w:rsidRPr="007E6834" w:rsidSect="007E683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E10" w:rsidRDefault="005A2E10" w:rsidP="007E6834">
      <w:pPr>
        <w:spacing w:after="0" w:line="240" w:lineRule="auto"/>
      </w:pPr>
      <w:r>
        <w:separator/>
      </w:r>
    </w:p>
  </w:endnote>
  <w:endnote w:type="continuationSeparator" w:id="0">
    <w:p w:rsidR="005A2E10" w:rsidRDefault="005A2E10" w:rsidP="007E6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834" w:rsidRDefault="007E6834" w:rsidP="008029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E6834" w:rsidRDefault="007E6834" w:rsidP="007E68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834" w:rsidRPr="007E6834" w:rsidRDefault="007E6834" w:rsidP="00802959">
    <w:pPr>
      <w:pStyle w:val="Altbilgi"/>
      <w:framePr w:wrap="around" w:vAnchor="text" w:hAnchor="margin" w:xAlign="right" w:y="1"/>
      <w:rPr>
        <w:rStyle w:val="SayfaNumaras"/>
        <w:rFonts w:ascii="Times New Roman" w:hAnsi="Times New Roman" w:cs="Times New Roman"/>
      </w:rPr>
    </w:pPr>
    <w:r w:rsidRPr="007E6834">
      <w:rPr>
        <w:rStyle w:val="SayfaNumaras"/>
        <w:rFonts w:ascii="Times New Roman" w:hAnsi="Times New Roman" w:cs="Times New Roman"/>
      </w:rPr>
      <w:fldChar w:fldCharType="begin"/>
    </w:r>
    <w:r w:rsidRPr="007E6834">
      <w:rPr>
        <w:rStyle w:val="SayfaNumaras"/>
        <w:rFonts w:ascii="Times New Roman" w:hAnsi="Times New Roman" w:cs="Times New Roman"/>
      </w:rPr>
      <w:instrText xml:space="preserve">PAGE  </w:instrText>
    </w:r>
    <w:r w:rsidRPr="007E6834">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7E6834">
      <w:rPr>
        <w:rStyle w:val="SayfaNumaras"/>
        <w:rFonts w:ascii="Times New Roman" w:hAnsi="Times New Roman" w:cs="Times New Roman"/>
      </w:rPr>
      <w:fldChar w:fldCharType="end"/>
    </w:r>
  </w:p>
  <w:p w:rsidR="007E6834" w:rsidRPr="007E6834" w:rsidRDefault="007E6834" w:rsidP="007E683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834" w:rsidRDefault="007E68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E10" w:rsidRDefault="005A2E10" w:rsidP="007E6834">
      <w:pPr>
        <w:spacing w:after="0" w:line="240" w:lineRule="auto"/>
      </w:pPr>
      <w:r>
        <w:separator/>
      </w:r>
    </w:p>
  </w:footnote>
  <w:footnote w:type="continuationSeparator" w:id="0">
    <w:p w:rsidR="005A2E10" w:rsidRDefault="005A2E10" w:rsidP="007E6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834" w:rsidRDefault="007E683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834" w:rsidRDefault="007E683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/117</w:t>
    </w:r>
  </w:p>
  <w:p w:rsidR="007E6834" w:rsidRDefault="007E683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/105</w:t>
    </w:r>
  </w:p>
  <w:p w:rsidR="007E6834" w:rsidRPr="007E6834" w:rsidRDefault="007E683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834" w:rsidRDefault="007E683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47A56"/>
    <w:multiLevelType w:val="multilevel"/>
    <w:tmpl w:val="11508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BD"/>
    <w:rsid w:val="00045EBD"/>
    <w:rsid w:val="005A2E10"/>
    <w:rsid w:val="007E683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F6F52-54AB-4F01-857B-7BE95819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E6834"/>
    <w:rPr>
      <w:color w:val="0000FF"/>
      <w:u w:val="single"/>
    </w:rPr>
  </w:style>
  <w:style w:type="paragraph" w:styleId="NormalWeb">
    <w:name w:val="Normal (Web)"/>
    <w:basedOn w:val="Normal"/>
    <w:uiPriority w:val="99"/>
    <w:semiHidden/>
    <w:unhideWhenUsed/>
    <w:rsid w:val="007E68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7E68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E68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6834"/>
  </w:style>
  <w:style w:type="paragraph" w:styleId="Altbilgi">
    <w:name w:val="footer"/>
    <w:basedOn w:val="Normal"/>
    <w:link w:val="AltbilgiChar"/>
    <w:uiPriority w:val="99"/>
    <w:unhideWhenUsed/>
    <w:rsid w:val="007E68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6834"/>
  </w:style>
  <w:style w:type="character" w:styleId="SayfaNumaras">
    <w:name w:val="page number"/>
    <w:basedOn w:val="VarsaylanParagrafYazTipi"/>
    <w:uiPriority w:val="99"/>
    <w:semiHidden/>
    <w:unhideWhenUsed/>
    <w:rsid w:val="007E6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47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1496</Words>
  <Characters>8531</Characters>
  <Application>Microsoft Office Word</Application>
  <DocSecurity>0</DocSecurity>
  <Lines>71</Lines>
  <Paragraphs>20</Paragraphs>
  <ScaleCrop>false</ScaleCrop>
  <Company/>
  <LinksUpToDate>false</LinksUpToDate>
  <CharactersWithSpaces>10007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2019-01-21T06:14:00Z</dcterms:created>
  <dcterms:modified xsi:type="dcterms:W3CDTF">2019-01-21T06:15:00Z</dcterms:modified>
</cp:coreProperties>
</file>