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4B" w:rsidRDefault="00DB3D4B" w:rsidP="00DB3D4B">
      <w:pPr>
        <w:spacing w:before="100" w:after="100" w:line="240" w:lineRule="auto"/>
        <w:jc w:val="center"/>
        <w:rPr>
          <w:rFonts w:ascii="Times New Roman" w:eastAsia="Times New Roman" w:hAnsi="Times New Roman" w:cs="Times New Roman"/>
          <w:b/>
          <w:bCs/>
          <w:color w:val="000000"/>
          <w:sz w:val="24"/>
          <w:szCs w:val="26"/>
          <w:lang w:eastAsia="tr-TR"/>
        </w:rPr>
      </w:pPr>
      <w:r w:rsidRPr="00DB3D4B">
        <w:rPr>
          <w:rFonts w:ascii="Times New Roman" w:eastAsia="Times New Roman" w:hAnsi="Times New Roman" w:cs="Times New Roman"/>
          <w:b/>
          <w:bCs/>
          <w:color w:val="000000"/>
          <w:sz w:val="24"/>
          <w:szCs w:val="26"/>
          <w:lang w:eastAsia="tr-TR"/>
        </w:rPr>
        <w:t>ANAYASA MAHKEMESİ KARARI</w:t>
      </w:r>
    </w:p>
    <w:p w:rsidR="00DB3D4B" w:rsidRDefault="00DB3D4B" w:rsidP="00DB3D4B">
      <w:pPr>
        <w:spacing w:before="100" w:after="100" w:line="240" w:lineRule="auto"/>
        <w:jc w:val="center"/>
        <w:rPr>
          <w:rFonts w:ascii="Times New Roman" w:eastAsia="Times New Roman" w:hAnsi="Times New Roman" w:cs="Times New Roman"/>
          <w:b/>
          <w:bCs/>
          <w:color w:val="000000"/>
          <w:sz w:val="24"/>
          <w:szCs w:val="26"/>
          <w:lang w:eastAsia="tr-TR"/>
        </w:rPr>
      </w:pPr>
    </w:p>
    <w:p w:rsidR="00DB3D4B" w:rsidRDefault="00DB3D4B" w:rsidP="00DB3D4B">
      <w:pPr>
        <w:spacing w:before="100" w:after="100" w:line="240" w:lineRule="auto"/>
        <w:jc w:val="center"/>
        <w:rPr>
          <w:rFonts w:ascii="Times New Roman" w:eastAsia="Times New Roman" w:hAnsi="Times New Roman" w:cs="Times New Roman"/>
          <w:color w:val="000000"/>
          <w:sz w:val="24"/>
          <w:szCs w:val="20"/>
          <w:lang w:eastAsia="tr-TR"/>
        </w:rPr>
      </w:pPr>
    </w:p>
    <w:p w:rsidR="00DB3D4B" w:rsidRPr="00DB3D4B" w:rsidRDefault="00DB3D4B" w:rsidP="00DB3D4B">
      <w:pPr>
        <w:spacing w:after="0" w:line="240" w:lineRule="auto"/>
        <w:jc w:val="both"/>
        <w:rPr>
          <w:rFonts w:ascii="Times New Roman" w:eastAsia="Times New Roman" w:hAnsi="Times New Roman" w:cs="Times New Roman"/>
          <w:b/>
          <w:color w:val="000000"/>
          <w:sz w:val="24"/>
          <w:szCs w:val="20"/>
          <w:lang w:eastAsia="tr-TR"/>
        </w:rPr>
      </w:pPr>
      <w:r w:rsidRPr="00DB3D4B">
        <w:rPr>
          <w:rFonts w:ascii="Times New Roman" w:eastAsia="Times New Roman" w:hAnsi="Times New Roman" w:cs="Times New Roman"/>
          <w:b/>
          <w:bCs/>
          <w:color w:val="000000"/>
          <w:sz w:val="24"/>
          <w:szCs w:val="26"/>
          <w:lang w:eastAsia="tr-TR"/>
        </w:rPr>
        <w:t xml:space="preserve">Esas </w:t>
      </w:r>
      <w:proofErr w:type="gramStart"/>
      <w:r w:rsidRPr="00DB3D4B">
        <w:rPr>
          <w:rFonts w:ascii="Times New Roman" w:eastAsia="Times New Roman" w:hAnsi="Times New Roman" w:cs="Times New Roman"/>
          <w:b/>
          <w:bCs/>
          <w:color w:val="000000"/>
          <w:sz w:val="24"/>
          <w:szCs w:val="26"/>
          <w:lang w:eastAsia="tr-TR"/>
        </w:rPr>
        <w:t>Sayısı : 2001</w:t>
      </w:r>
      <w:proofErr w:type="gramEnd"/>
      <w:r w:rsidRPr="00DB3D4B">
        <w:rPr>
          <w:rFonts w:ascii="Times New Roman" w:eastAsia="Times New Roman" w:hAnsi="Times New Roman" w:cs="Times New Roman"/>
          <w:b/>
          <w:bCs/>
          <w:color w:val="000000"/>
          <w:sz w:val="24"/>
          <w:szCs w:val="26"/>
          <w:lang w:eastAsia="tr-TR"/>
        </w:rPr>
        <w:t>/486</w:t>
      </w:r>
    </w:p>
    <w:p w:rsidR="00DB3D4B" w:rsidRPr="00DB3D4B" w:rsidRDefault="00DB3D4B" w:rsidP="00DB3D4B">
      <w:pPr>
        <w:spacing w:after="0" w:line="240" w:lineRule="auto"/>
        <w:jc w:val="both"/>
        <w:rPr>
          <w:rFonts w:ascii="Times New Roman" w:eastAsia="Times New Roman" w:hAnsi="Times New Roman" w:cs="Times New Roman"/>
          <w:b/>
          <w:color w:val="000000"/>
          <w:sz w:val="24"/>
          <w:szCs w:val="20"/>
          <w:lang w:eastAsia="tr-TR"/>
        </w:rPr>
      </w:pPr>
      <w:r w:rsidRPr="00DB3D4B">
        <w:rPr>
          <w:rFonts w:ascii="Times New Roman" w:eastAsia="Times New Roman" w:hAnsi="Times New Roman" w:cs="Times New Roman"/>
          <w:b/>
          <w:bCs/>
          <w:color w:val="000000"/>
          <w:sz w:val="24"/>
          <w:szCs w:val="26"/>
          <w:lang w:eastAsia="tr-TR"/>
        </w:rPr>
        <w:t xml:space="preserve">Karar </w:t>
      </w:r>
      <w:proofErr w:type="gramStart"/>
      <w:r w:rsidRPr="00DB3D4B">
        <w:rPr>
          <w:rFonts w:ascii="Times New Roman" w:eastAsia="Times New Roman" w:hAnsi="Times New Roman" w:cs="Times New Roman"/>
          <w:b/>
          <w:bCs/>
          <w:color w:val="000000"/>
          <w:sz w:val="24"/>
          <w:szCs w:val="26"/>
          <w:lang w:eastAsia="tr-TR"/>
        </w:rPr>
        <w:t>Sayısı : 2005</w:t>
      </w:r>
      <w:proofErr w:type="gramEnd"/>
      <w:r w:rsidRPr="00DB3D4B">
        <w:rPr>
          <w:rFonts w:ascii="Times New Roman" w:eastAsia="Times New Roman" w:hAnsi="Times New Roman" w:cs="Times New Roman"/>
          <w:b/>
          <w:bCs/>
          <w:color w:val="000000"/>
          <w:sz w:val="24"/>
          <w:szCs w:val="26"/>
          <w:lang w:eastAsia="tr-TR"/>
        </w:rPr>
        <w:t>/62</w:t>
      </w:r>
    </w:p>
    <w:p w:rsidR="00DB3D4B" w:rsidRPr="00DB3D4B" w:rsidRDefault="00DB3D4B" w:rsidP="00DB3D4B">
      <w:pPr>
        <w:spacing w:after="0" w:line="240" w:lineRule="auto"/>
        <w:jc w:val="both"/>
        <w:rPr>
          <w:rFonts w:ascii="Times New Roman" w:eastAsia="Times New Roman" w:hAnsi="Times New Roman" w:cs="Times New Roman"/>
          <w:b/>
          <w:color w:val="000000"/>
          <w:sz w:val="24"/>
          <w:szCs w:val="20"/>
          <w:lang w:eastAsia="tr-TR"/>
        </w:rPr>
      </w:pPr>
      <w:r w:rsidRPr="00DB3D4B">
        <w:rPr>
          <w:rFonts w:ascii="Times New Roman" w:eastAsia="Times New Roman" w:hAnsi="Times New Roman" w:cs="Times New Roman"/>
          <w:b/>
          <w:bCs/>
          <w:color w:val="000000"/>
          <w:sz w:val="24"/>
          <w:szCs w:val="26"/>
          <w:lang w:eastAsia="tr-TR"/>
        </w:rPr>
        <w:t xml:space="preserve">Karar </w:t>
      </w:r>
      <w:proofErr w:type="gramStart"/>
      <w:r w:rsidRPr="00DB3D4B">
        <w:rPr>
          <w:rFonts w:ascii="Times New Roman" w:eastAsia="Times New Roman" w:hAnsi="Times New Roman" w:cs="Times New Roman"/>
          <w:b/>
          <w:bCs/>
          <w:color w:val="000000"/>
          <w:sz w:val="24"/>
          <w:szCs w:val="26"/>
          <w:lang w:eastAsia="tr-TR"/>
        </w:rPr>
        <w:t>Günü : 12</w:t>
      </w:r>
      <w:proofErr w:type="gramEnd"/>
      <w:r w:rsidRPr="00DB3D4B">
        <w:rPr>
          <w:rFonts w:ascii="Times New Roman" w:eastAsia="Times New Roman" w:hAnsi="Times New Roman" w:cs="Times New Roman"/>
          <w:b/>
          <w:bCs/>
          <w:color w:val="000000"/>
          <w:sz w:val="24"/>
          <w:szCs w:val="26"/>
          <w:lang w:eastAsia="tr-TR"/>
        </w:rPr>
        <w:t>.10.2005</w:t>
      </w:r>
    </w:p>
    <w:p w:rsidR="00DB3D4B" w:rsidRDefault="00DB3D4B" w:rsidP="00DB3D4B">
      <w:pPr>
        <w:spacing w:after="0" w:line="240" w:lineRule="auto"/>
        <w:jc w:val="both"/>
        <w:rPr>
          <w:rFonts w:ascii="Times New Roman" w:eastAsia="Times New Roman" w:hAnsi="Times New Roman" w:cs="Times New Roman"/>
          <w:b/>
          <w:bCs/>
          <w:color w:val="000000"/>
          <w:sz w:val="24"/>
          <w:szCs w:val="26"/>
          <w:lang w:eastAsia="tr-TR"/>
        </w:rPr>
      </w:pPr>
      <w:r w:rsidRPr="00DB3D4B">
        <w:rPr>
          <w:rFonts w:ascii="Times New Roman" w:eastAsia="Times New Roman" w:hAnsi="Times New Roman" w:cs="Times New Roman"/>
          <w:b/>
          <w:bCs/>
          <w:color w:val="000000"/>
          <w:sz w:val="24"/>
          <w:szCs w:val="26"/>
          <w:lang w:eastAsia="tr-TR"/>
        </w:rPr>
        <w:t>R.G. Tarih-</w:t>
      </w:r>
      <w:proofErr w:type="gramStart"/>
      <w:r w:rsidRPr="00DB3D4B">
        <w:rPr>
          <w:rFonts w:ascii="Times New Roman" w:eastAsia="Times New Roman" w:hAnsi="Times New Roman" w:cs="Times New Roman"/>
          <w:b/>
          <w:bCs/>
          <w:color w:val="000000"/>
          <w:sz w:val="24"/>
          <w:szCs w:val="26"/>
          <w:lang w:eastAsia="tr-TR"/>
        </w:rPr>
        <w:t>Sayı :27</w:t>
      </w:r>
      <w:proofErr w:type="gramEnd"/>
      <w:r w:rsidRPr="00DB3D4B">
        <w:rPr>
          <w:rFonts w:ascii="Times New Roman" w:eastAsia="Times New Roman" w:hAnsi="Times New Roman" w:cs="Times New Roman"/>
          <w:b/>
          <w:bCs/>
          <w:color w:val="000000"/>
          <w:sz w:val="24"/>
          <w:szCs w:val="26"/>
          <w:lang w:eastAsia="tr-TR"/>
        </w:rPr>
        <w:t>.02.2006'da tebliğ edildi.</w:t>
      </w:r>
    </w:p>
    <w:p w:rsidR="00DB3D4B" w:rsidRDefault="00DB3D4B" w:rsidP="00DB3D4B">
      <w:pPr>
        <w:spacing w:after="0" w:line="240" w:lineRule="auto"/>
        <w:jc w:val="both"/>
        <w:rPr>
          <w:rFonts w:ascii="Times New Roman" w:eastAsia="Times New Roman" w:hAnsi="Times New Roman" w:cs="Times New Roman"/>
          <w:b/>
          <w:color w:val="000000"/>
          <w:sz w:val="24"/>
          <w:szCs w:val="27"/>
          <w:lang w:eastAsia="tr-TR"/>
        </w:rPr>
      </w:pP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B3D4B">
        <w:rPr>
          <w:rFonts w:ascii="Times New Roman" w:eastAsia="Times New Roman" w:hAnsi="Times New Roman" w:cs="Times New Roman"/>
          <w:b/>
          <w:bCs/>
          <w:color w:val="000000"/>
          <w:sz w:val="24"/>
          <w:szCs w:val="26"/>
          <w:lang w:eastAsia="tr-TR"/>
        </w:rPr>
        <w:t xml:space="preserve">İTİRAZ YOLUNA </w:t>
      </w:r>
      <w:proofErr w:type="gramStart"/>
      <w:r w:rsidRPr="00DB3D4B">
        <w:rPr>
          <w:rFonts w:ascii="Times New Roman" w:eastAsia="Times New Roman" w:hAnsi="Times New Roman" w:cs="Times New Roman"/>
          <w:b/>
          <w:bCs/>
          <w:color w:val="000000"/>
          <w:sz w:val="24"/>
          <w:szCs w:val="26"/>
          <w:lang w:eastAsia="tr-TR"/>
        </w:rPr>
        <w:t>BAŞVURAN :</w:t>
      </w:r>
      <w:r w:rsidRPr="00DB3D4B">
        <w:rPr>
          <w:rFonts w:ascii="Times New Roman" w:eastAsia="Times New Roman" w:hAnsi="Times New Roman" w:cs="Times New Roman"/>
          <w:color w:val="000000"/>
          <w:sz w:val="24"/>
          <w:szCs w:val="26"/>
          <w:lang w:eastAsia="tr-TR"/>
        </w:rPr>
        <w:t> Selim</w:t>
      </w:r>
      <w:proofErr w:type="gramEnd"/>
      <w:r w:rsidRPr="00DB3D4B">
        <w:rPr>
          <w:rFonts w:ascii="Times New Roman" w:eastAsia="Times New Roman" w:hAnsi="Times New Roman" w:cs="Times New Roman"/>
          <w:color w:val="000000"/>
          <w:sz w:val="24"/>
          <w:szCs w:val="26"/>
          <w:lang w:eastAsia="tr-TR"/>
        </w:rPr>
        <w:t xml:space="preserve"> Asliye Ceza Mahkemesi</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B3D4B">
        <w:rPr>
          <w:rFonts w:ascii="Times New Roman" w:eastAsia="Times New Roman" w:hAnsi="Times New Roman" w:cs="Times New Roman"/>
          <w:b/>
          <w:bCs/>
          <w:color w:val="000000"/>
          <w:sz w:val="24"/>
          <w:szCs w:val="26"/>
          <w:lang w:eastAsia="tr-TR"/>
        </w:rPr>
        <w:t>İTİRAZIN KONUSU : </w:t>
      </w:r>
      <w:r w:rsidRPr="00DB3D4B">
        <w:rPr>
          <w:rFonts w:ascii="Times New Roman" w:eastAsia="Times New Roman" w:hAnsi="Times New Roman" w:cs="Times New Roman"/>
          <w:color w:val="000000"/>
          <w:sz w:val="24"/>
          <w:szCs w:val="26"/>
          <w:lang w:eastAsia="tr-TR"/>
        </w:rPr>
        <w:t>1412 sayılı Ceza Muhakemeleri Usulü Kanunu'nun 263. maddesinin ikinci fıkrasının, Anayasa'nın 2</w:t>
      </w:r>
      <w:proofErr w:type="gramStart"/>
      <w:r w:rsidRPr="00DB3D4B">
        <w:rPr>
          <w:rFonts w:ascii="Times New Roman" w:eastAsia="Times New Roman" w:hAnsi="Times New Roman" w:cs="Times New Roman"/>
          <w:color w:val="000000"/>
          <w:sz w:val="24"/>
          <w:szCs w:val="26"/>
          <w:lang w:eastAsia="tr-TR"/>
        </w:rPr>
        <w:t>.,</w:t>
      </w:r>
      <w:proofErr w:type="gramEnd"/>
      <w:r w:rsidRPr="00DB3D4B">
        <w:rPr>
          <w:rFonts w:ascii="Times New Roman" w:eastAsia="Times New Roman" w:hAnsi="Times New Roman" w:cs="Times New Roman"/>
          <w:color w:val="000000"/>
          <w:sz w:val="24"/>
          <w:szCs w:val="26"/>
          <w:lang w:eastAsia="tr-TR"/>
        </w:rPr>
        <w:t xml:space="preserve"> 9. ve 138. maddelerine aykırılığı savıyla iptali istemidir.</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b/>
          <w:bCs/>
          <w:color w:val="000000"/>
          <w:sz w:val="24"/>
          <w:szCs w:val="26"/>
          <w:lang w:eastAsia="tr-TR"/>
        </w:rPr>
        <w:t>I- OLAY</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Silahla adam yaralamak ve ruhsatsız av tüfeği bulundurmak suçlarından açılan kamu davası ile ilgili olarak verdiği görevsizlik kararına Cumhuriyet Savcısının itirazı üzerine, itirazı kabul eden üst mahkeme tarafından dosya tekrar kendisine gönderilen Mahkeme itiraz konusu kuralın Anayasa'ya aykırı olduğunu ileri sürerek iptali için başvurmuştur.</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b/>
          <w:bCs/>
          <w:color w:val="000000"/>
          <w:sz w:val="24"/>
          <w:szCs w:val="26"/>
          <w:lang w:eastAsia="tr-TR"/>
        </w:rPr>
        <w:t>II- İTİRAZ KONUSU YASA KURALI</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1412 sayılı Ceza Muhakemeleri Usulü Kanunu'nun itiraz konusu fıkrayı da içeren 263. maddesi şöyledir:</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DB3D4B">
        <w:rPr>
          <w:rFonts w:ascii="Times New Roman" w:eastAsia="Times New Roman" w:hAnsi="Times New Roman" w:cs="Times New Roman"/>
          <w:color w:val="000000"/>
          <w:sz w:val="24"/>
          <w:szCs w:val="26"/>
          <w:lang w:eastAsia="tr-TR"/>
        </w:rPr>
        <w:t>“Madde 263.- (Değişik:</w:t>
      </w:r>
      <w:proofErr w:type="gramStart"/>
      <w:r w:rsidRPr="00DB3D4B">
        <w:rPr>
          <w:rFonts w:ascii="Times New Roman" w:eastAsia="Times New Roman" w:hAnsi="Times New Roman" w:cs="Times New Roman"/>
          <w:color w:val="000000"/>
          <w:sz w:val="24"/>
          <w:szCs w:val="26"/>
          <w:lang w:eastAsia="tr-TR"/>
        </w:rPr>
        <w:t>4/6/1985</w:t>
      </w:r>
      <w:proofErr w:type="gramEnd"/>
      <w:r w:rsidRPr="00DB3D4B">
        <w:rPr>
          <w:rFonts w:ascii="Times New Roman" w:eastAsia="Times New Roman" w:hAnsi="Times New Roman" w:cs="Times New Roman"/>
          <w:color w:val="000000"/>
          <w:sz w:val="24"/>
          <w:szCs w:val="26"/>
          <w:lang w:eastAsia="tr-TR"/>
        </w:rPr>
        <w:t xml:space="preserve"> - 3206/55 </w:t>
      </w:r>
      <w:proofErr w:type="spellStart"/>
      <w:r w:rsidRPr="00DB3D4B">
        <w:rPr>
          <w:rFonts w:ascii="Times New Roman" w:eastAsia="Times New Roman" w:hAnsi="Times New Roman" w:cs="Times New Roman"/>
          <w:color w:val="000000"/>
          <w:sz w:val="24"/>
          <w:szCs w:val="26"/>
          <w:lang w:eastAsia="tr-TR"/>
        </w:rPr>
        <w:t>md.</w:t>
      </w:r>
      <w:proofErr w:type="spellEnd"/>
      <w:r w:rsidRPr="00DB3D4B">
        <w:rPr>
          <w:rFonts w:ascii="Times New Roman" w:eastAsia="Times New Roman" w:hAnsi="Times New Roman" w:cs="Times New Roman"/>
          <w:color w:val="000000"/>
          <w:sz w:val="24"/>
          <w:szCs w:val="26"/>
          <w:lang w:eastAsia="tr-TR"/>
        </w:rPr>
        <w:t>) Duruşmalarda sanığa yüklenen suçun, davayı gören mahkemenin görevini aştığı ve dışında kaldığı anlaşılırsa, mahkeme bir kararla işi görevli mahkemeye gönderir.</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b/>
          <w:bCs/>
          <w:color w:val="000000"/>
          <w:sz w:val="24"/>
          <w:szCs w:val="26"/>
          <w:lang w:eastAsia="tr-TR"/>
        </w:rPr>
        <w:t>Bu karar aleyhine Cumhuriyet Savcısı acele itiraz yoluna başvurabilir”.</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b/>
          <w:bCs/>
          <w:color w:val="000000"/>
          <w:sz w:val="24"/>
          <w:szCs w:val="26"/>
          <w:lang w:eastAsia="tr-TR"/>
        </w:rPr>
        <w:t>III- İLK İNCELEME</w:t>
      </w:r>
    </w:p>
    <w:p w:rsidR="00DB3D4B" w:rsidRP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 xml:space="preserve">Anayasa Mahkemesi </w:t>
      </w:r>
      <w:proofErr w:type="spellStart"/>
      <w:r w:rsidRPr="00DB3D4B">
        <w:rPr>
          <w:rFonts w:ascii="Times New Roman" w:eastAsia="Times New Roman" w:hAnsi="Times New Roman" w:cs="Times New Roman"/>
          <w:color w:val="000000"/>
          <w:sz w:val="24"/>
          <w:szCs w:val="26"/>
          <w:lang w:eastAsia="tr-TR"/>
        </w:rPr>
        <w:t>İçtüzüğü'nün</w:t>
      </w:r>
      <w:proofErr w:type="spellEnd"/>
      <w:r w:rsidRPr="00DB3D4B">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DB3D4B">
        <w:rPr>
          <w:rFonts w:ascii="Times New Roman" w:eastAsia="Times New Roman" w:hAnsi="Times New Roman" w:cs="Times New Roman"/>
          <w:color w:val="000000"/>
          <w:sz w:val="24"/>
          <w:szCs w:val="26"/>
          <w:lang w:eastAsia="tr-TR"/>
        </w:rPr>
        <w:t>Sacit</w:t>
      </w:r>
      <w:proofErr w:type="spellEnd"/>
      <w:r w:rsidRPr="00DB3D4B">
        <w:rPr>
          <w:rFonts w:ascii="Times New Roman" w:eastAsia="Times New Roman" w:hAnsi="Times New Roman" w:cs="Times New Roman"/>
          <w:color w:val="000000"/>
          <w:sz w:val="24"/>
          <w:szCs w:val="26"/>
          <w:lang w:eastAsia="tr-TR"/>
        </w:rPr>
        <w:t xml:space="preserve"> ADALI, Ali HÜNER, Fulya KANTARCIOĞLU, Rüştü SÖNMEZ, Ertuğrul ERSOY, Tülay TUĞCU, Ahmet AKYALÇIN ve Enis </w:t>
      </w:r>
      <w:proofErr w:type="spellStart"/>
      <w:r w:rsidRPr="00DB3D4B">
        <w:rPr>
          <w:rFonts w:ascii="Times New Roman" w:eastAsia="Times New Roman" w:hAnsi="Times New Roman" w:cs="Times New Roman"/>
          <w:color w:val="000000"/>
          <w:sz w:val="24"/>
          <w:szCs w:val="26"/>
          <w:lang w:eastAsia="tr-TR"/>
        </w:rPr>
        <w:t>TUNGA'nın</w:t>
      </w:r>
      <w:proofErr w:type="spellEnd"/>
      <w:r w:rsidRPr="00DB3D4B">
        <w:rPr>
          <w:rFonts w:ascii="Times New Roman" w:eastAsia="Times New Roman" w:hAnsi="Times New Roman" w:cs="Times New Roman"/>
          <w:color w:val="000000"/>
          <w:sz w:val="24"/>
          <w:szCs w:val="26"/>
          <w:lang w:eastAsia="tr-TR"/>
        </w:rPr>
        <w:t xml:space="preserve"> katılmalarıyla 3.1.2002 günü yapılan ilk inceleme toplantısında, dosyada eksiklik bulunmadığından işin esasının incelenmesine OYBİRLİĞİYLE karar verilmiştir.</w:t>
      </w:r>
    </w:p>
    <w:p w:rsidR="00DB3D4B" w:rsidRP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b/>
          <w:bCs/>
          <w:color w:val="000000"/>
          <w:sz w:val="24"/>
          <w:szCs w:val="26"/>
          <w:lang w:eastAsia="tr-TR"/>
        </w:rPr>
        <w:t>IV- ESASIN İNCELENMESİ</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Başvuru kararı ve ekleri, işin esasına ilişkin rapor, itiraz konusu Yasa kuralı ve bunların gerekçeleri ile diğer yasama belgeleri okunup incelendikten sonra gereği görüşülüp düşünüldü:</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3D4B">
        <w:rPr>
          <w:rFonts w:ascii="Times New Roman" w:eastAsia="Times New Roman" w:hAnsi="Times New Roman" w:cs="Times New Roman"/>
          <w:color w:val="000000"/>
          <w:sz w:val="24"/>
          <w:szCs w:val="26"/>
          <w:lang w:eastAsia="tr-TR"/>
        </w:rPr>
        <w:t xml:space="preserve">31.3.2005 günlü, 25772 sayılı Resmî </w:t>
      </w:r>
      <w:proofErr w:type="spellStart"/>
      <w:r w:rsidRPr="00DB3D4B">
        <w:rPr>
          <w:rFonts w:ascii="Times New Roman" w:eastAsia="Times New Roman" w:hAnsi="Times New Roman" w:cs="Times New Roman"/>
          <w:color w:val="000000"/>
          <w:sz w:val="24"/>
          <w:szCs w:val="26"/>
          <w:lang w:eastAsia="tr-TR"/>
        </w:rPr>
        <w:t>Gazete'de</w:t>
      </w:r>
      <w:proofErr w:type="spellEnd"/>
      <w:r w:rsidRPr="00DB3D4B">
        <w:rPr>
          <w:rFonts w:ascii="Times New Roman" w:eastAsia="Times New Roman" w:hAnsi="Times New Roman" w:cs="Times New Roman"/>
          <w:color w:val="000000"/>
          <w:sz w:val="24"/>
          <w:szCs w:val="26"/>
          <w:lang w:eastAsia="tr-TR"/>
        </w:rPr>
        <w:t xml:space="preserve"> yayımlanan 23.3.2005 günlü, 5320 sayılı Ceza Muhakemesi Kanununun Yürürlük ve Uygulama Şekli Hakkında Kanun'un 18. </w:t>
      </w:r>
      <w:r w:rsidRPr="00DB3D4B">
        <w:rPr>
          <w:rFonts w:ascii="Times New Roman" w:eastAsia="Times New Roman" w:hAnsi="Times New Roman" w:cs="Times New Roman"/>
          <w:color w:val="000000"/>
          <w:sz w:val="24"/>
          <w:szCs w:val="26"/>
          <w:lang w:eastAsia="tr-TR"/>
        </w:rPr>
        <w:lastRenderedPageBreak/>
        <w:t>maddesinin 1. bendinde yer alan kural gereğince, itiraz konusu kuralı da içeren 4.4.1929 günlü, 1412 sayılı Ceza Muhakemeleri Usulü Kanunu 1.6.2005 günü yürürlükten kalkmıştır.</w:t>
      </w:r>
      <w:proofErr w:type="gramEnd"/>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3D4B">
        <w:rPr>
          <w:rFonts w:ascii="Times New Roman" w:eastAsia="Times New Roman" w:hAnsi="Times New Roman" w:cs="Times New Roman"/>
          <w:color w:val="000000"/>
          <w:sz w:val="24"/>
          <w:szCs w:val="26"/>
          <w:lang w:eastAsia="tr-TR"/>
        </w:rPr>
        <w:t xml:space="preserve">İtiraz konusu kural, Cumhuriyet Savcısının acele itiraz yoluna başvurmasını düzenleyen bir usul hükmü olduğundan ve 23.3.2005 günlü, 5320 sayılı Ceza Muhakemesi Kanununun Yürürlük ve Uygulama Şekli Hakkında Kanun'un 19. maddesinde yer alan kural gereğince 5271 sayılı Ceza Muhakemesi Kanunu'nun konuya ilişkin yeni kuralları derhal yürürlüğe gireceğinden, bakılmakta olan davada, artık itiraz konusu kural değil, 1.6.2005 günü itibariyle yürürlüğe giren, 17.12.2004 günlü, 25673 sayılı Resmî </w:t>
      </w:r>
      <w:proofErr w:type="spellStart"/>
      <w:r w:rsidRPr="00DB3D4B">
        <w:rPr>
          <w:rFonts w:ascii="Times New Roman" w:eastAsia="Times New Roman" w:hAnsi="Times New Roman" w:cs="Times New Roman"/>
          <w:color w:val="000000"/>
          <w:sz w:val="24"/>
          <w:szCs w:val="26"/>
          <w:lang w:eastAsia="tr-TR"/>
        </w:rPr>
        <w:t>Gazete'de</w:t>
      </w:r>
      <w:proofErr w:type="spellEnd"/>
      <w:r w:rsidRPr="00DB3D4B">
        <w:rPr>
          <w:rFonts w:ascii="Times New Roman" w:eastAsia="Times New Roman" w:hAnsi="Times New Roman" w:cs="Times New Roman"/>
          <w:color w:val="000000"/>
          <w:sz w:val="24"/>
          <w:szCs w:val="26"/>
          <w:lang w:eastAsia="tr-TR"/>
        </w:rPr>
        <w:t xml:space="preserve"> yayımlanan 4.12.2004 günlü, 5271 sayılı Ceza Muhakemesi Kanunu uygulanacağından konusu kalmayan istem hakkında karar verilmesine yer olmadığına karar verilmesi gerekir.</w:t>
      </w:r>
      <w:proofErr w:type="gramEnd"/>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b/>
          <w:bCs/>
          <w:color w:val="000000"/>
          <w:sz w:val="24"/>
          <w:szCs w:val="26"/>
          <w:lang w:eastAsia="tr-TR"/>
        </w:rPr>
        <w:t>V- SONUÇ</w:t>
      </w:r>
    </w:p>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B3D4B">
        <w:rPr>
          <w:rFonts w:ascii="Times New Roman" w:eastAsia="Times New Roman" w:hAnsi="Times New Roman" w:cs="Times New Roman"/>
          <w:color w:val="000000"/>
          <w:sz w:val="24"/>
          <w:szCs w:val="26"/>
          <w:lang w:eastAsia="tr-TR"/>
        </w:rPr>
        <w:t>4.4.1929 günlü, 1412 sayılı “Ceza Muhakemeleri Usulü Kanunu”, 23.3.2005 günlü, 5320 sayılı Ceza Muhakemesi Kanununun Yürürlük ve Uygulama Şekli Hakkında Kanun'un 18. maddesinin (1) numaralı fıkrasının (a) bendi ile yürürlükten kaldırıldığından, 1412 sayılı Yasa'nın 3206 sayılı Yasa ile değiştirilen 263. maddesinin ikinci fıkrasına ilişkin KONUSU KALMAYAN İSTEM HAKKINDA KARAR VERİLMESİNE YER OLMADIĞINA, 12.10.2005 gününde OYBİRLİĞİYLE karar verildi.</w:t>
      </w:r>
      <w:proofErr w:type="gramEnd"/>
    </w:p>
    <w:p w:rsidR="00DB3D4B" w:rsidRP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B3D4B" w:rsidRPr="00DB3D4B" w:rsidTr="00DB3D4B">
        <w:trPr>
          <w:tblCellSpacing w:w="0" w:type="dxa"/>
          <w:jc w:val="center"/>
        </w:trPr>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Başkan</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Tülay TUĞCU</w:t>
            </w:r>
          </w:p>
        </w:tc>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B3D4B">
              <w:rPr>
                <w:rFonts w:ascii="Times New Roman" w:eastAsia="Times New Roman" w:hAnsi="Times New Roman" w:cs="Times New Roman"/>
                <w:color w:val="000000"/>
                <w:sz w:val="24"/>
                <w:szCs w:val="26"/>
                <w:lang w:eastAsia="tr-TR"/>
              </w:rPr>
              <w:t>Sacit</w:t>
            </w:r>
            <w:proofErr w:type="spellEnd"/>
            <w:r w:rsidRPr="00DB3D4B">
              <w:rPr>
                <w:rFonts w:ascii="Times New Roman" w:eastAsia="Times New Roman" w:hAnsi="Times New Roman" w:cs="Times New Roman"/>
                <w:color w:val="000000"/>
                <w:sz w:val="24"/>
                <w:szCs w:val="26"/>
                <w:lang w:eastAsia="tr-TR"/>
              </w:rPr>
              <w:t xml:space="preserve"> ADALI</w:t>
            </w:r>
          </w:p>
        </w:tc>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Fulya KANTARCIOĞLU</w:t>
            </w:r>
          </w:p>
        </w:tc>
      </w:tr>
    </w:tbl>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B3D4B" w:rsidRPr="00DB3D4B" w:rsidTr="00DB3D4B">
        <w:trPr>
          <w:tblCellSpacing w:w="0" w:type="dxa"/>
          <w:jc w:val="center"/>
        </w:trPr>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Ahmet AKYALÇIN</w:t>
            </w:r>
          </w:p>
        </w:tc>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Mehmet ERTEN</w:t>
            </w:r>
          </w:p>
        </w:tc>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Mustafa YILDIRIM</w:t>
            </w:r>
          </w:p>
        </w:tc>
      </w:tr>
    </w:tbl>
    <w:p w:rsid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B3D4B" w:rsidRPr="00DB3D4B" w:rsidTr="00DB3D4B">
        <w:trPr>
          <w:tblCellSpacing w:w="0" w:type="dxa"/>
          <w:jc w:val="center"/>
        </w:trPr>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A. Necmi ÖZLER</w:t>
            </w:r>
          </w:p>
        </w:tc>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Serdar ÖZGÜLDÜR</w:t>
            </w:r>
          </w:p>
        </w:tc>
        <w:tc>
          <w:tcPr>
            <w:tcW w:w="1667"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Şevket APALAK</w:t>
            </w:r>
          </w:p>
        </w:tc>
      </w:tr>
    </w:tbl>
    <w:p w:rsid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B3D4B" w:rsidRPr="00DB3D4B" w:rsidTr="00DB3D4B">
        <w:trPr>
          <w:tblCellSpacing w:w="0" w:type="dxa"/>
          <w:jc w:val="center"/>
        </w:trPr>
        <w:tc>
          <w:tcPr>
            <w:tcW w:w="2500"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lastRenderedPageBreak/>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DB3D4B">
              <w:rPr>
                <w:rFonts w:ascii="Times New Roman" w:eastAsia="Times New Roman" w:hAnsi="Times New Roman" w:cs="Times New Roman"/>
                <w:color w:val="000000"/>
                <w:sz w:val="24"/>
                <w:szCs w:val="26"/>
                <w:lang w:eastAsia="tr-TR"/>
              </w:rPr>
              <w:t>Serruh</w:t>
            </w:r>
            <w:proofErr w:type="spellEnd"/>
            <w:r w:rsidRPr="00DB3D4B">
              <w:rPr>
                <w:rFonts w:ascii="Times New Roman" w:eastAsia="Times New Roman" w:hAnsi="Times New Roman" w:cs="Times New Roman"/>
                <w:color w:val="000000"/>
                <w:sz w:val="24"/>
                <w:szCs w:val="26"/>
                <w:lang w:eastAsia="tr-TR"/>
              </w:rPr>
              <w:t xml:space="preserve"> KALELİ</w:t>
            </w:r>
          </w:p>
        </w:tc>
        <w:tc>
          <w:tcPr>
            <w:tcW w:w="2500" w:type="pct"/>
            <w:hideMark/>
          </w:tcPr>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Üye</w:t>
            </w:r>
          </w:p>
          <w:p w:rsidR="00DB3D4B" w:rsidRPr="00DB3D4B" w:rsidRDefault="00DB3D4B" w:rsidP="00DB3D4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B3D4B">
              <w:rPr>
                <w:rFonts w:ascii="Times New Roman" w:eastAsia="Times New Roman" w:hAnsi="Times New Roman" w:cs="Times New Roman"/>
                <w:color w:val="000000"/>
                <w:sz w:val="24"/>
                <w:szCs w:val="26"/>
                <w:lang w:eastAsia="tr-TR"/>
              </w:rPr>
              <w:t xml:space="preserve">Osman </w:t>
            </w:r>
            <w:proofErr w:type="spellStart"/>
            <w:r w:rsidRPr="00DB3D4B">
              <w:rPr>
                <w:rFonts w:ascii="Times New Roman" w:eastAsia="Times New Roman" w:hAnsi="Times New Roman" w:cs="Times New Roman"/>
                <w:color w:val="000000"/>
                <w:sz w:val="24"/>
                <w:szCs w:val="26"/>
                <w:lang w:eastAsia="tr-TR"/>
              </w:rPr>
              <w:t>Alifeyyaz</w:t>
            </w:r>
            <w:proofErr w:type="spellEnd"/>
            <w:r w:rsidRPr="00DB3D4B">
              <w:rPr>
                <w:rFonts w:ascii="Times New Roman" w:eastAsia="Times New Roman" w:hAnsi="Times New Roman" w:cs="Times New Roman"/>
                <w:color w:val="000000"/>
                <w:sz w:val="24"/>
                <w:szCs w:val="26"/>
                <w:lang w:eastAsia="tr-TR"/>
              </w:rPr>
              <w:t xml:space="preserve"> PAKSÜT</w:t>
            </w:r>
          </w:p>
        </w:tc>
      </w:tr>
    </w:tbl>
    <w:p w:rsidR="00DB3D4B" w:rsidRDefault="00DB3D4B" w:rsidP="00DB3D4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DB3D4B" w:rsidRDefault="00CE1FB9" w:rsidP="00DB3D4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B3D4B" w:rsidSect="00DB3D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A2" w:rsidRDefault="005347A2" w:rsidP="00DB3D4B">
      <w:pPr>
        <w:spacing w:after="0" w:line="240" w:lineRule="auto"/>
      </w:pPr>
      <w:r>
        <w:separator/>
      </w:r>
    </w:p>
  </w:endnote>
  <w:endnote w:type="continuationSeparator" w:id="0">
    <w:p w:rsidR="005347A2" w:rsidRDefault="005347A2" w:rsidP="00DB3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4B" w:rsidRDefault="00DB3D4B" w:rsidP="009D18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3D4B" w:rsidRDefault="00DB3D4B" w:rsidP="00DB3D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4B" w:rsidRDefault="00DB3D4B" w:rsidP="009D18B8">
    <w:pPr>
      <w:pStyle w:val="Altbilgi"/>
      <w:framePr w:wrap="around" w:vAnchor="text" w:hAnchor="margin" w:xAlign="right" w:y="1"/>
      <w:rPr>
        <w:rStyle w:val="SayfaNumaras"/>
        <w:rFonts w:ascii="Times New Roman" w:hAnsi="Times New Roman" w:cs="Times New Roman"/>
      </w:rPr>
    </w:pPr>
    <w:r w:rsidRPr="00DB3D4B">
      <w:rPr>
        <w:rStyle w:val="SayfaNumaras"/>
        <w:rFonts w:ascii="Times New Roman" w:hAnsi="Times New Roman" w:cs="Times New Roman"/>
      </w:rPr>
      <w:fldChar w:fldCharType="begin"/>
    </w:r>
    <w:r w:rsidRPr="00DB3D4B">
      <w:rPr>
        <w:rStyle w:val="SayfaNumaras"/>
        <w:rFonts w:ascii="Times New Roman" w:hAnsi="Times New Roman" w:cs="Times New Roman"/>
      </w:rPr>
      <w:instrText xml:space="preserve">PAGE  </w:instrText>
    </w:r>
    <w:r w:rsidRPr="00DB3D4B">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B3D4B">
      <w:rPr>
        <w:rStyle w:val="SayfaNumaras"/>
        <w:rFonts w:ascii="Times New Roman" w:hAnsi="Times New Roman" w:cs="Times New Roman"/>
      </w:rPr>
      <w:fldChar w:fldCharType="end"/>
    </w:r>
  </w:p>
  <w:p w:rsidR="00DB3D4B" w:rsidRPr="00DB3D4B" w:rsidRDefault="00DB3D4B" w:rsidP="00DB3D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4B" w:rsidRDefault="00DB3D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A2" w:rsidRDefault="005347A2" w:rsidP="00DB3D4B">
      <w:pPr>
        <w:spacing w:after="0" w:line="240" w:lineRule="auto"/>
      </w:pPr>
      <w:r>
        <w:separator/>
      </w:r>
    </w:p>
  </w:footnote>
  <w:footnote w:type="continuationSeparator" w:id="0">
    <w:p w:rsidR="005347A2" w:rsidRDefault="005347A2" w:rsidP="00DB3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4B" w:rsidRDefault="00DB3D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4B" w:rsidRDefault="00DB3D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/486</w:t>
    </w:r>
  </w:p>
  <w:p w:rsidR="00DB3D4B" w:rsidRDefault="00DB3D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/62</w:t>
    </w:r>
  </w:p>
  <w:p w:rsidR="00DB3D4B" w:rsidRPr="00DB3D4B" w:rsidRDefault="00DB3D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4B" w:rsidRDefault="00DB3D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73"/>
    <w:rsid w:val="001B5873"/>
    <w:rsid w:val="005347A2"/>
    <w:rsid w:val="00CE1FB9"/>
    <w:rsid w:val="00DB3D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40CCF-6918-4A5B-8782-73D76FAF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DB3D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B3D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B3D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3D4B"/>
  </w:style>
  <w:style w:type="paragraph" w:styleId="Altbilgi">
    <w:name w:val="footer"/>
    <w:basedOn w:val="Normal"/>
    <w:link w:val="AltbilgiChar"/>
    <w:uiPriority w:val="99"/>
    <w:unhideWhenUsed/>
    <w:rsid w:val="00DB3D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D4B"/>
  </w:style>
  <w:style w:type="character" w:styleId="SayfaNumaras">
    <w:name w:val="page number"/>
    <w:basedOn w:val="VarsaylanParagrafYazTipi"/>
    <w:uiPriority w:val="99"/>
    <w:semiHidden/>
    <w:unhideWhenUsed/>
    <w:rsid w:val="00DB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0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2019-01-18T07:25:00Z</dcterms:created>
  <dcterms:modified xsi:type="dcterms:W3CDTF">2019-01-18T07:25:00Z</dcterms:modified>
</cp:coreProperties>
</file>