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b/>
          <w:bCs/>
          <w:color w:val="000000"/>
          <w:sz w:val="24"/>
          <w:szCs w:val="26"/>
          <w:lang w:eastAsia="tr-TR"/>
        </w:rPr>
        <w:t>ANAYASA MAHKEMESİ KARARI</w:t>
      </w:r>
    </w:p>
    <w:p w:rsidR="00864746" w:rsidRP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0"/>
          <w:lang w:eastAsia="tr-TR"/>
        </w:rPr>
        <w:t> </w:t>
      </w:r>
    </w:p>
    <w:p w:rsidR="00864746" w:rsidRPr="00864746" w:rsidRDefault="00864746" w:rsidP="00864746">
      <w:pPr>
        <w:spacing w:after="0" w:line="240" w:lineRule="auto"/>
        <w:jc w:val="both"/>
        <w:rPr>
          <w:rFonts w:ascii="Times New Roman" w:eastAsia="Times New Roman" w:hAnsi="Times New Roman" w:cs="Times New Roman"/>
          <w:b/>
          <w:color w:val="000000"/>
          <w:sz w:val="24"/>
          <w:szCs w:val="20"/>
          <w:lang w:eastAsia="tr-TR"/>
        </w:rPr>
      </w:pPr>
      <w:r w:rsidRPr="00864746">
        <w:rPr>
          <w:rFonts w:ascii="Times New Roman" w:eastAsia="Times New Roman" w:hAnsi="Times New Roman" w:cs="Times New Roman"/>
          <w:b/>
          <w:bCs/>
          <w:color w:val="000000"/>
          <w:sz w:val="24"/>
          <w:szCs w:val="26"/>
          <w:lang w:eastAsia="tr-TR"/>
        </w:rPr>
        <w:t xml:space="preserve">Esas </w:t>
      </w:r>
      <w:proofErr w:type="gramStart"/>
      <w:r w:rsidRPr="00864746">
        <w:rPr>
          <w:rFonts w:ascii="Times New Roman" w:eastAsia="Times New Roman" w:hAnsi="Times New Roman" w:cs="Times New Roman"/>
          <w:b/>
          <w:bCs/>
          <w:color w:val="000000"/>
          <w:sz w:val="24"/>
          <w:szCs w:val="26"/>
          <w:lang w:eastAsia="tr-TR"/>
        </w:rPr>
        <w:t>Sayısı : 2005</w:t>
      </w:r>
      <w:proofErr w:type="gramEnd"/>
      <w:r w:rsidRPr="00864746">
        <w:rPr>
          <w:rFonts w:ascii="Times New Roman" w:eastAsia="Times New Roman" w:hAnsi="Times New Roman" w:cs="Times New Roman"/>
          <w:b/>
          <w:bCs/>
          <w:color w:val="000000"/>
          <w:sz w:val="24"/>
          <w:szCs w:val="26"/>
          <w:lang w:eastAsia="tr-TR"/>
        </w:rPr>
        <w:t>/110</w:t>
      </w:r>
    </w:p>
    <w:p w:rsidR="00864746" w:rsidRPr="00864746" w:rsidRDefault="00864746" w:rsidP="00864746">
      <w:pPr>
        <w:spacing w:after="0" w:line="240" w:lineRule="auto"/>
        <w:jc w:val="both"/>
        <w:rPr>
          <w:rFonts w:ascii="Times New Roman" w:eastAsia="Times New Roman" w:hAnsi="Times New Roman" w:cs="Times New Roman"/>
          <w:b/>
          <w:color w:val="000000"/>
          <w:sz w:val="24"/>
          <w:szCs w:val="20"/>
          <w:lang w:eastAsia="tr-TR"/>
        </w:rPr>
      </w:pPr>
      <w:r w:rsidRPr="00864746">
        <w:rPr>
          <w:rFonts w:ascii="Times New Roman" w:eastAsia="Times New Roman" w:hAnsi="Times New Roman" w:cs="Times New Roman"/>
          <w:b/>
          <w:bCs/>
          <w:color w:val="000000"/>
          <w:sz w:val="24"/>
          <w:szCs w:val="26"/>
          <w:lang w:eastAsia="tr-TR"/>
        </w:rPr>
        <w:t xml:space="preserve">Karar </w:t>
      </w:r>
      <w:proofErr w:type="gramStart"/>
      <w:r w:rsidRPr="00864746">
        <w:rPr>
          <w:rFonts w:ascii="Times New Roman" w:eastAsia="Times New Roman" w:hAnsi="Times New Roman" w:cs="Times New Roman"/>
          <w:b/>
          <w:bCs/>
          <w:color w:val="000000"/>
          <w:sz w:val="24"/>
          <w:szCs w:val="26"/>
          <w:lang w:eastAsia="tr-TR"/>
        </w:rPr>
        <w:t>Sayısı : 2005</w:t>
      </w:r>
      <w:proofErr w:type="gramEnd"/>
      <w:r w:rsidRPr="00864746">
        <w:rPr>
          <w:rFonts w:ascii="Times New Roman" w:eastAsia="Times New Roman" w:hAnsi="Times New Roman" w:cs="Times New Roman"/>
          <w:b/>
          <w:bCs/>
          <w:color w:val="000000"/>
          <w:sz w:val="24"/>
          <w:szCs w:val="26"/>
          <w:lang w:eastAsia="tr-TR"/>
        </w:rPr>
        <w:t>/111</w:t>
      </w:r>
    </w:p>
    <w:p w:rsidR="00864746" w:rsidRPr="00864746" w:rsidRDefault="00864746" w:rsidP="00864746">
      <w:pPr>
        <w:spacing w:after="0" w:line="240" w:lineRule="auto"/>
        <w:jc w:val="both"/>
        <w:rPr>
          <w:rFonts w:ascii="Times New Roman" w:eastAsia="Times New Roman" w:hAnsi="Times New Roman" w:cs="Times New Roman"/>
          <w:b/>
          <w:color w:val="000000"/>
          <w:sz w:val="24"/>
          <w:szCs w:val="20"/>
          <w:lang w:eastAsia="tr-TR"/>
        </w:rPr>
      </w:pPr>
      <w:r w:rsidRPr="00864746">
        <w:rPr>
          <w:rFonts w:ascii="Times New Roman" w:eastAsia="Times New Roman" w:hAnsi="Times New Roman" w:cs="Times New Roman"/>
          <w:b/>
          <w:bCs/>
          <w:color w:val="000000"/>
          <w:sz w:val="24"/>
          <w:szCs w:val="26"/>
          <w:lang w:eastAsia="tr-TR"/>
        </w:rPr>
        <w:t xml:space="preserve">Karar </w:t>
      </w:r>
      <w:proofErr w:type="gramStart"/>
      <w:r w:rsidRPr="00864746">
        <w:rPr>
          <w:rFonts w:ascii="Times New Roman" w:eastAsia="Times New Roman" w:hAnsi="Times New Roman" w:cs="Times New Roman"/>
          <w:b/>
          <w:bCs/>
          <w:color w:val="000000"/>
          <w:sz w:val="24"/>
          <w:szCs w:val="26"/>
          <w:lang w:eastAsia="tr-TR"/>
        </w:rPr>
        <w:t>Günü : 29</w:t>
      </w:r>
      <w:proofErr w:type="gramEnd"/>
      <w:r w:rsidRPr="00864746">
        <w:rPr>
          <w:rFonts w:ascii="Times New Roman" w:eastAsia="Times New Roman" w:hAnsi="Times New Roman" w:cs="Times New Roman"/>
          <w:b/>
          <w:bCs/>
          <w:color w:val="000000"/>
          <w:sz w:val="24"/>
          <w:szCs w:val="26"/>
          <w:lang w:eastAsia="tr-TR"/>
        </w:rPr>
        <w:t>.12.2005</w:t>
      </w:r>
    </w:p>
    <w:p w:rsidR="00864746" w:rsidRDefault="00864746" w:rsidP="00864746">
      <w:pPr>
        <w:spacing w:after="0" w:line="240" w:lineRule="auto"/>
        <w:jc w:val="both"/>
        <w:rPr>
          <w:rFonts w:ascii="Times New Roman" w:eastAsia="Times New Roman" w:hAnsi="Times New Roman" w:cs="Times New Roman"/>
          <w:b/>
          <w:bCs/>
          <w:color w:val="000000"/>
          <w:sz w:val="24"/>
          <w:szCs w:val="26"/>
          <w:lang w:eastAsia="tr-TR"/>
        </w:rPr>
      </w:pPr>
      <w:r w:rsidRPr="00864746">
        <w:rPr>
          <w:rFonts w:ascii="Times New Roman" w:eastAsia="Times New Roman" w:hAnsi="Times New Roman" w:cs="Times New Roman"/>
          <w:b/>
          <w:bCs/>
          <w:color w:val="000000"/>
          <w:sz w:val="24"/>
          <w:szCs w:val="26"/>
          <w:lang w:eastAsia="tr-TR"/>
        </w:rPr>
        <w:t>Resmi Gazete Tarih-</w:t>
      </w:r>
      <w:proofErr w:type="gramStart"/>
      <w:r w:rsidRPr="00864746">
        <w:rPr>
          <w:rFonts w:ascii="Times New Roman" w:eastAsia="Times New Roman" w:hAnsi="Times New Roman" w:cs="Times New Roman"/>
          <w:b/>
          <w:bCs/>
          <w:color w:val="000000"/>
          <w:sz w:val="24"/>
          <w:szCs w:val="26"/>
          <w:lang w:eastAsia="tr-TR"/>
        </w:rPr>
        <w:t>Sayısı : 26</w:t>
      </w:r>
      <w:proofErr w:type="gramEnd"/>
      <w:r w:rsidRPr="00864746">
        <w:rPr>
          <w:rFonts w:ascii="Times New Roman" w:eastAsia="Times New Roman" w:hAnsi="Times New Roman" w:cs="Times New Roman"/>
          <w:b/>
          <w:bCs/>
          <w:color w:val="000000"/>
          <w:sz w:val="24"/>
          <w:szCs w:val="26"/>
          <w:lang w:eastAsia="tr-TR"/>
        </w:rPr>
        <w:t xml:space="preserve">.07.2006 </w:t>
      </w:r>
      <w:r>
        <w:rPr>
          <w:rFonts w:ascii="Times New Roman" w:eastAsia="Times New Roman" w:hAnsi="Times New Roman" w:cs="Times New Roman"/>
          <w:b/>
          <w:bCs/>
          <w:color w:val="000000"/>
          <w:sz w:val="24"/>
          <w:szCs w:val="26"/>
          <w:lang w:eastAsia="tr-TR"/>
        </w:rPr>
        <w:t>–</w:t>
      </w:r>
      <w:r w:rsidRPr="00864746">
        <w:rPr>
          <w:rFonts w:ascii="Times New Roman" w:eastAsia="Times New Roman" w:hAnsi="Times New Roman" w:cs="Times New Roman"/>
          <w:b/>
          <w:bCs/>
          <w:color w:val="000000"/>
          <w:sz w:val="24"/>
          <w:szCs w:val="26"/>
          <w:lang w:eastAsia="tr-TR"/>
        </w:rPr>
        <w:t xml:space="preserve"> 26240</w:t>
      </w:r>
    </w:p>
    <w:p w:rsidR="00864746" w:rsidRPr="00864746" w:rsidRDefault="00864746" w:rsidP="00864746">
      <w:pPr>
        <w:spacing w:after="0" w:line="240" w:lineRule="auto"/>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0"/>
          <w:lang w:eastAsia="tr-TR"/>
        </w:rPr>
        <w:t> </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b/>
          <w:bCs/>
          <w:color w:val="000000"/>
          <w:sz w:val="24"/>
          <w:szCs w:val="26"/>
          <w:lang w:eastAsia="tr-TR"/>
        </w:rPr>
        <w:t>İPTAL DAVASINI AÇAN:</w:t>
      </w:r>
      <w:r w:rsidRPr="00864746">
        <w:rPr>
          <w:rFonts w:ascii="Times New Roman" w:eastAsia="Times New Roman" w:hAnsi="Times New Roman" w:cs="Times New Roman"/>
          <w:color w:val="000000"/>
          <w:sz w:val="24"/>
          <w:szCs w:val="26"/>
          <w:lang w:eastAsia="tr-TR"/>
        </w:rPr>
        <w:t> Türkiye Büyük Millet Meclisi üyeleri Haluk KOÇ, Kemal ANADOL ve 113 Milletvekili</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b/>
          <w:bCs/>
          <w:color w:val="000000"/>
          <w:sz w:val="24"/>
          <w:szCs w:val="26"/>
          <w:lang w:eastAsia="tr-TR"/>
        </w:rPr>
        <w:t>İPTAL DAVASININ KONUSU: </w:t>
      </w:r>
      <w:r w:rsidRPr="00864746">
        <w:rPr>
          <w:rFonts w:ascii="Times New Roman" w:eastAsia="Times New Roman" w:hAnsi="Times New Roman" w:cs="Times New Roman"/>
          <w:color w:val="000000"/>
          <w:sz w:val="24"/>
          <w:szCs w:val="26"/>
          <w:lang w:eastAsia="tr-TR"/>
        </w:rPr>
        <w:t>3.7.2005 günlü, 5398 sayılı Özelleştirme Uygulamalarının Düzenlenmesine ve Bazı Kanun ve Kanun Hükmünde Kararnamelerde Değişiklik Yapılmasına Dair Kanunda ve Bazı Kanunlarda Değişiklik Yapılması Hakkında Kanun'un;</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A) 8. maddesiyle değiştirilen 24.11.1994 günlü, 4046 sayılı Özelleştirme Uygulamaları Hakkında Kanun'un 22. maddesinin;</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1) İkinci fıkrasının üçüncü tümcesinin Anayasa'nın 2</w:t>
      </w:r>
      <w:proofErr w:type="gramStart"/>
      <w:r w:rsidRPr="00864746">
        <w:rPr>
          <w:rFonts w:ascii="Times New Roman" w:eastAsia="Times New Roman" w:hAnsi="Times New Roman" w:cs="Times New Roman"/>
          <w:color w:val="000000"/>
          <w:sz w:val="24"/>
          <w:szCs w:val="26"/>
          <w:lang w:eastAsia="tr-TR"/>
        </w:rPr>
        <w:t>.,</w:t>
      </w:r>
      <w:proofErr w:type="gramEnd"/>
      <w:r w:rsidRPr="00864746">
        <w:rPr>
          <w:rFonts w:ascii="Times New Roman" w:eastAsia="Times New Roman" w:hAnsi="Times New Roman" w:cs="Times New Roman"/>
          <w:color w:val="000000"/>
          <w:sz w:val="24"/>
          <w:szCs w:val="26"/>
          <w:lang w:eastAsia="tr-TR"/>
        </w:rPr>
        <w:t xml:space="preserve"> 10. ve 11. maddelerine,</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2) Altıncı fıkrasının birinci tümcesinde yer alan “…üç yıl süre ile …” ibaresinin Anayasa'nın 2. ve 11. maddelerine,</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B) 20. maddesinin (b) bendiyle değiştirilen 13.10.1983 günlü, 2918 sayılı Karayolları Trafik Kanunu'nun 35. maddesinin birinci fıkrasının; birinci tümcesine eklenen “… veya bu Bakanlık tarafından işletme yetki belgesi ile yetki verilmesi halinde ise …” ibaresi ile ikinci tümcesine eklenen “…Ulaştırma Bakanlığının onayı ile …” ibaresinin Anayasa'nın 2</w:t>
      </w:r>
      <w:proofErr w:type="gramStart"/>
      <w:r w:rsidRPr="00864746">
        <w:rPr>
          <w:rFonts w:ascii="Times New Roman" w:eastAsia="Times New Roman" w:hAnsi="Times New Roman" w:cs="Times New Roman"/>
          <w:color w:val="000000"/>
          <w:sz w:val="24"/>
          <w:szCs w:val="26"/>
          <w:lang w:eastAsia="tr-TR"/>
        </w:rPr>
        <w:t>.,</w:t>
      </w:r>
      <w:proofErr w:type="gramEnd"/>
      <w:r w:rsidRPr="00864746">
        <w:rPr>
          <w:rFonts w:ascii="Times New Roman" w:eastAsia="Times New Roman" w:hAnsi="Times New Roman" w:cs="Times New Roman"/>
          <w:color w:val="000000"/>
          <w:sz w:val="24"/>
          <w:szCs w:val="26"/>
          <w:lang w:eastAsia="tr-TR"/>
        </w:rPr>
        <w:t xml:space="preserve"> 6., 11. ve 47. maddelerine,</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64746">
        <w:rPr>
          <w:rFonts w:ascii="Times New Roman" w:eastAsia="Times New Roman" w:hAnsi="Times New Roman" w:cs="Times New Roman"/>
          <w:color w:val="000000"/>
          <w:sz w:val="24"/>
          <w:szCs w:val="26"/>
          <w:lang w:eastAsia="tr-TR"/>
        </w:rPr>
        <w:t>aykırılığı</w:t>
      </w:r>
      <w:proofErr w:type="gramEnd"/>
      <w:r w:rsidRPr="00864746">
        <w:rPr>
          <w:rFonts w:ascii="Times New Roman" w:eastAsia="Times New Roman" w:hAnsi="Times New Roman" w:cs="Times New Roman"/>
          <w:color w:val="000000"/>
          <w:sz w:val="24"/>
          <w:szCs w:val="26"/>
          <w:lang w:eastAsia="tr-TR"/>
        </w:rPr>
        <w:t xml:space="preserve"> savıyla iptalleri ve yürürlüklerinin durdurulmasına karar verilmesi istemidir.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b/>
          <w:bCs/>
          <w:color w:val="000000"/>
          <w:sz w:val="24"/>
          <w:szCs w:val="26"/>
          <w:lang w:eastAsia="tr-TR"/>
        </w:rPr>
        <w:t>II- İPTALİ İSTENİLEN YASA KURALLARI</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 xml:space="preserve">3.7.2005 günlü, 5398 sayılı Yasa'nın iptali istenilen tümce ve ibarelerinin de yer aldığı </w:t>
      </w:r>
      <w:proofErr w:type="gramStart"/>
      <w:r w:rsidRPr="00864746">
        <w:rPr>
          <w:rFonts w:ascii="Times New Roman" w:eastAsia="Times New Roman" w:hAnsi="Times New Roman" w:cs="Times New Roman"/>
          <w:color w:val="000000"/>
          <w:sz w:val="24"/>
          <w:szCs w:val="26"/>
          <w:lang w:eastAsia="tr-TR"/>
        </w:rPr>
        <w:t>kuralları</w:t>
      </w:r>
      <w:proofErr w:type="gramEnd"/>
      <w:r w:rsidRPr="00864746">
        <w:rPr>
          <w:rFonts w:ascii="Times New Roman" w:eastAsia="Times New Roman" w:hAnsi="Times New Roman" w:cs="Times New Roman"/>
          <w:color w:val="000000"/>
          <w:sz w:val="24"/>
          <w:szCs w:val="26"/>
          <w:lang w:eastAsia="tr-TR"/>
        </w:rPr>
        <w:t xml:space="preserve"> şöyledir: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t>1- “</w:t>
      </w:r>
      <w:r w:rsidRPr="00864746">
        <w:rPr>
          <w:rFonts w:ascii="Times New Roman" w:eastAsia="Times New Roman" w:hAnsi="Times New Roman" w:cs="Times New Roman"/>
          <w:b/>
          <w:bCs/>
          <w:color w:val="000000"/>
          <w:sz w:val="24"/>
          <w:szCs w:val="26"/>
          <w:lang w:eastAsia="tr-TR"/>
        </w:rPr>
        <w:t>MADDE 8.- </w:t>
      </w:r>
      <w:r w:rsidRPr="00864746">
        <w:rPr>
          <w:rFonts w:ascii="Times New Roman" w:eastAsia="Times New Roman" w:hAnsi="Times New Roman" w:cs="Times New Roman"/>
          <w:color w:val="000000"/>
          <w:sz w:val="24"/>
          <w:szCs w:val="26"/>
          <w:lang w:eastAsia="tr-TR"/>
        </w:rPr>
        <w:t xml:space="preserve">4046 sayılı Kanunun 22 </w:t>
      </w:r>
      <w:proofErr w:type="spellStart"/>
      <w:r w:rsidRPr="00864746">
        <w:rPr>
          <w:rFonts w:ascii="Times New Roman" w:eastAsia="Times New Roman" w:hAnsi="Times New Roman" w:cs="Times New Roman"/>
          <w:color w:val="000000"/>
          <w:sz w:val="24"/>
          <w:szCs w:val="26"/>
          <w:lang w:eastAsia="tr-TR"/>
        </w:rPr>
        <w:t>nci</w:t>
      </w:r>
      <w:proofErr w:type="spellEnd"/>
      <w:r w:rsidRPr="00864746">
        <w:rPr>
          <w:rFonts w:ascii="Times New Roman" w:eastAsia="Times New Roman" w:hAnsi="Times New Roman" w:cs="Times New Roman"/>
          <w:color w:val="000000"/>
          <w:sz w:val="24"/>
          <w:szCs w:val="26"/>
          <w:lang w:eastAsia="tr-TR"/>
        </w:rPr>
        <w:t xml:space="preserve"> maddesi aşağıdaki şekilde değiştirilmiştir.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64746">
        <w:rPr>
          <w:rFonts w:ascii="Times New Roman" w:eastAsia="Times New Roman" w:hAnsi="Times New Roman" w:cs="Times New Roman"/>
          <w:color w:val="000000"/>
          <w:sz w:val="24"/>
          <w:szCs w:val="26"/>
          <w:lang w:eastAsia="tr-TR"/>
        </w:rPr>
        <w:t>Madde 22.-</w:t>
      </w:r>
      <w:r w:rsidRPr="00864746">
        <w:rPr>
          <w:rFonts w:ascii="Times New Roman" w:eastAsia="Times New Roman" w:hAnsi="Times New Roman" w:cs="Times New Roman"/>
          <w:b/>
          <w:bCs/>
          <w:color w:val="000000"/>
          <w:sz w:val="24"/>
          <w:szCs w:val="26"/>
          <w:lang w:eastAsia="tr-TR"/>
        </w:rPr>
        <w:t> </w:t>
      </w:r>
      <w:r w:rsidRPr="00864746">
        <w:rPr>
          <w:rFonts w:ascii="Times New Roman" w:eastAsia="Times New Roman" w:hAnsi="Times New Roman" w:cs="Times New Roman"/>
          <w:color w:val="000000"/>
          <w:sz w:val="24"/>
          <w:szCs w:val="26"/>
          <w:lang w:eastAsia="tr-TR"/>
        </w:rPr>
        <w:t xml:space="preserve">Özelleştirme programına alınan kuruluşlarda (iştirakler hariç) ilgili kuruluş veya İdare tarafından istihdam fazlası personel belirlenmesi ya da bu kuruluşların kısmen veya tamamen satışı nedeniyle kamu tüzel kişiliğinin sona ermesi, devredilmesi, küçültülmesi, faaliyetlerinin durdurulması, kapatılması, tasfiye edilmesi halinde; bu kuruluşlarda programa alınma tarihi itibarıyla 657 sayılı Devlet Memurları Kanununa tâbi olarak veya sözleşmeli statüde çalışmakta olanlar ile iş kanunlarına tâbi olarak görev yapmakla birlikte toplu iş sözleşmesi hükümlerinden yararlanmayan genel müdür, genel müdür yardımcısı, teftiş kurulu başkanı, kurul başkanı, daire başkanı, müessese, bölge, fabrika, işletme ve şube müdürü, müfettiş ve müfettiş yardımcısı, müşavir ve başuzman unvanlı kadrolara atanmak suretiyle </w:t>
      </w:r>
      <w:r w:rsidRPr="00864746">
        <w:rPr>
          <w:rFonts w:ascii="Times New Roman" w:eastAsia="Times New Roman" w:hAnsi="Times New Roman" w:cs="Times New Roman"/>
          <w:color w:val="000000"/>
          <w:sz w:val="24"/>
          <w:szCs w:val="26"/>
          <w:lang w:eastAsia="tr-TR"/>
        </w:rPr>
        <w:lastRenderedPageBreak/>
        <w:t xml:space="preserve">görev yapan personel, kamu kurum ve kuruluşlarına nakledilmek üzere yukarıda belirtilen işlemlerin tamamlanmasından itibaren </w:t>
      </w:r>
      <w:proofErr w:type="spellStart"/>
      <w:r w:rsidRPr="00864746">
        <w:rPr>
          <w:rFonts w:ascii="Times New Roman" w:eastAsia="Times New Roman" w:hAnsi="Times New Roman" w:cs="Times New Roman"/>
          <w:color w:val="000000"/>
          <w:sz w:val="24"/>
          <w:szCs w:val="26"/>
          <w:lang w:eastAsia="tr-TR"/>
        </w:rPr>
        <w:t>onbeş</w:t>
      </w:r>
      <w:proofErr w:type="spellEnd"/>
      <w:r w:rsidRPr="00864746">
        <w:rPr>
          <w:rFonts w:ascii="Times New Roman" w:eastAsia="Times New Roman" w:hAnsi="Times New Roman" w:cs="Times New Roman"/>
          <w:color w:val="000000"/>
          <w:sz w:val="24"/>
          <w:szCs w:val="26"/>
          <w:lang w:eastAsia="tr-TR"/>
        </w:rPr>
        <w:t xml:space="preserve"> gün içerisinde İdare tarafından Devlet Personel Başkanlığına bildirilir. </w:t>
      </w:r>
      <w:proofErr w:type="gramEnd"/>
      <w:r w:rsidRPr="00864746">
        <w:rPr>
          <w:rFonts w:ascii="Times New Roman" w:eastAsia="Times New Roman" w:hAnsi="Times New Roman" w:cs="Times New Roman"/>
          <w:color w:val="000000"/>
          <w:sz w:val="24"/>
          <w:szCs w:val="26"/>
          <w:lang w:eastAsia="tr-TR"/>
        </w:rPr>
        <w:t>Nakil hakkı tanınan bir kadro veya pozisyonda görev yapmakta iken İdare tarafından ihdas edilen ve iş kanunlarına tâbi olan kadrolara atanmayı kabul edenler ile kuruluş özelleştirme programına alındıktan sonra kuruluşa naklen veya açıktan atananlar bu madde ile getirilen nakil hakkından yararlanamaz. İdare, özelleştirme programındaki kuruluşlarda nakil hakkı kapsamında yer alan kadro ve pozisyonlardan boş bulunanları iptal etmeye, kadro ve pozisyonların yerini, aynı kuruluş bünyesindeki şirketler veya işyerleri arasında değiştirmeye yetkilidir. Özelleştirme programındaki herhangi bir kuruluşun personeli, İdare tarafından özelleştirilecek kuruluşlarda görevlendirilebilir ve yetkilendirilebilirler.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 xml:space="preserve">Nakle tâbi personelin, 657 sayılı Devlet Memurları Kanununa göre kazanılmış hak aylık derecesinden aşağı olmamak kaydıyla, 190 sayılı Kanun Hükmünde Kararname kapsamında bulunan kamu kurum ve kuruluşlarının boş kadrolarından Devlet Personel Başkanlığınca tespit edilen kadroya, anılan Başkanlık tarafından </w:t>
      </w:r>
      <w:proofErr w:type="spellStart"/>
      <w:r w:rsidRPr="00864746">
        <w:rPr>
          <w:rFonts w:ascii="Times New Roman" w:eastAsia="Times New Roman" w:hAnsi="Times New Roman" w:cs="Times New Roman"/>
          <w:color w:val="000000"/>
          <w:sz w:val="24"/>
          <w:szCs w:val="26"/>
          <w:lang w:eastAsia="tr-TR"/>
        </w:rPr>
        <w:t>kırkbeş</w:t>
      </w:r>
      <w:proofErr w:type="spellEnd"/>
      <w:r w:rsidRPr="00864746">
        <w:rPr>
          <w:rFonts w:ascii="Times New Roman" w:eastAsia="Times New Roman" w:hAnsi="Times New Roman" w:cs="Times New Roman"/>
          <w:color w:val="000000"/>
          <w:sz w:val="24"/>
          <w:szCs w:val="26"/>
          <w:lang w:eastAsia="tr-TR"/>
        </w:rPr>
        <w:t xml:space="preserve"> gün içerisinde ataması teklif edilir. 190 sayılı Kanun Hükmünde Kararname kapsamı dışındaki kamu kurum ve kuruluşlarının (özelleştirme kapsamındaki kuruluşlar hariç) mevcut boş kadro veya pozisyonlarına da ihtiyaçlar doğrultusunda atama teklifi yapılabilir. </w:t>
      </w:r>
      <w:r w:rsidRPr="00864746">
        <w:rPr>
          <w:rFonts w:ascii="Times New Roman" w:eastAsia="Times New Roman" w:hAnsi="Times New Roman" w:cs="Times New Roman"/>
          <w:b/>
          <w:bCs/>
          <w:color w:val="000000"/>
          <w:sz w:val="24"/>
          <w:szCs w:val="26"/>
          <w:lang w:eastAsia="tr-TR"/>
        </w:rPr>
        <w:t>Bu personelden 399 sayılı Kanun Hükmünde Kararnamenin eki (1) sayılı cetveldeki kadrolarda istihdam edilmekte olanlar ile burada sayılan unvanlarla çalışan diğer statülerdeki personelin atama teklifleri Araştırmacı unvanlı kadrolara yapılır.</w:t>
      </w:r>
      <w:r w:rsidRPr="00864746">
        <w:rPr>
          <w:rFonts w:ascii="Times New Roman" w:eastAsia="Times New Roman" w:hAnsi="Times New Roman" w:cs="Times New Roman"/>
          <w:color w:val="000000"/>
          <w:sz w:val="24"/>
          <w:szCs w:val="26"/>
          <w:lang w:eastAsia="tr-TR"/>
        </w:rPr>
        <w:t> Ancak (1) sayılı cetvelde yer alan, mesleğe özel yarışma sınavı ile giren ve belirli süreli meslek içi eğitimden sonra özel bir yeterlik sınavı sonucunda göreve alınanların atama teklifleri, söz konusu görev unvanına uygun kadrolara yapılır. Devlet Personel Başkanlığı tarafından gönderilen atama teklif yazısının atamayı yapacak kamu kurum ve kuruluşuna intikalinden itibaren otuz gün içerisinde bu kurum ve kuruluş tarafından atama işlemlerinin yapılması zorunludur. Naklen atanan personel hakkında geçici 9 uncu madde hükümleri dikkate alınır.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 xml:space="preserve">Kuruluşun satılması veya devredilmesi halinde bu kuruluşta çalışan nakle tâbi personelin ataması yukarıdaki hükümlere göre yapıldıktan sonra atama emri, ilgili personele atamayı yapan kurum veya kuruluş tarafından, istihdam fazlası personel için yapılacak atama emri ise kuruluşu tarafından 7201 sayılı Tebligat Kanunu hükümlerine göre tebliğ edilir. Personelin işe başlama sürelerine ve işe başlamama halinde yapılacak işlemlere ilişkin olarak 657 sayılı Devlet Memurları Kanununun 62 ve 63 üncü maddeleri hükümlerinin uygulanmasından atamayı yapan kamu kurum ve kuruluşu sorumludur. Kurum ve kuruluşlar atama ve göreve başlatma işlemlerinin sonucunu en geç </w:t>
      </w:r>
      <w:proofErr w:type="spellStart"/>
      <w:r w:rsidRPr="00864746">
        <w:rPr>
          <w:rFonts w:ascii="Times New Roman" w:eastAsia="Times New Roman" w:hAnsi="Times New Roman" w:cs="Times New Roman"/>
          <w:color w:val="000000"/>
          <w:sz w:val="24"/>
          <w:szCs w:val="26"/>
          <w:lang w:eastAsia="tr-TR"/>
        </w:rPr>
        <w:t>onbeş</w:t>
      </w:r>
      <w:proofErr w:type="spellEnd"/>
      <w:r w:rsidRPr="00864746">
        <w:rPr>
          <w:rFonts w:ascii="Times New Roman" w:eastAsia="Times New Roman" w:hAnsi="Times New Roman" w:cs="Times New Roman"/>
          <w:color w:val="000000"/>
          <w:sz w:val="24"/>
          <w:szCs w:val="26"/>
          <w:lang w:eastAsia="tr-TR"/>
        </w:rPr>
        <w:t xml:space="preserve"> gün içerisinde Devlet Personel Başkanlığına bildirirler. Yeni kurumunda görevine başlayan personel istekleri halinde, boş kadro bulunması ve ilgili mevzuata uygun olması şartıyla eski kadro veya pozisyonuna uygun kadrolara kurumlarınca atanabilirler. Askerlik görevlerini yapmakta olanlar için yukarıdaki süreler terhislerini takip eden aybaşından itibaren başlar. Bu madde gereğince diğer kamu kurum ve kuruluşlarına yapılacak nakil sebebiyle boşalan kadro ve pozisyonlar, boşaldıkları tarihten itibaren herhangi bir işleme gerek kalmaksızın iptal edilmiş sayılır.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64746">
        <w:rPr>
          <w:rFonts w:ascii="Times New Roman" w:eastAsia="Times New Roman" w:hAnsi="Times New Roman" w:cs="Times New Roman"/>
          <w:color w:val="000000"/>
          <w:sz w:val="24"/>
          <w:szCs w:val="26"/>
          <w:lang w:eastAsia="tr-TR"/>
        </w:rPr>
        <w:t xml:space="preserve">Bu maddenin birinci fıkrasına göre diğer kamu kurum ve kuruluşlarına nakledilmek üzere Devlet Personel Başkanlığına bildirilen personelin, kuruluşun kamu tüzel kişiliğinin sona erdiği tarihten, yeni kurumlarında göreve başlayacakları tarihi takip eden aybaşına kadar geçecek süreye ilişkin olarak eski kadro veya pozisyonlarına ait aylık, ücret, varsa ikramiye ve ücrete bağlı diğer malî hakları ile yeni kurumlarında göreve başlayacakları tarihe kadar geçecek süredeki sosyal hak ve yardımları (harcırah, sağlık giderleri, cenaze giderleri ve ölüm yardımı) Özelleştirme Fonundan ödenir ve bunlardan T.C. Emekli Sandığına tâbi olanların bu süre içinde </w:t>
      </w:r>
      <w:r w:rsidRPr="00864746">
        <w:rPr>
          <w:rFonts w:ascii="Times New Roman" w:eastAsia="Times New Roman" w:hAnsi="Times New Roman" w:cs="Times New Roman"/>
          <w:color w:val="000000"/>
          <w:sz w:val="24"/>
          <w:szCs w:val="26"/>
          <w:lang w:eastAsia="tr-TR"/>
        </w:rPr>
        <w:lastRenderedPageBreak/>
        <w:t xml:space="preserve">Sandıkla olan ilgileri devam eder. </w:t>
      </w:r>
      <w:proofErr w:type="gramEnd"/>
      <w:r w:rsidRPr="00864746">
        <w:rPr>
          <w:rFonts w:ascii="Times New Roman" w:eastAsia="Times New Roman" w:hAnsi="Times New Roman" w:cs="Times New Roman"/>
          <w:color w:val="000000"/>
          <w:sz w:val="24"/>
          <w:szCs w:val="26"/>
          <w:lang w:eastAsia="tr-TR"/>
        </w:rPr>
        <w:t>Eski görev yerinden alınan aylık ve diğer malî haklar için borç çıkarılmaz ve kurumlar arasında herhangi bir hesaplaşma yapılmaz. Personelin Devlet Personel Başkanlığına bildirildikleri tarihten yeni görev yerlerine başlayacakları tarihe kadar geçecek süredeki aylık ve ücretlerindeki artışlar, beşinci ve altıncı fıkraların uygulanmasında dikkate alınmaz. Bu personelden nakil sürecinde emekli olanlara T.C. Emekli Sandığınca ödenen emekli ikramiyeleri, makam, görev ve temsil tazminatları ile ölüm yardımları, ödenmesini takiben iki ay içerisinde faturası karşılığında Hazine tarafından T.C. Emekli Sandığına ödenir. Nakil hakkına sahip olarak iş kanunlarına tâbi çalışmakta iken özelleştirme uygulamaları nedeniyle istihdam fazlası personel olarak belirlenenlerden, kararın kendilerine tebliği tarihinden başlayarak on gün içinde nakil hakkından vazgeçtiğini beyan edenlerin iş sözleşmeleri feshedilmiş sayılır ve bunların ihbar ve kıdem tazminatları Özelleştirme Fonundan karşılanır. Kuruluşun özelleştirme uygulaması sonucu nihai devir işlemlerinin onaylanmasına ilişkin kararın Resmi Gazetede yayımından itibaren on gün içinde nakil hakkından vazgeçtiğini çalıştığı kuruluşa yazılı olarak bildiren nakil hakkına sahip iş kanunlarına tâbi personelin de iş sözleşmeleri feshedilmiş sayılır ve bunların ihbar ve kıdem tazminatları Özelleştirme Fonundan karşılanır. Diğer kamu kurum ve kuruluşlarına nakledilmek üzere isimleri Devlet Personel Başkanlığına bildirilenlerden; nakil süreci içerisinde kıdem tazminatına hak kazandıracak şekilde iş sözleşmeleri sona erenlerin kıdem tazminatları da Özelleştirme Fonundan ödenir. İş kanunlarına tâbi olarak çalışmakta iken, bu madde gereğince diğer kamu kurum ve kuruluşlarına nakledilen personele kıdem tazminatı ödenmez ve bunların önceden kıdem tazminatı ödenmiş süreleri hariç, kıdem tazminatına esas hizmet süreleri 5434 sayılı Türkiye Cumhuriyeti Emekli Sandığı Kanunu hükümlerine göre emekli ikramiyelerinin hesabında dikkate alınır.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64746">
        <w:rPr>
          <w:rFonts w:ascii="Times New Roman" w:eastAsia="Times New Roman" w:hAnsi="Times New Roman" w:cs="Times New Roman"/>
          <w:color w:val="000000"/>
          <w:sz w:val="24"/>
          <w:szCs w:val="26"/>
          <w:lang w:eastAsia="tr-TR"/>
        </w:rPr>
        <w:t xml:space="preserve">Bu madde hükümlerine göre kamu kurum ve kuruluşlarına nakledilen sözleşmeli personel ile iş kanunlarına tâbi personele, Devlet Personel Başkanlığına bildirildikleri tarihteki kadro ve pozisyonlarına ilişkin olarak bildirim tarihi itibarıyla almakta oldukları sözleşme ücreti, ücret (fazla mesai ücreti hariç), ikramiye, bankacılık tazminatı, ek ücret, ek ödeme, teşvik ödemesi ve benzeri adlarla yapılan ödemelerin toplam net tutarının (bu tutar sabit bir değer olarak esas alınır); nakledildiği kurum veya kuruluştaki kadro veya pozisyonlara ilişkin olarak yapılan aylık, ek gösterge, ikramiye, her türlü zam ve tazminatları (ek tazminat ve bankacılık tazminatı dâhil), makam tazminatı, temsil tazminatı, görev tazminatı, sözleşme ücreti, ücret, ek ücret, ek ödeme, teşvik ödemesi, döner sermaye payı ve benzeri adlarla yapılan her türlü ödemelerin (fazla mesai ücreti, fiilen yapılan ders karşılığı ödenen ek ders ücreti hariç) toplam net tutarından fazla olması halinde aradaki fark tutarı, herhangi bir vergi ve kesintiye tâbi tutulmaksızın fark kapanıncaya kadar ayrıca tazminat olarak ödenir. </w:t>
      </w:r>
      <w:proofErr w:type="gramEnd"/>
      <w:r w:rsidRPr="00864746">
        <w:rPr>
          <w:rFonts w:ascii="Times New Roman" w:eastAsia="Times New Roman" w:hAnsi="Times New Roman" w:cs="Times New Roman"/>
          <w:color w:val="000000"/>
          <w:sz w:val="24"/>
          <w:szCs w:val="26"/>
          <w:lang w:eastAsia="tr-TR"/>
        </w:rPr>
        <w:t>Atandıkları kurumdaki kadro unvanı veya pozisyonlarında isteğe bağlı olarak herhangi bir değişiklik olanlarla, başka kurumlara geçenlere fark tazminatı ödenmesine son verilir.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64746">
        <w:rPr>
          <w:rFonts w:ascii="Times New Roman" w:eastAsia="Times New Roman" w:hAnsi="Times New Roman" w:cs="Times New Roman"/>
          <w:color w:val="000000"/>
          <w:sz w:val="24"/>
          <w:szCs w:val="26"/>
          <w:lang w:eastAsia="tr-TR"/>
        </w:rPr>
        <w:t>399 sayılı Kanun Hükmünde Kararnameye ekli (1) sayılı cetvelde belirtilen kadrolarda görev yapmakta iken nakle tâbi tutulan personelin (bu Kanuna göre anonim şirket halinde birleştirilen kuruluşlardaki personel dâhil), Devlet Personel Başkanlığına bildirildikleri tarihteki kadrolarına ilişkin olarak bildirim tarihi itibarıyla almakta oldukları aylık, ek gösterge, zam, özel hizmet tazminatı, makam tazminatı, temsil tazminatı, görev tazminatı bir bütün olarak, göreve başladıkları tarihi izleyen aybaşından geçerli olmak üzere </w:t>
      </w:r>
      <w:r w:rsidRPr="00864746">
        <w:rPr>
          <w:rFonts w:ascii="Times New Roman" w:eastAsia="Times New Roman" w:hAnsi="Times New Roman" w:cs="Times New Roman"/>
          <w:b/>
          <w:bCs/>
          <w:color w:val="000000"/>
          <w:sz w:val="24"/>
          <w:szCs w:val="26"/>
          <w:lang w:eastAsia="tr-TR"/>
        </w:rPr>
        <w:t>üç yıl süre ile</w:t>
      </w:r>
      <w:r w:rsidRPr="00864746">
        <w:rPr>
          <w:rFonts w:ascii="Times New Roman" w:eastAsia="Times New Roman" w:hAnsi="Times New Roman" w:cs="Times New Roman"/>
          <w:color w:val="000000"/>
          <w:sz w:val="24"/>
          <w:szCs w:val="26"/>
          <w:lang w:eastAsia="tr-TR"/>
        </w:rPr>
        <w:t xml:space="preserve"> saklı tutulur ve şahsa bağlı haktan yararlanılan süreler 5434 sayılı Kanunun ek 68 inci ve ek 73 üncü maddelerinde belirtilen sürelerin hesabında (daha önce nakledilenler dâhil) dikkate alınır. </w:t>
      </w:r>
      <w:proofErr w:type="gramEnd"/>
      <w:r w:rsidRPr="00864746">
        <w:rPr>
          <w:rFonts w:ascii="Times New Roman" w:eastAsia="Times New Roman" w:hAnsi="Times New Roman" w:cs="Times New Roman"/>
          <w:color w:val="000000"/>
          <w:sz w:val="24"/>
          <w:szCs w:val="26"/>
          <w:lang w:eastAsia="tr-TR"/>
        </w:rPr>
        <w:t xml:space="preserve">İlgililerin yeni kadrolarına atandıkları tarihten önce, eski kadroları için mevcut olan ve saklı haklar kapsamında bulunan gösterge, puan, oran ve katsayı artışları şahsa bağlı haklarda artış sayılır. Ancak eski kadro için bu tarihten sonra ihdas edilmiş hiçbir malî ve sosyal hak ve yardım </w:t>
      </w:r>
      <w:r w:rsidRPr="00864746">
        <w:rPr>
          <w:rFonts w:ascii="Times New Roman" w:eastAsia="Times New Roman" w:hAnsi="Times New Roman" w:cs="Times New Roman"/>
          <w:color w:val="000000"/>
          <w:sz w:val="24"/>
          <w:szCs w:val="26"/>
          <w:lang w:eastAsia="tr-TR"/>
        </w:rPr>
        <w:lastRenderedPageBreak/>
        <w:t xml:space="preserve">ile sair ödemeler şahsa bağlı hak kapsamında değerlendirilmez. </w:t>
      </w:r>
      <w:proofErr w:type="spellStart"/>
      <w:r w:rsidRPr="00864746">
        <w:rPr>
          <w:rFonts w:ascii="Times New Roman" w:eastAsia="Times New Roman" w:hAnsi="Times New Roman" w:cs="Times New Roman"/>
          <w:color w:val="000000"/>
          <w:sz w:val="24"/>
          <w:szCs w:val="26"/>
          <w:lang w:eastAsia="tr-TR"/>
        </w:rPr>
        <w:t>Atanılan</w:t>
      </w:r>
      <w:proofErr w:type="spellEnd"/>
      <w:r w:rsidRPr="00864746">
        <w:rPr>
          <w:rFonts w:ascii="Times New Roman" w:eastAsia="Times New Roman" w:hAnsi="Times New Roman" w:cs="Times New Roman"/>
          <w:color w:val="000000"/>
          <w:sz w:val="24"/>
          <w:szCs w:val="26"/>
          <w:lang w:eastAsia="tr-TR"/>
        </w:rPr>
        <w:t xml:space="preserve"> kadrodaki derece yükselmeleri veya kademe ilerlemeleri, aylık gösterge ve ek gösterge dışındaki ödemelerde, şahsa bağlı olarak saklı tutulan hakların ödendiği eski kadronun derecelerinin yükseltilmesi veya kademelerinin ilerletilmesi sonucunu doğurmaz. </w:t>
      </w:r>
      <w:proofErr w:type="gramStart"/>
      <w:r w:rsidRPr="00864746">
        <w:rPr>
          <w:rFonts w:ascii="Times New Roman" w:eastAsia="Times New Roman" w:hAnsi="Times New Roman" w:cs="Times New Roman"/>
          <w:color w:val="000000"/>
          <w:sz w:val="24"/>
          <w:szCs w:val="26"/>
          <w:lang w:eastAsia="tr-TR"/>
        </w:rPr>
        <w:t xml:space="preserve">Bu personelin (bu Kanuna göre anonim şirket halinde birleştirilen kuruluşlardaki personel dâhil), Devlet Personel Başkanlığına bildirildikleri tarihteki kadrolarına ilişkin olarak bildirim tarihi itibarıyla almakta oldukları aylık, ek gösterge, ikramiye, her türlü zam ve tazminatları (ek tazminat ve bankacılık tazminatı dâhil), makam tazminatı, temsil tazminatı, görev tazminatı, ücret (fazla mesai ücreti hariç), ek ücret, ek ödeme ve benzeri adlarla yapılan ödemelerin toplam net tutarının (bu tutar sabit bir değer olarak esas alınır); nakledildiği kurum ve kuruluş tarafından şahsa bağlı hak olarak ödenen aylık, ek gösterge, zam, özel hizmet tazminatı, makam tazminatı, temsil tazminatı, görev tazminatı ödemeleri ile şahsa bağlı hak dışında yapılan ikramiye, ücret, ek ücret, ek ödeme, ek tazminat, teşvik ödemesi, döner sermaye payı ve benzeri adlarla yapılan her türlü ödemelerin (fazla mesai ücreti, fiilen yapılan ders karşılığı ödenen ek ders ücreti hariç) toplam net tutarından fazla olması hâlinde aradaki fark tutarı, herhangi bir vergi ve kesintiye tâbi tutulmaksızın fark kapanıncaya kadar ayrıca tazminat olarak ödenir. </w:t>
      </w:r>
      <w:proofErr w:type="gramEnd"/>
      <w:r w:rsidRPr="00864746">
        <w:rPr>
          <w:rFonts w:ascii="Times New Roman" w:eastAsia="Times New Roman" w:hAnsi="Times New Roman" w:cs="Times New Roman"/>
          <w:color w:val="000000"/>
          <w:sz w:val="24"/>
          <w:szCs w:val="26"/>
          <w:lang w:eastAsia="tr-TR"/>
        </w:rPr>
        <w:t>Atandıkları kurumdaki kadro unvanı veya pozisyonlarında isteğe bağlı olarak herhangi bir değişiklik olanlarla, başka kurumlara geçenlere şahsa bağlı hak uygulaması ile fark tazminatı ödenmesine son verilir.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2- </w:t>
      </w:r>
      <w:r w:rsidRPr="00864746">
        <w:rPr>
          <w:rFonts w:ascii="Times New Roman" w:eastAsia="Times New Roman" w:hAnsi="Times New Roman" w:cs="Times New Roman"/>
          <w:b/>
          <w:bCs/>
          <w:color w:val="000000"/>
          <w:sz w:val="24"/>
          <w:szCs w:val="26"/>
          <w:lang w:eastAsia="tr-TR"/>
        </w:rPr>
        <w:t>“MADDE 20.- </w:t>
      </w:r>
      <w:r w:rsidRPr="00864746">
        <w:rPr>
          <w:rFonts w:ascii="Times New Roman" w:eastAsia="Times New Roman" w:hAnsi="Times New Roman" w:cs="Times New Roman"/>
          <w:color w:val="000000"/>
          <w:sz w:val="24"/>
          <w:szCs w:val="26"/>
          <w:lang w:eastAsia="tr-TR"/>
        </w:rPr>
        <w:t>13.10.1983 tarihli ve 2918 sayılı Karayolları Trafik Kanununun;</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a) 8 inci maddesinin (c) bendinde yer alan “tescile bağlı araçların muayenelerini” ibaresinden sonra gelmek üzere “yapmak veya” ibaresi,</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64746">
        <w:rPr>
          <w:rFonts w:ascii="Times New Roman" w:eastAsia="Times New Roman" w:hAnsi="Times New Roman" w:cs="Times New Roman"/>
          <w:color w:val="000000"/>
          <w:sz w:val="24"/>
          <w:szCs w:val="26"/>
          <w:lang w:eastAsia="tr-TR"/>
        </w:rPr>
        <w:t>b) 35 inci maddesinin birinci fıkrasının birinci cümlesinde yer alan “Araçların muayeneleri” ibaresinden sonra gelmek üzere “Ulaştırma Bakanlığına ait muayene istasyonlarında </w:t>
      </w:r>
      <w:r w:rsidRPr="00864746">
        <w:rPr>
          <w:rFonts w:ascii="Times New Roman" w:eastAsia="Times New Roman" w:hAnsi="Times New Roman" w:cs="Times New Roman"/>
          <w:b/>
          <w:bCs/>
          <w:color w:val="000000"/>
          <w:sz w:val="24"/>
          <w:szCs w:val="26"/>
          <w:lang w:eastAsia="tr-TR"/>
        </w:rPr>
        <w:t>veya bu Bakanlık tarafından işletme yetki belgesi ile yetki verilmesi halinde ise”</w:t>
      </w:r>
      <w:r w:rsidRPr="00864746">
        <w:rPr>
          <w:rFonts w:ascii="Times New Roman" w:eastAsia="Times New Roman" w:hAnsi="Times New Roman" w:cs="Times New Roman"/>
          <w:color w:val="000000"/>
          <w:sz w:val="24"/>
          <w:szCs w:val="26"/>
          <w:lang w:eastAsia="tr-TR"/>
        </w:rPr>
        <w:t> ibaresi ile aynı fıkranın ikinci cümlesinde yer alan “Yetki verilen gerçek veya tüzel kişiler, bu yetkilerini” ibaresinden sonra gelmek üzere </w:t>
      </w:r>
      <w:r w:rsidRPr="00864746">
        <w:rPr>
          <w:rFonts w:ascii="Times New Roman" w:eastAsia="Times New Roman" w:hAnsi="Times New Roman" w:cs="Times New Roman"/>
          <w:b/>
          <w:bCs/>
          <w:color w:val="000000"/>
          <w:sz w:val="24"/>
          <w:szCs w:val="26"/>
          <w:lang w:eastAsia="tr-TR"/>
        </w:rPr>
        <w:t>“Ulaştırma Bakanlığının onayı ile” </w:t>
      </w:r>
      <w:r w:rsidRPr="00864746">
        <w:rPr>
          <w:rFonts w:ascii="Times New Roman" w:eastAsia="Times New Roman" w:hAnsi="Times New Roman" w:cs="Times New Roman"/>
          <w:color w:val="000000"/>
          <w:sz w:val="24"/>
          <w:szCs w:val="26"/>
          <w:lang w:eastAsia="tr-TR"/>
        </w:rPr>
        <w:t>ibaresi,</w:t>
      </w:r>
      <w:proofErr w:type="gramEnd"/>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Eklenmiştir.”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b/>
          <w:bCs/>
          <w:color w:val="000000"/>
          <w:sz w:val="24"/>
          <w:szCs w:val="26"/>
          <w:lang w:eastAsia="tr-TR"/>
        </w:rPr>
        <w:t>III- İLK İNCELEME</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64746">
        <w:rPr>
          <w:rFonts w:ascii="Times New Roman" w:eastAsia="Times New Roman" w:hAnsi="Times New Roman" w:cs="Times New Roman"/>
          <w:color w:val="000000"/>
          <w:sz w:val="24"/>
          <w:szCs w:val="26"/>
          <w:lang w:eastAsia="tr-TR"/>
        </w:rPr>
        <w:t xml:space="preserve">Anayasa Mahkemesi </w:t>
      </w:r>
      <w:proofErr w:type="spellStart"/>
      <w:r w:rsidRPr="00864746">
        <w:rPr>
          <w:rFonts w:ascii="Times New Roman" w:eastAsia="Times New Roman" w:hAnsi="Times New Roman" w:cs="Times New Roman"/>
          <w:color w:val="000000"/>
          <w:sz w:val="24"/>
          <w:szCs w:val="26"/>
          <w:lang w:eastAsia="tr-TR"/>
        </w:rPr>
        <w:t>İçtüzüğü'nün</w:t>
      </w:r>
      <w:proofErr w:type="spellEnd"/>
      <w:r w:rsidRPr="00864746">
        <w:rPr>
          <w:rFonts w:ascii="Times New Roman" w:eastAsia="Times New Roman" w:hAnsi="Times New Roman" w:cs="Times New Roman"/>
          <w:color w:val="000000"/>
          <w:sz w:val="24"/>
          <w:szCs w:val="26"/>
          <w:lang w:eastAsia="tr-TR"/>
        </w:rPr>
        <w:t xml:space="preserve"> 8. maddesi gereğince Tülay TUĞCU, Haşim KILIÇ, Fulya KANTARCIOĞLU, Ahmet AKYALÇIN, Mehmet ERTEN, Mustafa YILDIRIM, A. Necmi ÖZLER, Serdar ÖZGÜLDÜR, Şevket APALAK, </w:t>
      </w:r>
      <w:proofErr w:type="spellStart"/>
      <w:r w:rsidRPr="00864746">
        <w:rPr>
          <w:rFonts w:ascii="Times New Roman" w:eastAsia="Times New Roman" w:hAnsi="Times New Roman" w:cs="Times New Roman"/>
          <w:color w:val="000000"/>
          <w:sz w:val="24"/>
          <w:szCs w:val="26"/>
          <w:lang w:eastAsia="tr-TR"/>
        </w:rPr>
        <w:t>Serruh</w:t>
      </w:r>
      <w:proofErr w:type="spellEnd"/>
      <w:r w:rsidRPr="00864746">
        <w:rPr>
          <w:rFonts w:ascii="Times New Roman" w:eastAsia="Times New Roman" w:hAnsi="Times New Roman" w:cs="Times New Roman"/>
          <w:color w:val="000000"/>
          <w:sz w:val="24"/>
          <w:szCs w:val="26"/>
          <w:lang w:eastAsia="tr-TR"/>
        </w:rPr>
        <w:t xml:space="preserve"> KALELİ ve Osman </w:t>
      </w:r>
      <w:proofErr w:type="spellStart"/>
      <w:r w:rsidRPr="00864746">
        <w:rPr>
          <w:rFonts w:ascii="Times New Roman" w:eastAsia="Times New Roman" w:hAnsi="Times New Roman" w:cs="Times New Roman"/>
          <w:color w:val="000000"/>
          <w:sz w:val="24"/>
          <w:szCs w:val="26"/>
          <w:lang w:eastAsia="tr-TR"/>
        </w:rPr>
        <w:t>Alifeyyaz</w:t>
      </w:r>
      <w:proofErr w:type="spellEnd"/>
      <w:r w:rsidRPr="00864746">
        <w:rPr>
          <w:rFonts w:ascii="Times New Roman" w:eastAsia="Times New Roman" w:hAnsi="Times New Roman" w:cs="Times New Roman"/>
          <w:color w:val="000000"/>
          <w:sz w:val="24"/>
          <w:szCs w:val="26"/>
          <w:lang w:eastAsia="tr-TR"/>
        </w:rPr>
        <w:t xml:space="preserve"> </w:t>
      </w:r>
      <w:proofErr w:type="spellStart"/>
      <w:r w:rsidRPr="00864746">
        <w:rPr>
          <w:rFonts w:ascii="Times New Roman" w:eastAsia="Times New Roman" w:hAnsi="Times New Roman" w:cs="Times New Roman"/>
          <w:color w:val="000000"/>
          <w:sz w:val="24"/>
          <w:szCs w:val="26"/>
          <w:lang w:eastAsia="tr-TR"/>
        </w:rPr>
        <w:t>PAKSÜT'ün</w:t>
      </w:r>
      <w:proofErr w:type="spellEnd"/>
      <w:r w:rsidRPr="00864746">
        <w:rPr>
          <w:rFonts w:ascii="Times New Roman" w:eastAsia="Times New Roman" w:hAnsi="Times New Roman" w:cs="Times New Roman"/>
          <w:color w:val="000000"/>
          <w:sz w:val="24"/>
          <w:szCs w:val="26"/>
          <w:lang w:eastAsia="tr-TR"/>
        </w:rPr>
        <w:t xml:space="preserve"> katılımlarıyla 26.10.2005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b/>
          <w:bCs/>
          <w:color w:val="000000"/>
          <w:sz w:val="24"/>
          <w:szCs w:val="26"/>
          <w:lang w:eastAsia="tr-TR"/>
        </w:rPr>
        <w:t>IV- ESASIN İNCELENMESİ</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t>Dava dilekçesi ve ekleri, ek dilekçe, işin esasına ilişkin rapor, iptali istenilen Yasa kuralları, dayanılan Anayasa kuralları ve bunların gerekçeleri ile diğer yasama belgeleri okunup incelendikten sonra gereği görüşülüp düşünüldü:</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b/>
          <w:bCs/>
          <w:color w:val="000000"/>
          <w:sz w:val="24"/>
          <w:szCs w:val="26"/>
          <w:lang w:eastAsia="tr-TR"/>
        </w:rPr>
        <w:t>A- 5398 sayılı Yasa'nın 8. maddesiyle değiştirilen 4046 sayılı Yasa'nın 22. maddesinin;</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b/>
          <w:bCs/>
          <w:color w:val="000000"/>
          <w:sz w:val="24"/>
          <w:szCs w:val="26"/>
          <w:lang w:eastAsia="tr-TR"/>
        </w:rPr>
        <w:lastRenderedPageBreak/>
        <w:t>1) İkinci fıkrasının üçüncü tümcesinin incelenmesi</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Dava dilekçesinde, araştırmacı kadrosuna atanması öngörülen personelin bulunduğu kadro unvanları ile araştırmacı kadro unvanı arasında hiçbir benzerliğin olmadığı, söz konusu personelin bulunduğu kadroların ek gösterge ve tazminat oranlarına kıyasla daha düşük ek göstergesi ve tazminatı bulunan hiyerarşik kademe ve birimler arasında yer almayan araştırmacı unvanlı kadrolara atanmalarının, hukuk devleti ilkesinin bir gereği olan kazanılmış hakların korunması ilkesine aykırılık oluşturacağı, 399 sayılı Kanun Hükmünde Kararnamenin eki (1) sayılı cetvelde yer alan unvanlardan mesleğe özel yarışma sınavı ile giren ve belirli süreli meslek içi eğitimden sonra özel bir yeterlik sınavı sonucunda göreve alınanların atama tekliflerinin görev unvanlarına uygun kadrolara yapılacağının öngörülmesine rağmen, diğer unvanlarda görev yapanlar bakımından bu yönde bir düzenleme yapılmamasının eşitlik ilkesine aykırılık oluşturacağı, 5398 sayılı Yasanın anılan hükmü ile 4971 sayılı Yasa'nın benzer hükmünden önce yürürlükte bulunan 4046 sayılı Yasa'nın 22. maddesi uyarınca “durumuna uygun boş kadro ve pozisyonlara atanacağı” beklentisiyle diğer kamu kurumlarına nakil talebinde bulunan kamu personeli yönünden Devlete güven ilkesinin zedeleneceği, idari yargı denetiminin etkisiz kılınmasının amaçlandığı, Anayasa ile Devlete çalışanlarının haklarını koruma ve bunun için gerekli önlemleri alma ödevi verilmiş iken nakle tabi personelin mevcut statü ve konumları, nitelikleri, kariyerleri, kazanılmış haklarının yok sayılarak konumu, statüsü, görev tanımı yapılmamış bir kadroya atanmalarının öngörülmesinin sosyal hukuk devleti ilkesi ile bağdaşmayacağı, belirtilen nedenlerle söz konusu düzenlemenin Anayasa'nın 2</w:t>
      </w:r>
      <w:proofErr w:type="gramStart"/>
      <w:r w:rsidRPr="00864746">
        <w:rPr>
          <w:rFonts w:ascii="Times New Roman" w:eastAsia="Times New Roman" w:hAnsi="Times New Roman" w:cs="Times New Roman"/>
          <w:color w:val="000000"/>
          <w:sz w:val="24"/>
          <w:szCs w:val="26"/>
          <w:lang w:eastAsia="tr-TR"/>
        </w:rPr>
        <w:t>.,</w:t>
      </w:r>
      <w:proofErr w:type="gramEnd"/>
      <w:r w:rsidRPr="00864746">
        <w:rPr>
          <w:rFonts w:ascii="Times New Roman" w:eastAsia="Times New Roman" w:hAnsi="Times New Roman" w:cs="Times New Roman"/>
          <w:color w:val="000000"/>
          <w:sz w:val="24"/>
          <w:szCs w:val="26"/>
          <w:lang w:eastAsia="tr-TR"/>
        </w:rPr>
        <w:t xml:space="preserve"> 10. ve 11. maddelerine aykırılık oluşturduğu ileri sürülmüştür.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64746">
        <w:rPr>
          <w:rFonts w:ascii="Times New Roman" w:eastAsia="Times New Roman" w:hAnsi="Times New Roman" w:cs="Times New Roman"/>
          <w:color w:val="000000"/>
          <w:sz w:val="24"/>
          <w:szCs w:val="26"/>
          <w:lang w:eastAsia="tr-TR"/>
        </w:rPr>
        <w:t xml:space="preserve">Yasa'nın 22. maddesinde, özelleştirme uygulamaları sonucunda nakle tabi tutulan personelin kural olarak 190 sayılı Kanun Hükmünde Kararname kapsamında bulunan kamu kurum ve kuruluşlarının boş kadrolarından Devlet Personel Başkanlığı'nca tespit edilen kadrolara atanmaları öngörülmüş, 190 sayılı Kanun Hükmünde Kararname kapsamı dışındaki kamu kurum ve kuruluşlarının mevcut boş kadro ve pozisyonlarına ise ihtiyaç doğrultusunda atama yapılabileceği belirtilmiştir. </w:t>
      </w:r>
      <w:proofErr w:type="gramEnd"/>
      <w:r w:rsidRPr="00864746">
        <w:rPr>
          <w:rFonts w:ascii="Times New Roman" w:eastAsia="Times New Roman" w:hAnsi="Times New Roman" w:cs="Times New Roman"/>
          <w:color w:val="000000"/>
          <w:sz w:val="24"/>
          <w:szCs w:val="26"/>
          <w:lang w:eastAsia="tr-TR"/>
        </w:rPr>
        <w:t>Söz konusu düzenleme ile nakle tabi personelin atanacağı kadronun belirlenmesi bakımından Devlet Personel Başkanlığı yetkili kılınmıştır. Maddenin ikinci fıkrasının iptali istenilen üçüncü tümcesinde ise, 399 sayılı Kanun Hükmünde Kararnamenin eki (1) sayılı cetveldeki kadrolarda istihdam edilmekte olanlar ile burada sayılan unvanlarla çalışan diğer statülerdeki personelin atanacağı kadroların doğrudan Yasa ile belirlenmesi yoluna gidilmiş ve bu kişilerin Araştırmacı unvanlı kadrolara atanmaları öngörülmüştür.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 xml:space="preserve">399 sayılı Kanun Hükmünde Kararnamenin eki (1) sayılı cetvelde kadro unvanları gösterilen personel, 233 sayılı Kanun Hükmünde Kararnameye tabi kamu iktisadi teşebbüsleri ile bağlı ortaklıkların genel idare esaslarına göre yürütülmesi gereken asli ve sürekli görevlerini yürütmekle görevli personel grubunu oluşturmaktadır. </w:t>
      </w:r>
      <w:proofErr w:type="gramStart"/>
      <w:r w:rsidRPr="00864746">
        <w:rPr>
          <w:rFonts w:ascii="Times New Roman" w:eastAsia="Times New Roman" w:hAnsi="Times New Roman" w:cs="Times New Roman"/>
          <w:color w:val="000000"/>
          <w:sz w:val="24"/>
          <w:szCs w:val="26"/>
          <w:lang w:eastAsia="tr-TR"/>
        </w:rPr>
        <w:t>Teşebbüs ve bağlı ortaklıkların, devlet tarafından tahsis edilen kamu sermayesinin kârlı, verimli ve ekonominin kurallarına uygun bir şekilde kullanılmasında bulunduğu teşkilat, hiyerarşik kademe ve görev unvanı itibariyle kuruluşun çalışmalarını doğrudan doğruya etkileyebilecek karar alma, alınan kararları uygulatma ve uygulamayı denetleme görev ve yetkisi, 399 sayılı Kanun Hükmünde Kararnamenin eki (1) sayılı cetvelde kadro unvanları gösterilen personel tarafından yerine getirilmektedir. Bu itibarla, söz konusu Kanun Hükmünde Kararnamenin eki (1) sayılı cetvelde yer alan kadrolar, genel müdür, genel müdür yardımcısı, teftiş kurulu başkanı, kurul ve daire başkanları, müessese, bölge, fabrika, işletme ve şube müdürleri, müfettiş ve müfettiş yardımcıları başta olmak üzere üst düzey yönetici ve denetleyici konumunda bulunan personele ait kadrolardan oluşmaktadır.</w:t>
      </w:r>
      <w:proofErr w:type="gramEnd"/>
    </w:p>
    <w:p w:rsidR="00864746" w:rsidRP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64746">
        <w:rPr>
          <w:rFonts w:ascii="Times New Roman" w:eastAsia="Times New Roman" w:hAnsi="Times New Roman" w:cs="Times New Roman"/>
          <w:color w:val="000000"/>
          <w:sz w:val="24"/>
          <w:szCs w:val="26"/>
          <w:lang w:eastAsia="tr-TR"/>
        </w:rPr>
        <w:lastRenderedPageBreak/>
        <w:t>399 sayılı Kanun Hükmünde Kararnamenin eki (1) sayılı cetvelde yer alan, mesleğe özel yarışma sınavı ile giren ve belirli süreli meslek içi eğitimden sonra özel bir yeterlik sınavı sonucunda göreve alınanların atama tekliflerinin, söz konusu görev unvanına uygun kadrolara yapılacağı yolundaki 4046 sayılı Yasa'nın özel hükmü nedeniyle araştırmacı kadrosuna atanması öngörülen personel, üst düzey yöneticilerden ibaret bulunmaktadır.</w:t>
      </w:r>
      <w:proofErr w:type="gramEnd"/>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64746">
        <w:rPr>
          <w:rFonts w:ascii="Times New Roman" w:eastAsia="Times New Roman" w:hAnsi="Times New Roman" w:cs="Times New Roman"/>
          <w:color w:val="000000"/>
          <w:sz w:val="24"/>
          <w:szCs w:val="26"/>
          <w:lang w:eastAsia="tr-TR"/>
        </w:rPr>
        <w:t xml:space="preserve">Özelleştirme uygulamaları sonucu nakle tabi kılınan 399 sayılı Kanun Hükmünde Kararnamenin eki (1) sayılı cetvelde yer alan kadro unvanlarında bulunan personelin, durumlarındaki özellikler gözetilerek farklı kurallara tabi tutulmaları mümkün olduğundan, mesleğe özel yarışma sınavı ile giren ve belirli süreli meslek içi eğitimden sonra özel bir yeterlik sınavı sonucunda göreve alınanların yürüttükleri görevin özelliği dikkate alınarak görev unvanlarına uygun kadrolara atanmalarının öngörülmesi, diğer personel yönünden eşitlik ilkesine aykırı bir durumun ortaya çıkmasına yol açmamaktadır. </w:t>
      </w:r>
      <w:proofErr w:type="gramEnd"/>
      <w:r w:rsidRPr="00864746">
        <w:rPr>
          <w:rFonts w:ascii="Times New Roman" w:eastAsia="Times New Roman" w:hAnsi="Times New Roman" w:cs="Times New Roman"/>
          <w:color w:val="000000"/>
          <w:sz w:val="24"/>
          <w:szCs w:val="26"/>
          <w:lang w:eastAsia="tr-TR"/>
        </w:rPr>
        <w:t>Mesleğe özel yarışma sınavı ile giren ve meslek içi eğitimden sonra yeterlik sınavı sonucunda göreve alınanlar ile bu konumda bulunmayan diğer personel aynı durumda olmadığından, ayrı kurallara bağlı tutulmasında eşitlik ilkesine aykırılık yoktur.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Kazanılmış haklara saygı ilkesi, hukuk devletinin genel ilkelerinden birisini oluşturmaktadır. Kazanılmış hak, özel hukuk ve kamu hukuku alanlarında genel olarak, bir hak sağlamaya elverişli nesnel yasa kurallarının bireylere uygulanması ile onlar için doğan öznel hakkın korunması anlamında kabul edilmelidir. Ancak, kazanılmış bir haktan söz edilebilmesi için bu hakkın yeni yasadan önce yürürlükte olan kurallara göre bütün sonuçlarıyla fiilen elde edilmiş olması gerekmektedir.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Anayasa'ya uygun olmak kaydıyla yasa koyucunun, kamu hizmetinin yürütülmesine ilişkin koşulları belirleme ve kamu görevlilerinin statülerine ilişkin yeni kurallar koyma ya da var olan kuralları değiştirme yetkisi vardır.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Özelleştirme uygulamaları sonucu nakle tabi tutulan personelin diğer kamu kurum ve kuruluşlarına yapılan atamalarında mevcut unvanlarının korunmasının her zaman mümkün olamaması, bu kişilerin atanacakları kadroların yasa koyucu tarafından belirlenmesi sonucuna yol açmıştır. Bu amaçla, Araştırmacı unvanlı kadrolar ihdas edilmiş ve 399 sayılı Kanun Hükmünde Kararnamenin eki (1) sayılı cetvelde yer alan kadro unvanlarında bulunan personelin bu unvanlı kadrolara atanmaları öngörülmüştür. Ayrıca, atandığı kurumda görevine başlayan personelin isteği halinde, boş kadro bulunması ve ilgili mevzuata uygun olması şartıyla eski kadro ve pozisyonuna uygun kadrolara kurumlarınca atanabilme olanağı da tanınmıştır.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7"/>
          <w:lang w:eastAsia="tr-TR"/>
        </w:rPr>
        <w:t> </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lastRenderedPageBreak/>
        <w:t xml:space="preserve">Öte yandan, özlük hakları yönünden de ilgililer lehine özel düzenlemeler getirilmiştir. </w:t>
      </w:r>
      <w:proofErr w:type="gramStart"/>
      <w:r w:rsidRPr="00864746">
        <w:rPr>
          <w:rFonts w:ascii="Times New Roman" w:eastAsia="Times New Roman" w:hAnsi="Times New Roman" w:cs="Times New Roman"/>
          <w:color w:val="000000"/>
          <w:sz w:val="24"/>
          <w:szCs w:val="26"/>
          <w:lang w:eastAsia="tr-TR"/>
        </w:rPr>
        <w:t xml:space="preserve">Araştırmacı kadrosuna atanması öngörülen personelden, 399 sayılı Kanun Hükmünde Kararnamenin eki (1) sayılı cetveldeki kadrolarda istihdam edilmekte olanların kadrolarına ilişkin olarak almakta oldukları aylık, ek gösterge, zam, özel hizmet tazminatı, makam tazminatı, temsil tazminatı ve görev tazminatının şahsa bağlı hak olarak saklı tutulmak suretiyle üç yıl boyunca kendilerine ödenmeye devam edeceği ve bu süre içinde eski kadrolarına ilişkin olarak saklı haklar kapsamında bulunan gösterge, puan, oran ve katsayı artışlarının şahsa bağlı haklarda artış sayılacağı hükme bağlanmıştır. </w:t>
      </w:r>
      <w:proofErr w:type="gramEnd"/>
      <w:r w:rsidRPr="00864746">
        <w:rPr>
          <w:rFonts w:ascii="Times New Roman" w:eastAsia="Times New Roman" w:hAnsi="Times New Roman" w:cs="Times New Roman"/>
          <w:color w:val="000000"/>
          <w:sz w:val="24"/>
          <w:szCs w:val="26"/>
          <w:lang w:eastAsia="tr-TR"/>
        </w:rPr>
        <w:t xml:space="preserve">Ayrıca, bu personelin nakil öncesi kendisine yapılan ödemelerin toplam net tutarının, nakil sonrası yapılan ödemelerin net tutarından fazla olması halinde de aradaki fark tutarının herhangi bir vergi ve kesintiye tabi tutulmaksızın aradaki bu fark kapanıncaya kadar ayrıca tazminat olarak ödeneceği hükmüne yer verilmiştir. Bunun yanı sıra, araştırmacı kadrosunda göreve başladığı tarihi izleyen aybaşından itibaren şahsa bağlı haktan yararlanılan üç yıllık sürenin, ilgililerin 5434 sayılı Türkiye Cumhuriyeti Emekli Sandığı Kanunu'nun ek 68. ve ek 73. maddelerinde belirtilen sürelerin hesabında da dikkate alınacağı belirtilmiştir. Anılan hüküm ile şahsa bağlı hak uygulamasının geçerli olduğu süre, 5434 sayılı Yasa'nın ek 68. maddesinde emekliye ayrılanlara makam tazminatı ödenebilmesi için makam tazminatı ödenmesini gerektiren görevlerde çalışılması gereken süreye, ek 73. maddesinde ise ek göstergeli görevlere atananların atandıkları görevin ek göstergesi üzerinden emekli aylığı ve ikramiyesi ödenebilmesi için gereken süreye </w:t>
      </w:r>
      <w:proofErr w:type="gramStart"/>
      <w:r w:rsidRPr="00864746">
        <w:rPr>
          <w:rFonts w:ascii="Times New Roman" w:eastAsia="Times New Roman" w:hAnsi="Times New Roman" w:cs="Times New Roman"/>
          <w:color w:val="000000"/>
          <w:sz w:val="24"/>
          <w:szCs w:val="26"/>
          <w:lang w:eastAsia="tr-TR"/>
        </w:rPr>
        <w:t>dahil</w:t>
      </w:r>
      <w:proofErr w:type="gramEnd"/>
      <w:r w:rsidRPr="00864746">
        <w:rPr>
          <w:rFonts w:ascii="Times New Roman" w:eastAsia="Times New Roman" w:hAnsi="Times New Roman" w:cs="Times New Roman"/>
          <w:color w:val="000000"/>
          <w:sz w:val="24"/>
          <w:szCs w:val="26"/>
          <w:lang w:eastAsia="tr-TR"/>
        </w:rPr>
        <w:t xml:space="preserve"> edilmiş olmaktadır.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t>Belirtilen nedenlerle, iptali istenilen kural Anayasa'nın 2. ve 10. maddelerine aykırı değildir. İptal isteminin reddi gerekir.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t>Konunun Anayasa'nın 11. maddesi ile ilgisi görülmemiştir.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b/>
          <w:bCs/>
          <w:color w:val="000000"/>
          <w:sz w:val="24"/>
          <w:szCs w:val="26"/>
          <w:lang w:eastAsia="tr-TR"/>
        </w:rPr>
        <w:t xml:space="preserve">2) Altıncı fıkrasının birinci tümcesinde yer alan “… </w:t>
      </w:r>
      <w:proofErr w:type="gramStart"/>
      <w:r w:rsidRPr="00864746">
        <w:rPr>
          <w:rFonts w:ascii="Times New Roman" w:eastAsia="Times New Roman" w:hAnsi="Times New Roman" w:cs="Times New Roman"/>
          <w:b/>
          <w:bCs/>
          <w:color w:val="000000"/>
          <w:sz w:val="24"/>
          <w:szCs w:val="26"/>
          <w:lang w:eastAsia="tr-TR"/>
        </w:rPr>
        <w:t>üç</w:t>
      </w:r>
      <w:proofErr w:type="gramEnd"/>
      <w:r w:rsidRPr="00864746">
        <w:rPr>
          <w:rFonts w:ascii="Times New Roman" w:eastAsia="Times New Roman" w:hAnsi="Times New Roman" w:cs="Times New Roman"/>
          <w:b/>
          <w:bCs/>
          <w:color w:val="000000"/>
          <w:sz w:val="24"/>
          <w:szCs w:val="26"/>
          <w:lang w:eastAsia="tr-TR"/>
        </w:rPr>
        <w:t xml:space="preserve"> yıl süre ile …” ibaresinin incelenmesi</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t xml:space="preserve">Dava dilekçesinde, 399 sayılı Kanun Hükmünde Kararnamenin eki (1) sayılı cetvelde belirtilen personele şahsa bağlı hak kapsamında yapılacak ödemelerin üç yıllık bir süre ile sınırlandırılmasının ilgililerin kazanılmış haklarını ihlal ettiği, bu nedenle söz konusu düzenlemede yer alan “… </w:t>
      </w:r>
      <w:proofErr w:type="gramStart"/>
      <w:r w:rsidRPr="00864746">
        <w:rPr>
          <w:rFonts w:ascii="Times New Roman" w:eastAsia="Times New Roman" w:hAnsi="Times New Roman" w:cs="Times New Roman"/>
          <w:color w:val="000000"/>
          <w:sz w:val="24"/>
          <w:szCs w:val="26"/>
          <w:lang w:eastAsia="tr-TR"/>
        </w:rPr>
        <w:t>üç</w:t>
      </w:r>
      <w:proofErr w:type="gramEnd"/>
      <w:r w:rsidRPr="00864746">
        <w:rPr>
          <w:rFonts w:ascii="Times New Roman" w:eastAsia="Times New Roman" w:hAnsi="Times New Roman" w:cs="Times New Roman"/>
          <w:color w:val="000000"/>
          <w:sz w:val="24"/>
          <w:szCs w:val="26"/>
          <w:lang w:eastAsia="tr-TR"/>
        </w:rPr>
        <w:t xml:space="preserve"> yıl süre ile …” ibaresinin Anayasa'nın 2. maddesine aykırılık oluşturduğu ileri sürülmüştür.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t xml:space="preserve">4046 sayılı Yasa'nın 22. maddesinde, özelleştirme uygulamaları nedeniyle diğer kamu kurum ve kuruluşlarına nakledilen personelin parasal hakları özel olarak düzenlenmiş ve 399 sayılı Kanun Hükmünde Kararnameye ekli (1) sayılı cetvelde belirtilen kadrolarda görev yapmakta iken nakle tabi tutulan personelin (bu Kanuna göre anonim şirket halinde birleştirilen kuruluşlardaki personel </w:t>
      </w:r>
      <w:proofErr w:type="gramStart"/>
      <w:r w:rsidRPr="00864746">
        <w:rPr>
          <w:rFonts w:ascii="Times New Roman" w:eastAsia="Times New Roman" w:hAnsi="Times New Roman" w:cs="Times New Roman"/>
          <w:color w:val="000000"/>
          <w:sz w:val="24"/>
          <w:szCs w:val="26"/>
          <w:lang w:eastAsia="tr-TR"/>
        </w:rPr>
        <w:t>dahil</w:t>
      </w:r>
      <w:proofErr w:type="gramEnd"/>
      <w:r w:rsidRPr="00864746">
        <w:rPr>
          <w:rFonts w:ascii="Times New Roman" w:eastAsia="Times New Roman" w:hAnsi="Times New Roman" w:cs="Times New Roman"/>
          <w:color w:val="000000"/>
          <w:sz w:val="24"/>
          <w:szCs w:val="26"/>
          <w:lang w:eastAsia="tr-TR"/>
        </w:rPr>
        <w:t>) Devlet Personel Başkanlığına bildirildikleri tarihteki kadrolarına ilişkin olarak bildirim tarihi itibarıyla almakta oldukları aylık, ek gösterge, zam, özel hizmet tazminatı, makam tazminatı, temsil tazminatı ve görev tazminatının bir bütün olarak, göreve başladıkları tarihi izleyen aybaşından geçerli olmak üzere üç yıl süre ile saklı tutulacağı hükme bağlanmıştır.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 xml:space="preserve">Kazanılmış haklara saygı ilkesi, hukuk devletinin genel ilkelerinden birisini oluşturmaktadır. Kazanılmış bir haktan söz edilebilmesi için bir hakkın, yeni yasadan önce yürürlükte olan kurallara göre bütün sonuçlarıyla fiilen elde edilmiş olması gerekmektedir. Kazanılmış hak, kişinin bulunduğu statüden doğan, tahakkuk etmiş ve kendisi yönünden </w:t>
      </w:r>
      <w:r w:rsidRPr="00864746">
        <w:rPr>
          <w:rFonts w:ascii="Times New Roman" w:eastAsia="Times New Roman" w:hAnsi="Times New Roman" w:cs="Times New Roman"/>
          <w:color w:val="000000"/>
          <w:sz w:val="24"/>
          <w:szCs w:val="26"/>
          <w:lang w:eastAsia="tr-TR"/>
        </w:rPr>
        <w:lastRenderedPageBreak/>
        <w:t>kesinleşmiş ve kişisel alacak niteliğine dönüşmüş haktır. Bir statüye bağlı olarak ileriye dönük, beklenen haklar ise bu nitelikte değildir.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 xml:space="preserve">“Şahsa bağlı hak” uygulaması, 399 sayılı Kanun Hükmünde Kararnameye ekli (1) sayılı cetvelde belirtilen kadrolarda görev yapan personele yapılacak ödemeler bakımından esas alınması öngörülen tek yöntemi oluşturmamaktadır. Yasa koyucu, söz konusu personele yapılacak ödemeler bakımından “fark tazminatı ödenmesi” uygulamasını da kabul etmiştir. </w:t>
      </w:r>
      <w:proofErr w:type="gramStart"/>
      <w:r w:rsidRPr="00864746">
        <w:rPr>
          <w:rFonts w:ascii="Times New Roman" w:eastAsia="Times New Roman" w:hAnsi="Times New Roman" w:cs="Times New Roman"/>
          <w:color w:val="000000"/>
          <w:sz w:val="24"/>
          <w:szCs w:val="26"/>
          <w:lang w:eastAsia="tr-TR"/>
        </w:rPr>
        <w:t>Buna göre, personelin Devlet Personel Başkanlığına bildirildiği tarihteki kadrolarına ilişkin olarak bildirim tarihi itibarıyla almakta oldukları aylık, ek gösterge, ikramiye, her türlü zam ve tazminatları (ek tazminat ve bankacılık tazminatı dâhil), makam tazminatı, temsil tazminatı, görev tazminatı, ücret (fazla mesai ücreti hariç), ek ücret, ek ödeme ve benzeri adlarla yapılan ödemelerin toplam net tutarının; nakledildiği kurum ve kuruluş tarafından şahsa bağlı hak olarak ödenen aylık, ek gösterge, zam, özel hizmet tazminatı, makam tazminatı, temsil tazminatı, görev tazminatı ödemeleri ile şahsa bağlı hak dışında yapılan ikramiye, ücret, ek ücret, ek ödeme, ek tazminat, teşvik ödemesi, döner sermaye payı ve benzeri adlarla yapılan her türlü ödemelerin (fazla mesai ücreti, fiilen yapılan ders karşılığı ödenen ek ders ücreti hariç) toplam net tutarından fazla olması hâlinde aradaki fark tutarının, herhangi bir vergi ve kesintiye tâbi tutulmaksızın fark kapanıncaya kadar ayrıca tazminat olarak ödenmesi öngörülmüştür.</w:t>
      </w:r>
      <w:proofErr w:type="gramEnd"/>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“Şahsa bağlı hak” uygulaması 3 yıllık süre ile sınırlanmış iken “fark tazminatı ödenmesi” uygulaması, aradaki farkın kapanmasına kadar uygulanacak bir yöntem olarak kabul edilmiştir. Şahsa bağlı hak ve fark tazminatı ödenmesi uygulamalarına belirtilen hallerin gerçekleşmesinden daha önce son verilmesi, ancak ilgililerin atandıkları kurumdaki kadro unvanı veya pozisyonlarında isteklerine bağlı olarak herhangi bir değişiklik olması ya da başka kurumlara geçmeleri koşuluna bağlanmıştır.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Statü hukukunda, memurlara yapılacak parasal hak ödemeleri bakımından ilgilinin bulunduğu kadronun gözetilmesi esastır. Naklen atama suretiyle kadro unvanının değişmesi halinde de özlük hakları, ilgilinin yeni kadro unvanı gözetilerek belirlenmektedir. Bir kadroya ilişkin parasal haklar, kural olarak bir başka kadroda bulunanlar yönünden kazanılmış hak oluşturmamaktadır. 399 sayılı Kanun Hükmünde Kararnameye ekli (1) sayılı cetvelde belirtilen kadrolarda görev yapmakta iken nakle tabi tutulan personelin önceki kadro unvanlarına bağlı hakları, halen bulundukları statüden doğan, tahakkuk etmiş ve kendileri yönünden kesinleşmiş ve kişisel alacak niteliğine dönüşmüş bir hak niteliğinde olmadığından kazanılmış bir hakkın ihlali söz konusu değildir.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Açıklanan nedenle, dava konusu kural Anayasa'nın 2. maddesine aykırı değildir. İptal isteminin reddi gerekir.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b/>
          <w:bCs/>
          <w:color w:val="000000"/>
          <w:sz w:val="24"/>
          <w:szCs w:val="26"/>
          <w:lang w:eastAsia="tr-TR"/>
        </w:rPr>
        <w:t>B- 5398 sayılı Yasa'nın 20. maddesinin (b) bendiyle 2918 sayılı Karayolları Trafik Kanunu'nun 35. maddesinin birinci fıkrasının;</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b/>
          <w:bCs/>
          <w:color w:val="000000"/>
          <w:sz w:val="24"/>
          <w:szCs w:val="26"/>
          <w:lang w:eastAsia="tr-TR"/>
        </w:rPr>
        <w:t xml:space="preserve">1) Birinci tümcesine eklenen “… </w:t>
      </w:r>
      <w:proofErr w:type="gramStart"/>
      <w:r w:rsidRPr="00864746">
        <w:rPr>
          <w:rFonts w:ascii="Times New Roman" w:eastAsia="Times New Roman" w:hAnsi="Times New Roman" w:cs="Times New Roman"/>
          <w:b/>
          <w:bCs/>
          <w:color w:val="000000"/>
          <w:sz w:val="24"/>
          <w:szCs w:val="26"/>
          <w:lang w:eastAsia="tr-TR"/>
        </w:rPr>
        <w:t>veya</w:t>
      </w:r>
      <w:proofErr w:type="gramEnd"/>
      <w:r w:rsidRPr="00864746">
        <w:rPr>
          <w:rFonts w:ascii="Times New Roman" w:eastAsia="Times New Roman" w:hAnsi="Times New Roman" w:cs="Times New Roman"/>
          <w:b/>
          <w:bCs/>
          <w:color w:val="000000"/>
          <w:sz w:val="24"/>
          <w:szCs w:val="26"/>
          <w:lang w:eastAsia="tr-TR"/>
        </w:rPr>
        <w:t xml:space="preserve"> bu Bakanlık tarafından işletme yetki belgesi ile yetki verilmesi halinde ise …” ibaresinin incelenmesi</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 xml:space="preserve">Dava dilekçesi ile ek dilekçede, Anayasa'nın 47. maddesinin üçüncü fıkrasında işletme ve varlıkların özelleştirilmesi öngörülmekte iken bir kamu hizmeti olan araç muayene hizmetinin özelleştirilmesinin amaçlandığı, anılan maddenin dördüncü fıkrası uyarınca kamu hizmetlerinin gerçek veya tüzel kişilere yaptırılması ve devredilebilmesi ancak özel hukuk sözleşmeleri ile olanaklı iken, üçüncü fıkrası uyarınca özelleştirilmesinin öngörüldüğü ve bu </w:t>
      </w:r>
      <w:r w:rsidRPr="00864746">
        <w:rPr>
          <w:rFonts w:ascii="Times New Roman" w:eastAsia="Times New Roman" w:hAnsi="Times New Roman" w:cs="Times New Roman"/>
          <w:color w:val="000000"/>
          <w:sz w:val="24"/>
          <w:szCs w:val="26"/>
          <w:lang w:eastAsia="tr-TR"/>
        </w:rPr>
        <w:lastRenderedPageBreak/>
        <w:t>düzenleme sonucunda hizmetin idare ile bağının tamamen ortadan kaldırıldığı, 5398 sayılı Yasa ile yapılan değişikliğin de Anayasa'ya aykırılıkları ortadan kaldırmadığı, belirtilen nedenlerle araç muayenelerinin yetki verilen gerçek veya tüzel kişilere ait muayene istasyonlarında yapılmasının Anayasa'nın 2</w:t>
      </w:r>
      <w:proofErr w:type="gramStart"/>
      <w:r w:rsidRPr="00864746">
        <w:rPr>
          <w:rFonts w:ascii="Times New Roman" w:eastAsia="Times New Roman" w:hAnsi="Times New Roman" w:cs="Times New Roman"/>
          <w:color w:val="000000"/>
          <w:sz w:val="24"/>
          <w:szCs w:val="26"/>
          <w:lang w:eastAsia="tr-TR"/>
        </w:rPr>
        <w:t>.,</w:t>
      </w:r>
      <w:proofErr w:type="gramEnd"/>
      <w:r w:rsidRPr="00864746">
        <w:rPr>
          <w:rFonts w:ascii="Times New Roman" w:eastAsia="Times New Roman" w:hAnsi="Times New Roman" w:cs="Times New Roman"/>
          <w:color w:val="000000"/>
          <w:sz w:val="24"/>
          <w:szCs w:val="26"/>
          <w:lang w:eastAsia="tr-TR"/>
        </w:rPr>
        <w:t xml:space="preserve"> 11. ve 47. maddelerine aykırı olduğu ileri sürülmüştür.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Karayolları Trafik Kanunu'nun 35. maddesinde 5398 sayılı Yasa ile yapılan değişiklik sonucunda, araçların muayenelerinin Ulaştırma Bakanlığı'na ait muayene istasyonlarında veya bu Bakanlık tarafından işletme yetki belgesi ile yetki verilen gerçek veya tüzel kişilere ait muayene istasyonlarında yapılacağı belirtilmiştir.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13.8.1999 günlü, 4446 sayılı Yasa ile Anayasa'nın 47. maddesine eklenen dördüncü fıkrada, Devlet, kamu iktisadi teşebbüsleri ve diğer kamu tüzelkişileri tarafından yürütülen yatırım ve hizmetlerden hangilerinin özel hukuk sözleşmeleri ile gerçek veya tüzelkişilere yaptırılabileceği veya devredilebileceğinin kanunla belirleneceği hükme bağlanmıştır. Anılan kural uyarınca Devlet, kamu iktisadi teşebbüsleri ve diğer kamu tüzelkişileri tarafından yürütülen bir kamu hizmetinin özel hukuk sözleşmesine konu edilmesi, öncelikle bu hususun Kanunla belirlenmesi koşuluna bağlı bulunmaktadır.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Karayolları Trafik Kanunu'nda Ulaştırma Bakanlığınca yetki verilmesi halinde gerçek veya tüzel kişilere ait muayene istasyonlarında yapılacağı belirtilen araç muayene hizmetinin, idarece gerçek veya tüzel kişilere gördürülme usulü, bir diğer deyişle idare ile gerçek veya tüzel kişi arasında yapılması olası sözleşmenin niteliği açıkça belirtilmemiştir.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0"/>
          <w:lang w:eastAsia="tr-TR"/>
        </w:rPr>
        <w:t> </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0"/>
          <w:lang w:eastAsia="tr-TR"/>
        </w:rPr>
        <w:t> </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 xml:space="preserve">Devlet, kamu iktisadi teşebbüsleri ve diğer kamu tüzelkişileri tarafından yürütülen hizmetlerin özel hukuk sözleşmeleri ile gerçek veya tüzelkişilere yaptırılacağı veya devredilebileceği yolunda özel bir yasal düzenlemenin bulunmadığı durumlarda, söz konusu kamu hizmetinin gerçek veya tüzel kişilerce yürütülebilmesi bakımından taraflar arasında </w:t>
      </w:r>
      <w:proofErr w:type="spellStart"/>
      <w:r w:rsidRPr="00864746">
        <w:rPr>
          <w:rFonts w:ascii="Times New Roman" w:eastAsia="Times New Roman" w:hAnsi="Times New Roman" w:cs="Times New Roman"/>
          <w:color w:val="000000"/>
          <w:sz w:val="24"/>
          <w:szCs w:val="26"/>
          <w:lang w:eastAsia="tr-TR"/>
        </w:rPr>
        <w:t>aktedilen</w:t>
      </w:r>
      <w:proofErr w:type="spellEnd"/>
      <w:r w:rsidRPr="00864746">
        <w:rPr>
          <w:rFonts w:ascii="Times New Roman" w:eastAsia="Times New Roman" w:hAnsi="Times New Roman" w:cs="Times New Roman"/>
          <w:color w:val="000000"/>
          <w:sz w:val="24"/>
          <w:szCs w:val="26"/>
          <w:lang w:eastAsia="tr-TR"/>
        </w:rPr>
        <w:t xml:space="preserve"> sözleşmenin tabi olduğu hukuki rejimin belirlenmesi gerekmektedir.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64746">
        <w:rPr>
          <w:rFonts w:ascii="Times New Roman" w:eastAsia="Times New Roman" w:hAnsi="Times New Roman" w:cs="Times New Roman"/>
          <w:color w:val="000000"/>
          <w:sz w:val="24"/>
          <w:szCs w:val="26"/>
          <w:lang w:eastAsia="tr-TR"/>
        </w:rPr>
        <w:t xml:space="preserve">Geniş anlamda, Devlet ya da diğer kamu tüzel kişileri tarafından ya da bunların gözetim ve denetimleri altında, genel ve ortak gereksinimleri karşılamak, kamu yararını ya da çıkarını sağlamak için yapılan ve topluma sunulmuş bulunan sürekli ve düzenli etkinlikler olarak tanımlanan kamu hizmetinin, kamu hukukunun genel ilkeleri gereğince, doğrudan idare, kuruluş ve kurumları eliyle, kamusal yönetim biçimine göre yürütülmesi asıl ve olağandır. </w:t>
      </w:r>
      <w:proofErr w:type="gramEnd"/>
      <w:r w:rsidRPr="00864746">
        <w:rPr>
          <w:rFonts w:ascii="Times New Roman" w:eastAsia="Times New Roman" w:hAnsi="Times New Roman" w:cs="Times New Roman"/>
          <w:color w:val="000000"/>
          <w:sz w:val="24"/>
          <w:szCs w:val="26"/>
          <w:lang w:eastAsia="tr-TR"/>
        </w:rPr>
        <w:t>Ancak, bu hizmet ve faaliyetlerden özel yönetim biçimiyle gerçekleştirilmeye elverişli bulunanların, tüm sorumluluk ilgili idare üzerinde kalmak kaydıyla, onun sürekli gözetimi ve denetimi altında, belli yasal usullerle özel müteşebbislere yaptırılabilmesi olanaklıdır.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 xml:space="preserve">Kamu hizmetlerini idare dışındaki gerçek veya tüzel kişilere gördürmek veya bunların hizmetin yürütülmesine katılmasını sağlamak veya kamu hizmetlerinin yürütülmesi için gerekli olan para, eşya ve personeli tedarik etmek amacıyla </w:t>
      </w:r>
      <w:proofErr w:type="spellStart"/>
      <w:r w:rsidRPr="00864746">
        <w:rPr>
          <w:rFonts w:ascii="Times New Roman" w:eastAsia="Times New Roman" w:hAnsi="Times New Roman" w:cs="Times New Roman"/>
          <w:color w:val="000000"/>
          <w:sz w:val="24"/>
          <w:szCs w:val="26"/>
          <w:lang w:eastAsia="tr-TR"/>
        </w:rPr>
        <w:t>aktedilen</w:t>
      </w:r>
      <w:proofErr w:type="spellEnd"/>
      <w:r w:rsidRPr="00864746">
        <w:rPr>
          <w:rFonts w:ascii="Times New Roman" w:eastAsia="Times New Roman" w:hAnsi="Times New Roman" w:cs="Times New Roman"/>
          <w:color w:val="000000"/>
          <w:sz w:val="24"/>
          <w:szCs w:val="26"/>
          <w:lang w:eastAsia="tr-TR"/>
        </w:rPr>
        <w:t xml:space="preserve"> ve idare lehine olağanüstü hüküm ve şartlar taşıyan sözleşmeler öğretide “idari sözleşmeler” olarak tanımlanmaktadır. İdari sözleşmeye konu kamu hizmetinin yürütülmesi bakımından idarenin sorumluluğu devam etmekte ve bu nedenle hizmetin düzenli ve istikrarlı bir biçimde yürütülmesini sağlamak bakımından idareye denetim ve gözetim yetkisi tanınmaktadır.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lastRenderedPageBreak/>
        <w:t xml:space="preserve">Trafiğe çıkarılacak motorlu araçların teknik şartlara uyup uymadığının belirli zaman aralıkları ile muayene edilerek tespit edilmesini ifade eden araç muayene hizmetinin, kamu hizmeti niteliği taşıdığı kuşkusuzdur. </w:t>
      </w:r>
      <w:proofErr w:type="gramStart"/>
      <w:r w:rsidRPr="00864746">
        <w:rPr>
          <w:rFonts w:ascii="Times New Roman" w:eastAsia="Times New Roman" w:hAnsi="Times New Roman" w:cs="Times New Roman"/>
          <w:color w:val="000000"/>
          <w:sz w:val="24"/>
          <w:szCs w:val="26"/>
          <w:lang w:eastAsia="tr-TR"/>
        </w:rPr>
        <w:t xml:space="preserve">5398 sayılı Yasa ile yapılan değişiklik ile araç muayene hizmetinin Ulaştırma Bakanlığı'na ait muayene istasyonlarında ya da Ulaştırma Bakanlığı'nca yetki verilen kişilere ait muayene istasyonlarında yapılacağı hükme bağlanmış ve bu suretle araç muayene hizmetinin yürütülmesi bakımından Ulaştırma Bakanlığı görevli kılınmış, gerçek veya tüzel kişilere işletme yetkisinin verilmediği veya işletme belgelerinin iptali durumlarında bu hizmetin adı geçen Bakanlık tarafından yürütülmesi öngörülmüştür. </w:t>
      </w:r>
      <w:proofErr w:type="gramEnd"/>
      <w:r w:rsidRPr="00864746">
        <w:rPr>
          <w:rFonts w:ascii="Times New Roman" w:eastAsia="Times New Roman" w:hAnsi="Times New Roman" w:cs="Times New Roman"/>
          <w:color w:val="000000"/>
          <w:sz w:val="24"/>
          <w:szCs w:val="26"/>
          <w:lang w:eastAsia="tr-TR"/>
        </w:rPr>
        <w:t xml:space="preserve">Öte yandan, araç muayene hizmetini yürütmekle görevli kılınan Ulaştırma Bakanlığının bu konuda yetki vermesi halinde dahi, ilgili gerçek veya tüzel kişilerce yürütülen araç muayene hizmetini denetim ve gözetim görevi devam etmektedir. Bu durumda, bir kamu hizmeti olan araç muayene hizmetinin yerine getirilmesi amacıyla idare ile gerçek veya tüzel kişiler arasında </w:t>
      </w:r>
      <w:proofErr w:type="spellStart"/>
      <w:r w:rsidRPr="00864746">
        <w:rPr>
          <w:rFonts w:ascii="Times New Roman" w:eastAsia="Times New Roman" w:hAnsi="Times New Roman" w:cs="Times New Roman"/>
          <w:color w:val="000000"/>
          <w:sz w:val="24"/>
          <w:szCs w:val="26"/>
          <w:lang w:eastAsia="tr-TR"/>
        </w:rPr>
        <w:t>aktedilecek</w:t>
      </w:r>
      <w:proofErr w:type="spellEnd"/>
      <w:r w:rsidRPr="00864746">
        <w:rPr>
          <w:rFonts w:ascii="Times New Roman" w:eastAsia="Times New Roman" w:hAnsi="Times New Roman" w:cs="Times New Roman"/>
          <w:color w:val="000000"/>
          <w:sz w:val="24"/>
          <w:szCs w:val="26"/>
          <w:lang w:eastAsia="tr-TR"/>
        </w:rPr>
        <w:t xml:space="preserve"> sözleşmenin, idari sözleşme niteliğini taşıyacağı açıktır.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0"/>
          <w:lang w:eastAsia="tr-TR"/>
        </w:rPr>
        <w:t> </w:t>
      </w:r>
    </w:p>
    <w:p w:rsidR="00864746" w:rsidRP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0"/>
          <w:lang w:eastAsia="tr-TR"/>
        </w:rPr>
        <w:t> </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64746">
        <w:rPr>
          <w:rFonts w:ascii="Times New Roman" w:eastAsia="Times New Roman" w:hAnsi="Times New Roman" w:cs="Times New Roman"/>
          <w:color w:val="000000"/>
          <w:sz w:val="24"/>
          <w:szCs w:val="26"/>
          <w:lang w:eastAsia="tr-TR"/>
        </w:rPr>
        <w:t>Anayasa'nın 47. maddesinin dördüncü fıkrasında yer alan, Devlet, kamu iktisadi teşebbüsleri ve diğer kamu tüzelkişileri tarafından yürütülen yatırım ve hizmetlerden hangilerinin özel hukuk sözleşmeleri ile gerçek veya tüzelkişilere yaptırılabileceği veya devredileceğinin kanunla belirleneceği yolundaki hüküm, söz konusu hizmetlerin özel hukuk sözleşmelerinin yanı sıra idari sözleşmelerle gerçek veya tüzelkişilere yaptırılabilmesi veya devredilebilmesine de olanak tanımaktadır.</w:t>
      </w:r>
      <w:proofErr w:type="gramEnd"/>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64746">
        <w:rPr>
          <w:rFonts w:ascii="Times New Roman" w:eastAsia="Times New Roman" w:hAnsi="Times New Roman" w:cs="Times New Roman"/>
          <w:color w:val="000000"/>
          <w:sz w:val="24"/>
          <w:szCs w:val="26"/>
          <w:lang w:eastAsia="tr-TR"/>
        </w:rPr>
        <w:t>Araç muayene hizmetinin gerçek veya tüzelkişilere yaptırılabilmesi veya devredilebilmesini düzenleyen Karayolları Trafik Kanunu'nda, söz konusu hizmetin özel hukuk sözleşmeleri ile yaptırılacağı veya devredileceği yolunda herhangi bir hükme yer verilmediğinden, idari sözleşmeler ile gerçek veya tüzelkişilere yaptırılabilmesi veya devredilebilmesi mümkün olan araç muayene hizmetine ilişkin Karayolları Trafik Kanunu'nun 5398 sayılı Yasa ile değişik hükmü, Anayasa'nın 47. maddesine aykırı değildir.</w:t>
      </w:r>
      <w:proofErr w:type="gramEnd"/>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İptal isteminin reddi gerekir.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Konunun Anayasa'nın 2. ve 11. maddeleri ile ilgisi görülmemiştir.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b/>
          <w:bCs/>
          <w:color w:val="000000"/>
          <w:sz w:val="24"/>
          <w:szCs w:val="26"/>
          <w:lang w:eastAsia="tr-TR"/>
        </w:rPr>
        <w:t>2) İkinci tümcesine eklenen “… Ulaştırma Bakanlığının onayı ile …” ibaresinin incelenmesi</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 xml:space="preserve">Dava dilekçesinde, kamu tüzel kişileri tarafından yürütülen bir kamu hizmetinin gerçek veya tüzel kişilere yaptırılması veya devredilmesinin özel hukuk sözleşmesi ile mümkün olduğu, bununla birlikte bu sözleşmenin taraflarından birisinin mutlaka idare olması gerektiği, kamu tüzel kişisi olmayan işleticilerin yetkilerini alt işleticilere devredebilme yetkisinin Anayasa'nın 47. maddesine aykırı olduğu, Anayasa'nın 47. maddesinde öngörülen özel hukuk sözleşmesinin taraflarından birisini idare oluşturmakta iken işleticilerin yetkilerini alt işleticilere devir işleminde idarenin taraf olmadığı, söz konusu devire onay vermesinin de idareyi devir işleminde taraf konumuna getirmeyeceği ve mevcut Anayasaya aykırılığı ortadan kaldırmayacağı, bu düzenlemenin kamu hizmeti ile idare arasındaki bağı ortadan kaldırdığı, kamu hizmetini yapma yetkisi verilen gerçek veya tüzelkişilerin bu yetkilerini alt işleticilere devretmelerinin aynı zamanda kaynağını Anayasadan almayan bir Devlet yetkisinin kullanımı </w:t>
      </w:r>
      <w:r w:rsidRPr="00864746">
        <w:rPr>
          <w:rFonts w:ascii="Times New Roman" w:eastAsia="Times New Roman" w:hAnsi="Times New Roman" w:cs="Times New Roman"/>
          <w:color w:val="000000"/>
          <w:sz w:val="24"/>
          <w:szCs w:val="26"/>
          <w:lang w:eastAsia="tr-TR"/>
        </w:rPr>
        <w:lastRenderedPageBreak/>
        <w:t>niteliğini taşıyacağı, belirtilen nedenlerle işletmecilere yetkilerini alt işletmecilere devir yetkisi verilmesinin Anayasa'nın 2</w:t>
      </w:r>
      <w:proofErr w:type="gramStart"/>
      <w:r w:rsidRPr="00864746">
        <w:rPr>
          <w:rFonts w:ascii="Times New Roman" w:eastAsia="Times New Roman" w:hAnsi="Times New Roman" w:cs="Times New Roman"/>
          <w:color w:val="000000"/>
          <w:sz w:val="24"/>
          <w:szCs w:val="26"/>
          <w:lang w:eastAsia="tr-TR"/>
        </w:rPr>
        <w:t>.,</w:t>
      </w:r>
      <w:proofErr w:type="gramEnd"/>
      <w:r w:rsidRPr="00864746">
        <w:rPr>
          <w:rFonts w:ascii="Times New Roman" w:eastAsia="Times New Roman" w:hAnsi="Times New Roman" w:cs="Times New Roman"/>
          <w:color w:val="000000"/>
          <w:sz w:val="24"/>
          <w:szCs w:val="26"/>
          <w:lang w:eastAsia="tr-TR"/>
        </w:rPr>
        <w:t xml:space="preserve"> 6., 11. ve 47. maddelerine aykırı olduğu ileri sürülmüştür.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Karayolları Trafik Kanunu'nun 35. maddesinde 5398 sayılı Yasa ile yapılan değişiklik sonucunda, araç muayene hizmetini yapabilmeleri bakımından Ulaştırma Bakanlığı'nca yetki verilen gerçek veya tüzel kişilerin, bu yetkilerini Ulaştırma Bakanlığı'nın onayı ve aynı standartları sağlamaları koşulu ile alt işleticilere devredebilecekleri belirtilmiştir.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 xml:space="preserve">Araç muayene hizmetinin Ulaştırma Bakanlığı'nca yetki verilen gerçek veya tüzel kişilerce yürütülebilmesi, bu konuda </w:t>
      </w:r>
      <w:proofErr w:type="spellStart"/>
      <w:r w:rsidRPr="00864746">
        <w:rPr>
          <w:rFonts w:ascii="Times New Roman" w:eastAsia="Times New Roman" w:hAnsi="Times New Roman" w:cs="Times New Roman"/>
          <w:color w:val="000000"/>
          <w:sz w:val="24"/>
          <w:szCs w:val="26"/>
          <w:lang w:eastAsia="tr-TR"/>
        </w:rPr>
        <w:t>aktedilen</w:t>
      </w:r>
      <w:proofErr w:type="spellEnd"/>
      <w:r w:rsidRPr="00864746">
        <w:rPr>
          <w:rFonts w:ascii="Times New Roman" w:eastAsia="Times New Roman" w:hAnsi="Times New Roman" w:cs="Times New Roman"/>
          <w:color w:val="000000"/>
          <w:sz w:val="24"/>
          <w:szCs w:val="26"/>
          <w:lang w:eastAsia="tr-TR"/>
        </w:rPr>
        <w:t xml:space="preserve"> bir idari sözleşmenin varlığına bağlı olup yetki verilen kişinin bu yetkisini alt işleticilere devretmesi, söz konusu hizmetin gerçek veya tüzel kişilerce yürütülebilmesinin dayanağını oluşturan idari sözleşmenin ortadan kalkması sonucuna yol açmamaktadır. Alt işleticiler tarafından araç muayene hizmetinin yürütülebilmesinin de bu konudaki idari sözleşmenin yürürlükte bulunmasına bağlı olduğu kuşkusuzdur. Yetki devrinin hukuki sonuç doğurabilmesinin Ulaştırma Bakanlığı'nca yetki devrine onay verilmesine bağlı olması da, idare ile hizmet arasındaki bağın devam ettiğini göstermektedir. Nitekim aynı standartları sağlayan alt işleticilere Ulaştırma Bakanlığının onayı ile yetki devrinde bulunulması, idarenin gözetim ve denetim yetkisini kaldırmamaktadır. Yetki devrinin, yetki verilen gerçek ve tüzel kişilerin sorumluluğunu ortadan kaldırmayacağı yolundaki düzenleme de idari sözleşmenin ve idarenin bu sözleşmeye dayalı yetkilerinin devam ettiğine işaret etmektedir.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Bu durumda, Ulaştırma Bakanlığı'nca onaylanan yetki devrine dayalı olarak alt işleticiler tarafından araç muayene hizmetinin yürütülmesinin, idarenin taraf olmadığı bir özel hukuk sözleşmesi ile araç muayene hizmetinin özelleştirilmesi olarak nitelendirilebilmesi mümkün değildir. Bu nedenle, Ulaştırma Bakanlığı'nın onayına bağlı bulunan yetki devrine ilişkin düzenleme Anayasa'nın 47. maddesine aykırı değildir.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t>Açıklanan nedenlerle, iptal isteminin reddi gerekir.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t>Konunun Anayasa'nın 2</w:t>
      </w:r>
      <w:proofErr w:type="gramStart"/>
      <w:r w:rsidRPr="00864746">
        <w:rPr>
          <w:rFonts w:ascii="Times New Roman" w:eastAsia="Times New Roman" w:hAnsi="Times New Roman" w:cs="Times New Roman"/>
          <w:color w:val="000000"/>
          <w:sz w:val="24"/>
          <w:szCs w:val="26"/>
          <w:lang w:eastAsia="tr-TR"/>
        </w:rPr>
        <w:t>.,</w:t>
      </w:r>
      <w:proofErr w:type="gramEnd"/>
      <w:r w:rsidRPr="00864746">
        <w:rPr>
          <w:rFonts w:ascii="Times New Roman" w:eastAsia="Times New Roman" w:hAnsi="Times New Roman" w:cs="Times New Roman"/>
          <w:color w:val="000000"/>
          <w:sz w:val="24"/>
          <w:szCs w:val="26"/>
          <w:lang w:eastAsia="tr-TR"/>
        </w:rPr>
        <w:t xml:space="preserve"> 6. ve 11. maddeleri ile ilgisi görülmemiştir.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b/>
          <w:bCs/>
          <w:color w:val="000000"/>
          <w:sz w:val="24"/>
          <w:szCs w:val="26"/>
          <w:lang w:eastAsia="tr-TR"/>
        </w:rPr>
        <w:t>V- YÜRÜRLÜĞÜN DURDURULMASI İSTEMİ</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t xml:space="preserve">3.7.2005 günlü, 5398 sayılı “Özelleştirme Uygulamalarının Düzenlenmesine ve Bazı Kanun ve Kanun Hükmünde Kararnamelerde Değişiklik Yapılmasına Dair Kanunda ve Bazı Kanunlarda Değişiklik Yapılması Hakkında </w:t>
      </w:r>
      <w:proofErr w:type="spellStart"/>
      <w:r w:rsidRPr="00864746">
        <w:rPr>
          <w:rFonts w:ascii="Times New Roman" w:eastAsia="Times New Roman" w:hAnsi="Times New Roman" w:cs="Times New Roman"/>
          <w:color w:val="000000"/>
          <w:sz w:val="24"/>
          <w:szCs w:val="26"/>
          <w:lang w:eastAsia="tr-TR"/>
        </w:rPr>
        <w:t>Kanun”un</w:t>
      </w:r>
      <w:proofErr w:type="spellEnd"/>
      <w:r w:rsidRPr="00864746">
        <w:rPr>
          <w:rFonts w:ascii="Times New Roman" w:eastAsia="Times New Roman" w:hAnsi="Times New Roman" w:cs="Times New Roman"/>
          <w:color w:val="000000"/>
          <w:sz w:val="24"/>
          <w:szCs w:val="26"/>
          <w:lang w:eastAsia="tr-TR"/>
        </w:rPr>
        <w:t>;</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t xml:space="preserve">A) 8. maddesiyle değiştirilen 24.11.1994 günlü, 4046 sayılı Özelleştirme Uygulamaları Hakkında Kanun'un 22. maddesinin, ikinci fıkrasının üçüncü tümcesi ve altıncı fıkrasının birinci tümcesinde yer alan “... üç yıl süre ile </w:t>
      </w:r>
      <w:proofErr w:type="gramStart"/>
      <w:r w:rsidRPr="00864746">
        <w:rPr>
          <w:rFonts w:ascii="Times New Roman" w:eastAsia="Times New Roman" w:hAnsi="Times New Roman" w:cs="Times New Roman"/>
          <w:color w:val="000000"/>
          <w:sz w:val="24"/>
          <w:szCs w:val="26"/>
          <w:lang w:eastAsia="tr-TR"/>
        </w:rPr>
        <w:t>..</w:t>
      </w:r>
      <w:proofErr w:type="gramEnd"/>
      <w:r w:rsidRPr="00864746">
        <w:rPr>
          <w:rFonts w:ascii="Times New Roman" w:eastAsia="Times New Roman" w:hAnsi="Times New Roman" w:cs="Times New Roman"/>
          <w:color w:val="000000"/>
          <w:sz w:val="24"/>
          <w:szCs w:val="26"/>
          <w:lang w:eastAsia="tr-TR"/>
        </w:rPr>
        <w:t>” ibaresine,</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7"/>
          <w:lang w:eastAsia="tr-TR"/>
        </w:rPr>
        <w:t> </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7"/>
          <w:lang w:eastAsia="tr-TR"/>
        </w:rPr>
        <w:t> </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t xml:space="preserve">B) 20. maddesinin (b) bendiyle değiştirilen, 13.10.1983 günlü, 2918 sayılı Karayolları Trafik Kanunu'nun 35. maddesinin birinci fıkrasının, birinci tümcesinde yer alan “... </w:t>
      </w:r>
      <w:proofErr w:type="gramStart"/>
      <w:r w:rsidRPr="00864746">
        <w:rPr>
          <w:rFonts w:ascii="Times New Roman" w:eastAsia="Times New Roman" w:hAnsi="Times New Roman" w:cs="Times New Roman"/>
          <w:color w:val="000000"/>
          <w:sz w:val="24"/>
          <w:szCs w:val="26"/>
          <w:lang w:eastAsia="tr-TR"/>
        </w:rPr>
        <w:t>veya</w:t>
      </w:r>
      <w:proofErr w:type="gramEnd"/>
      <w:r w:rsidRPr="00864746">
        <w:rPr>
          <w:rFonts w:ascii="Times New Roman" w:eastAsia="Times New Roman" w:hAnsi="Times New Roman" w:cs="Times New Roman"/>
          <w:color w:val="000000"/>
          <w:sz w:val="24"/>
          <w:szCs w:val="26"/>
          <w:lang w:eastAsia="tr-TR"/>
        </w:rPr>
        <w:t xml:space="preserve"> bu Bakanlık tarafından işletme yetki belgesi ile yetki verilmesi halinde ise …” ibaresi ile ikinci tümcesinde yer alan “…Ulaştırma Bakanlığının onayı ile …” ibaresine,</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64746">
        <w:rPr>
          <w:rFonts w:ascii="Times New Roman" w:eastAsia="Times New Roman" w:hAnsi="Times New Roman" w:cs="Times New Roman"/>
          <w:color w:val="000000"/>
          <w:sz w:val="24"/>
          <w:szCs w:val="26"/>
          <w:lang w:eastAsia="tr-TR"/>
        </w:rPr>
        <w:lastRenderedPageBreak/>
        <w:t>yönelik</w:t>
      </w:r>
      <w:proofErr w:type="gramEnd"/>
      <w:r w:rsidRPr="00864746">
        <w:rPr>
          <w:rFonts w:ascii="Times New Roman" w:eastAsia="Times New Roman" w:hAnsi="Times New Roman" w:cs="Times New Roman"/>
          <w:color w:val="000000"/>
          <w:sz w:val="24"/>
          <w:szCs w:val="26"/>
          <w:lang w:eastAsia="tr-TR"/>
        </w:rPr>
        <w:t xml:space="preserve"> iptal istemleri 29.12.2005 günlü, E. 2005/110, K. 2005/111 sayılı kararla reddedildiğinden, bu ibarelere ilişkin YÜRÜRLÜĞÜN DURDURULMASI İSTEMİNİN REDDİNE,</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t>29.12.2005 gününde OYBİRLİĞİYLE karar verilmiştir.</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b/>
          <w:bCs/>
          <w:color w:val="000000"/>
          <w:sz w:val="24"/>
          <w:szCs w:val="26"/>
          <w:lang w:eastAsia="tr-TR"/>
        </w:rPr>
        <w:t>VI- SONUÇ</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t xml:space="preserve">3.7.2005 günlü, 5398 sayılı “Özelleştirme Uygulamalarının Düzenlenmesine ve Bazı Kanun ve Kanun Hükmünde Kararnamelerde Değişiklik Yapılmasına Dair Kanunda ve Bazı Kanunlarda Değişiklik Yapılması Hakkında </w:t>
      </w:r>
      <w:proofErr w:type="spellStart"/>
      <w:r w:rsidRPr="00864746">
        <w:rPr>
          <w:rFonts w:ascii="Times New Roman" w:eastAsia="Times New Roman" w:hAnsi="Times New Roman" w:cs="Times New Roman"/>
          <w:color w:val="000000"/>
          <w:sz w:val="24"/>
          <w:szCs w:val="26"/>
          <w:lang w:eastAsia="tr-TR"/>
        </w:rPr>
        <w:t>Kanun”un</w:t>
      </w:r>
      <w:proofErr w:type="spellEnd"/>
      <w:r w:rsidRPr="00864746">
        <w:rPr>
          <w:rFonts w:ascii="Times New Roman" w:eastAsia="Times New Roman" w:hAnsi="Times New Roman" w:cs="Times New Roman"/>
          <w:color w:val="000000"/>
          <w:sz w:val="24"/>
          <w:szCs w:val="26"/>
          <w:lang w:eastAsia="tr-TR"/>
        </w:rPr>
        <w:t>;</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t xml:space="preserve">1- 8. maddesiyle değiştirilen 24.11.1994 günlü, 4046 sayılı Özelleştirme Uygulamaları Hakkında Kanun'un 22. maddesinin, ikinci fıkrasının üçüncü tümcesi ve altıncı fıkrasının birinci tümcesinde yer alan “... üç yıl süre ile </w:t>
      </w:r>
      <w:proofErr w:type="gramStart"/>
      <w:r w:rsidRPr="00864746">
        <w:rPr>
          <w:rFonts w:ascii="Times New Roman" w:eastAsia="Times New Roman" w:hAnsi="Times New Roman" w:cs="Times New Roman"/>
          <w:color w:val="000000"/>
          <w:sz w:val="24"/>
          <w:szCs w:val="26"/>
          <w:lang w:eastAsia="tr-TR"/>
        </w:rPr>
        <w:t>..</w:t>
      </w:r>
      <w:proofErr w:type="gramEnd"/>
      <w:r w:rsidRPr="00864746">
        <w:rPr>
          <w:rFonts w:ascii="Times New Roman" w:eastAsia="Times New Roman" w:hAnsi="Times New Roman" w:cs="Times New Roman"/>
          <w:color w:val="000000"/>
          <w:sz w:val="24"/>
          <w:szCs w:val="26"/>
          <w:lang w:eastAsia="tr-TR"/>
        </w:rPr>
        <w:t>” ibaresinin,</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t xml:space="preserve">2- 20. maddesinin (b) bendiyle değiştirilen, 13.10.1983 günlü, 2918 sayılı Karayolları Trafik Kanunu'nun 35. maddesinin birinci fıkrasının, birinci tümcesinde yer alan “... </w:t>
      </w:r>
      <w:proofErr w:type="gramStart"/>
      <w:r w:rsidRPr="00864746">
        <w:rPr>
          <w:rFonts w:ascii="Times New Roman" w:eastAsia="Times New Roman" w:hAnsi="Times New Roman" w:cs="Times New Roman"/>
          <w:color w:val="000000"/>
          <w:sz w:val="24"/>
          <w:szCs w:val="26"/>
          <w:lang w:eastAsia="tr-TR"/>
        </w:rPr>
        <w:t>veya</w:t>
      </w:r>
      <w:proofErr w:type="gramEnd"/>
      <w:r w:rsidRPr="00864746">
        <w:rPr>
          <w:rFonts w:ascii="Times New Roman" w:eastAsia="Times New Roman" w:hAnsi="Times New Roman" w:cs="Times New Roman"/>
          <w:color w:val="000000"/>
          <w:sz w:val="24"/>
          <w:szCs w:val="26"/>
          <w:lang w:eastAsia="tr-TR"/>
        </w:rPr>
        <w:t xml:space="preserve"> bu Bakanlık tarafından işletme yetki belgesi ile yetki verilmesi halinde ise” ibaresi ile ikinci tümcesinde yer alan “Ulaştırma Bakanlığının onayı ile” ibaresinin,</w:t>
      </w:r>
    </w:p>
    <w:p w:rsidR="00864746" w:rsidRDefault="00864746" w:rsidP="008647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6"/>
          <w:lang w:eastAsia="tr-TR"/>
        </w:rPr>
        <w:t>Anayasa'ya aykırı olmadığına ve iptal isteminin REDDİNE, 29.12.2005 gününde OYBİRLİĞİYLE karar verildi.</w:t>
      </w:r>
    </w:p>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4746">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64746" w:rsidRPr="00864746" w:rsidTr="00864746">
        <w:trPr>
          <w:tblCellSpacing w:w="0" w:type="dxa"/>
          <w:jc w:val="center"/>
        </w:trPr>
        <w:tc>
          <w:tcPr>
            <w:tcW w:w="1667" w:type="pct"/>
            <w:hideMark/>
          </w:tcPr>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Başkan</w:t>
            </w:r>
          </w:p>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Tülay TUĞCU</w:t>
            </w:r>
          </w:p>
        </w:tc>
        <w:tc>
          <w:tcPr>
            <w:tcW w:w="1667" w:type="pct"/>
            <w:hideMark/>
          </w:tcPr>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Başkanvekili</w:t>
            </w:r>
          </w:p>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Haşim KILIÇ</w:t>
            </w:r>
          </w:p>
        </w:tc>
        <w:tc>
          <w:tcPr>
            <w:tcW w:w="1667" w:type="pct"/>
            <w:hideMark/>
          </w:tcPr>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Üye</w:t>
            </w:r>
          </w:p>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864746">
              <w:rPr>
                <w:rFonts w:ascii="Times New Roman" w:eastAsia="Times New Roman" w:hAnsi="Times New Roman" w:cs="Times New Roman"/>
                <w:color w:val="000000"/>
                <w:sz w:val="24"/>
                <w:szCs w:val="26"/>
                <w:lang w:eastAsia="tr-TR"/>
              </w:rPr>
              <w:t>Sacit</w:t>
            </w:r>
            <w:proofErr w:type="spellEnd"/>
            <w:r w:rsidRPr="00864746">
              <w:rPr>
                <w:rFonts w:ascii="Times New Roman" w:eastAsia="Times New Roman" w:hAnsi="Times New Roman" w:cs="Times New Roman"/>
                <w:color w:val="000000"/>
                <w:sz w:val="24"/>
                <w:szCs w:val="26"/>
                <w:lang w:eastAsia="tr-TR"/>
              </w:rPr>
              <w:t xml:space="preserve"> ADALI</w:t>
            </w:r>
          </w:p>
        </w:tc>
      </w:tr>
    </w:tbl>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0"/>
          <w:lang w:eastAsia="tr-TR"/>
        </w:rPr>
        <w:t> </w:t>
      </w:r>
    </w:p>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64746" w:rsidRPr="00864746" w:rsidTr="00864746">
        <w:trPr>
          <w:tblCellSpacing w:w="0" w:type="dxa"/>
          <w:jc w:val="center"/>
        </w:trPr>
        <w:tc>
          <w:tcPr>
            <w:tcW w:w="1667" w:type="pct"/>
            <w:hideMark/>
          </w:tcPr>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Üye</w:t>
            </w:r>
          </w:p>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Fulya KANTARCIOĞLU</w:t>
            </w:r>
          </w:p>
        </w:tc>
        <w:tc>
          <w:tcPr>
            <w:tcW w:w="1667" w:type="pct"/>
            <w:hideMark/>
          </w:tcPr>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Üye</w:t>
            </w:r>
          </w:p>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Ahmet AKYALÇIN</w:t>
            </w:r>
          </w:p>
        </w:tc>
        <w:tc>
          <w:tcPr>
            <w:tcW w:w="1667" w:type="pct"/>
            <w:hideMark/>
          </w:tcPr>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Üye</w:t>
            </w:r>
          </w:p>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Mehmet ERTEN</w:t>
            </w:r>
          </w:p>
        </w:tc>
      </w:tr>
    </w:tbl>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0"/>
          <w:lang w:eastAsia="tr-TR"/>
        </w:rPr>
        <w:t> </w:t>
      </w:r>
    </w:p>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64746" w:rsidRPr="00864746" w:rsidTr="00864746">
        <w:trPr>
          <w:tblCellSpacing w:w="0" w:type="dxa"/>
          <w:jc w:val="center"/>
        </w:trPr>
        <w:tc>
          <w:tcPr>
            <w:tcW w:w="1667" w:type="pct"/>
            <w:hideMark/>
          </w:tcPr>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Üye</w:t>
            </w:r>
          </w:p>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Mustafa YILDIRIM</w:t>
            </w:r>
          </w:p>
        </w:tc>
        <w:tc>
          <w:tcPr>
            <w:tcW w:w="1667" w:type="pct"/>
            <w:hideMark/>
          </w:tcPr>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Üye</w:t>
            </w:r>
          </w:p>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A. Necmi ÖZLER</w:t>
            </w:r>
          </w:p>
        </w:tc>
        <w:tc>
          <w:tcPr>
            <w:tcW w:w="1667" w:type="pct"/>
            <w:hideMark/>
          </w:tcPr>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Üye</w:t>
            </w:r>
          </w:p>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Serdar ÖZGÜLDÜR</w:t>
            </w:r>
          </w:p>
        </w:tc>
      </w:tr>
    </w:tbl>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0"/>
          <w:lang w:eastAsia="tr-TR"/>
        </w:rPr>
        <w:t> </w:t>
      </w:r>
    </w:p>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0"/>
          <w:lang w:eastAsia="tr-TR"/>
        </w:rPr>
        <w:lastRenderedPageBreak/>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864746" w:rsidRPr="00864746" w:rsidTr="00864746">
        <w:trPr>
          <w:tblCellSpacing w:w="0" w:type="dxa"/>
          <w:jc w:val="center"/>
        </w:trPr>
        <w:tc>
          <w:tcPr>
            <w:tcW w:w="2500" w:type="pct"/>
            <w:hideMark/>
          </w:tcPr>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864746">
              <w:rPr>
                <w:rFonts w:ascii="Times New Roman" w:eastAsia="Times New Roman" w:hAnsi="Times New Roman" w:cs="Times New Roman"/>
                <w:color w:val="000000"/>
                <w:sz w:val="24"/>
                <w:szCs w:val="26"/>
                <w:lang w:eastAsia="tr-TR"/>
              </w:rPr>
              <w:t>Üye</w:t>
            </w:r>
          </w:p>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864746">
              <w:rPr>
                <w:rFonts w:ascii="Times New Roman" w:eastAsia="Times New Roman" w:hAnsi="Times New Roman" w:cs="Times New Roman"/>
                <w:color w:val="000000"/>
                <w:sz w:val="24"/>
                <w:szCs w:val="26"/>
                <w:lang w:eastAsia="tr-TR"/>
              </w:rPr>
              <w:t>Serruh</w:t>
            </w:r>
            <w:proofErr w:type="spellEnd"/>
            <w:r w:rsidRPr="00864746">
              <w:rPr>
                <w:rFonts w:ascii="Times New Roman" w:eastAsia="Times New Roman" w:hAnsi="Times New Roman" w:cs="Times New Roman"/>
                <w:color w:val="000000"/>
                <w:sz w:val="24"/>
                <w:szCs w:val="26"/>
                <w:lang w:eastAsia="tr-TR"/>
              </w:rPr>
              <w:t xml:space="preserve"> KALELİ</w:t>
            </w:r>
          </w:p>
        </w:tc>
        <w:tc>
          <w:tcPr>
            <w:tcW w:w="2500" w:type="pct"/>
            <w:hideMark/>
          </w:tcPr>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Üye</w:t>
            </w:r>
          </w:p>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6"/>
                <w:lang w:eastAsia="tr-TR"/>
              </w:rPr>
              <w:t xml:space="preserve">Osman </w:t>
            </w:r>
            <w:proofErr w:type="spellStart"/>
            <w:r w:rsidRPr="00864746">
              <w:rPr>
                <w:rFonts w:ascii="Times New Roman" w:eastAsia="Times New Roman" w:hAnsi="Times New Roman" w:cs="Times New Roman"/>
                <w:color w:val="000000"/>
                <w:sz w:val="24"/>
                <w:szCs w:val="26"/>
                <w:lang w:eastAsia="tr-TR"/>
              </w:rPr>
              <w:t>Alifeyyaz</w:t>
            </w:r>
            <w:proofErr w:type="spellEnd"/>
            <w:r w:rsidRPr="00864746">
              <w:rPr>
                <w:rFonts w:ascii="Times New Roman" w:eastAsia="Times New Roman" w:hAnsi="Times New Roman" w:cs="Times New Roman"/>
                <w:color w:val="000000"/>
                <w:sz w:val="24"/>
                <w:szCs w:val="26"/>
                <w:lang w:eastAsia="tr-TR"/>
              </w:rPr>
              <w:t xml:space="preserve"> PAKSÜT</w:t>
            </w:r>
          </w:p>
        </w:tc>
      </w:tr>
    </w:tbl>
    <w:bookmarkEnd w:id="0"/>
    <w:p w:rsidR="00864746" w:rsidRPr="00864746" w:rsidRDefault="00864746" w:rsidP="008647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4746">
        <w:rPr>
          <w:rFonts w:ascii="Times New Roman" w:eastAsia="Times New Roman" w:hAnsi="Times New Roman" w:cs="Times New Roman"/>
          <w:color w:val="000000"/>
          <w:sz w:val="24"/>
          <w:szCs w:val="20"/>
          <w:lang w:eastAsia="tr-TR"/>
        </w:rPr>
        <w:t> </w:t>
      </w:r>
    </w:p>
    <w:p w:rsidR="00CE1FB9" w:rsidRPr="00864746" w:rsidRDefault="00CE1FB9" w:rsidP="00864746">
      <w:pPr>
        <w:spacing w:before="100" w:beforeAutospacing="1" w:after="100" w:afterAutospacing="1" w:line="240" w:lineRule="auto"/>
        <w:ind w:firstLine="709"/>
        <w:jc w:val="both"/>
        <w:rPr>
          <w:rFonts w:ascii="Times New Roman" w:hAnsi="Times New Roman" w:cs="Times New Roman"/>
          <w:sz w:val="24"/>
        </w:rPr>
      </w:pPr>
    </w:p>
    <w:sectPr w:rsidR="00CE1FB9" w:rsidRPr="00864746" w:rsidSect="0086474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1BC" w:rsidRDefault="00A861BC" w:rsidP="00864746">
      <w:pPr>
        <w:spacing w:after="0" w:line="240" w:lineRule="auto"/>
      </w:pPr>
      <w:r>
        <w:separator/>
      </w:r>
    </w:p>
  </w:endnote>
  <w:endnote w:type="continuationSeparator" w:id="0">
    <w:p w:rsidR="00A861BC" w:rsidRDefault="00A861BC" w:rsidP="0086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46" w:rsidRDefault="00864746" w:rsidP="009F36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4746" w:rsidRDefault="00864746" w:rsidP="008647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46" w:rsidRPr="00864746" w:rsidRDefault="00864746" w:rsidP="009F36D4">
    <w:pPr>
      <w:pStyle w:val="Altbilgi"/>
      <w:framePr w:wrap="around" w:vAnchor="text" w:hAnchor="margin" w:xAlign="right" w:y="1"/>
      <w:rPr>
        <w:rStyle w:val="SayfaNumaras"/>
        <w:rFonts w:ascii="Times New Roman" w:hAnsi="Times New Roman" w:cs="Times New Roman"/>
      </w:rPr>
    </w:pPr>
    <w:r w:rsidRPr="00864746">
      <w:rPr>
        <w:rStyle w:val="SayfaNumaras"/>
        <w:rFonts w:ascii="Times New Roman" w:hAnsi="Times New Roman" w:cs="Times New Roman"/>
      </w:rPr>
      <w:fldChar w:fldCharType="begin"/>
    </w:r>
    <w:r w:rsidRPr="00864746">
      <w:rPr>
        <w:rStyle w:val="SayfaNumaras"/>
        <w:rFonts w:ascii="Times New Roman" w:hAnsi="Times New Roman" w:cs="Times New Roman"/>
      </w:rPr>
      <w:instrText xml:space="preserve">PAGE  </w:instrText>
    </w:r>
    <w:r w:rsidRPr="00864746">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864746">
      <w:rPr>
        <w:rStyle w:val="SayfaNumaras"/>
        <w:rFonts w:ascii="Times New Roman" w:hAnsi="Times New Roman" w:cs="Times New Roman"/>
      </w:rPr>
      <w:fldChar w:fldCharType="end"/>
    </w:r>
  </w:p>
  <w:p w:rsidR="00864746" w:rsidRPr="00864746" w:rsidRDefault="00864746" w:rsidP="0086474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46" w:rsidRDefault="008647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1BC" w:rsidRDefault="00A861BC" w:rsidP="00864746">
      <w:pPr>
        <w:spacing w:after="0" w:line="240" w:lineRule="auto"/>
      </w:pPr>
      <w:r>
        <w:separator/>
      </w:r>
    </w:p>
  </w:footnote>
  <w:footnote w:type="continuationSeparator" w:id="0">
    <w:p w:rsidR="00A861BC" w:rsidRDefault="00A861BC" w:rsidP="00864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46" w:rsidRDefault="0086474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46" w:rsidRDefault="0086474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/110</w:t>
    </w:r>
  </w:p>
  <w:p w:rsidR="00864746" w:rsidRDefault="0086474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/111</w:t>
    </w:r>
  </w:p>
  <w:p w:rsidR="00864746" w:rsidRPr="00864746" w:rsidRDefault="0086474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46" w:rsidRDefault="008647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A4"/>
    <w:rsid w:val="003674A4"/>
    <w:rsid w:val="00864746"/>
    <w:rsid w:val="00A861B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BC9FC-B9FB-4128-B30F-E722FCA3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4746"/>
    <w:rPr>
      <w:color w:val="0000FF"/>
      <w:u w:val="single"/>
    </w:rPr>
  </w:style>
  <w:style w:type="paragraph" w:styleId="NormalWeb">
    <w:name w:val="Normal (Web)"/>
    <w:basedOn w:val="Normal"/>
    <w:uiPriority w:val="99"/>
    <w:semiHidden/>
    <w:unhideWhenUsed/>
    <w:rsid w:val="008647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8647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47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4746"/>
  </w:style>
  <w:style w:type="paragraph" w:styleId="Altbilgi">
    <w:name w:val="footer"/>
    <w:basedOn w:val="Normal"/>
    <w:link w:val="AltbilgiChar"/>
    <w:uiPriority w:val="99"/>
    <w:unhideWhenUsed/>
    <w:rsid w:val="008647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4746"/>
  </w:style>
  <w:style w:type="character" w:styleId="SayfaNumaras">
    <w:name w:val="page number"/>
    <w:basedOn w:val="VarsaylanParagrafYazTipi"/>
    <w:uiPriority w:val="99"/>
    <w:semiHidden/>
    <w:unhideWhenUsed/>
    <w:rsid w:val="00864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091563">
      <w:bodyDiv w:val="1"/>
      <w:marLeft w:val="0"/>
      <w:marRight w:val="0"/>
      <w:marTop w:val="0"/>
      <w:marBottom w:val="0"/>
      <w:divBdr>
        <w:top w:val="none" w:sz="0" w:space="0" w:color="auto"/>
        <w:left w:val="none" w:sz="0" w:space="0" w:color="auto"/>
        <w:bottom w:val="none" w:sz="0" w:space="0" w:color="auto"/>
        <w:right w:val="none" w:sz="0" w:space="0" w:color="auto"/>
      </w:divBdr>
      <w:divsChild>
        <w:div w:id="162161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5901</Words>
  <Characters>33641</Characters>
  <Application>Microsoft Office Word</Application>
  <DocSecurity>0</DocSecurity>
  <Lines>280</Lines>
  <Paragraphs>78</Paragraphs>
  <ScaleCrop>false</ScaleCrop>
  <Company/>
  <LinksUpToDate>false</LinksUpToDate>
  <CharactersWithSpaces>39464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2019-01-17T12:41:00Z</dcterms:created>
  <dcterms:modified xsi:type="dcterms:W3CDTF">2019-01-17T12:41:00Z</dcterms:modified>
</cp:coreProperties>
</file>