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b/>
          <w:bCs/>
          <w:color w:val="000000"/>
          <w:sz w:val="24"/>
          <w:szCs w:val="26"/>
          <w:lang w:eastAsia="tr-TR"/>
        </w:rPr>
        <w:t>ANAYASA MAHKEMESİ KARARI</w:t>
      </w:r>
    </w:p>
    <w:p w:rsidR="000A768B" w:rsidRP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0"/>
          <w:lang w:eastAsia="tr-TR"/>
        </w:rPr>
        <w:t> </w:t>
      </w:r>
    </w:p>
    <w:p w:rsidR="000A768B" w:rsidRPr="000A768B" w:rsidRDefault="000A768B" w:rsidP="000A768B">
      <w:pPr>
        <w:spacing w:after="0" w:line="240" w:lineRule="auto"/>
        <w:jc w:val="both"/>
        <w:rPr>
          <w:rFonts w:ascii="Times New Roman" w:eastAsia="Times New Roman" w:hAnsi="Times New Roman" w:cs="Times New Roman"/>
          <w:b/>
          <w:color w:val="000000"/>
          <w:sz w:val="24"/>
          <w:szCs w:val="20"/>
          <w:lang w:eastAsia="tr-TR"/>
        </w:rPr>
      </w:pPr>
      <w:r w:rsidRPr="000A768B">
        <w:rPr>
          <w:rFonts w:ascii="Times New Roman" w:eastAsia="Times New Roman" w:hAnsi="Times New Roman" w:cs="Times New Roman"/>
          <w:b/>
          <w:bCs/>
          <w:color w:val="000000"/>
          <w:sz w:val="24"/>
          <w:szCs w:val="26"/>
          <w:lang w:eastAsia="tr-TR"/>
        </w:rPr>
        <w:t xml:space="preserve">Esas </w:t>
      </w:r>
      <w:proofErr w:type="gramStart"/>
      <w:r w:rsidRPr="000A768B">
        <w:rPr>
          <w:rFonts w:ascii="Times New Roman" w:eastAsia="Times New Roman" w:hAnsi="Times New Roman" w:cs="Times New Roman"/>
          <w:b/>
          <w:bCs/>
          <w:color w:val="000000"/>
          <w:sz w:val="24"/>
          <w:szCs w:val="26"/>
          <w:lang w:eastAsia="tr-TR"/>
        </w:rPr>
        <w:t>Sayısı : 2002</w:t>
      </w:r>
      <w:proofErr w:type="gramEnd"/>
      <w:r w:rsidRPr="000A768B">
        <w:rPr>
          <w:rFonts w:ascii="Times New Roman" w:eastAsia="Times New Roman" w:hAnsi="Times New Roman" w:cs="Times New Roman"/>
          <w:b/>
          <w:bCs/>
          <w:color w:val="000000"/>
          <w:sz w:val="24"/>
          <w:szCs w:val="26"/>
          <w:lang w:eastAsia="tr-TR"/>
        </w:rPr>
        <w:t>/131</w:t>
      </w:r>
    </w:p>
    <w:p w:rsidR="000A768B" w:rsidRPr="000A768B" w:rsidRDefault="000A768B" w:rsidP="000A768B">
      <w:pPr>
        <w:spacing w:after="0" w:line="240" w:lineRule="auto"/>
        <w:jc w:val="both"/>
        <w:rPr>
          <w:rFonts w:ascii="Times New Roman" w:eastAsia="Times New Roman" w:hAnsi="Times New Roman" w:cs="Times New Roman"/>
          <w:b/>
          <w:color w:val="000000"/>
          <w:sz w:val="24"/>
          <w:szCs w:val="20"/>
          <w:lang w:eastAsia="tr-TR"/>
        </w:rPr>
      </w:pPr>
      <w:r w:rsidRPr="000A768B">
        <w:rPr>
          <w:rFonts w:ascii="Times New Roman" w:eastAsia="Times New Roman" w:hAnsi="Times New Roman" w:cs="Times New Roman"/>
          <w:b/>
          <w:bCs/>
          <w:color w:val="000000"/>
          <w:sz w:val="24"/>
          <w:szCs w:val="26"/>
          <w:lang w:eastAsia="tr-TR"/>
        </w:rPr>
        <w:t xml:space="preserve">Karar </w:t>
      </w:r>
      <w:proofErr w:type="gramStart"/>
      <w:r w:rsidRPr="000A768B">
        <w:rPr>
          <w:rFonts w:ascii="Times New Roman" w:eastAsia="Times New Roman" w:hAnsi="Times New Roman" w:cs="Times New Roman"/>
          <w:b/>
          <w:bCs/>
          <w:color w:val="000000"/>
          <w:sz w:val="24"/>
          <w:szCs w:val="26"/>
          <w:lang w:eastAsia="tr-TR"/>
        </w:rPr>
        <w:t>Sayısı : 2004</w:t>
      </w:r>
      <w:proofErr w:type="gramEnd"/>
      <w:r w:rsidRPr="000A768B">
        <w:rPr>
          <w:rFonts w:ascii="Times New Roman" w:eastAsia="Times New Roman" w:hAnsi="Times New Roman" w:cs="Times New Roman"/>
          <w:b/>
          <w:bCs/>
          <w:color w:val="000000"/>
          <w:sz w:val="24"/>
          <w:szCs w:val="26"/>
          <w:lang w:eastAsia="tr-TR"/>
        </w:rPr>
        <w:t>/ 87</w:t>
      </w:r>
    </w:p>
    <w:p w:rsidR="000A768B" w:rsidRPr="000A768B" w:rsidRDefault="000A768B" w:rsidP="000A768B">
      <w:pPr>
        <w:spacing w:after="0" w:line="240" w:lineRule="auto"/>
        <w:jc w:val="both"/>
        <w:rPr>
          <w:rFonts w:ascii="Times New Roman" w:eastAsia="Times New Roman" w:hAnsi="Times New Roman" w:cs="Times New Roman"/>
          <w:b/>
          <w:color w:val="000000"/>
          <w:sz w:val="24"/>
          <w:szCs w:val="20"/>
          <w:lang w:eastAsia="tr-TR"/>
        </w:rPr>
      </w:pPr>
      <w:r w:rsidRPr="000A768B">
        <w:rPr>
          <w:rFonts w:ascii="Times New Roman" w:eastAsia="Times New Roman" w:hAnsi="Times New Roman" w:cs="Times New Roman"/>
          <w:b/>
          <w:bCs/>
          <w:color w:val="000000"/>
          <w:sz w:val="24"/>
          <w:szCs w:val="26"/>
          <w:lang w:eastAsia="tr-TR"/>
        </w:rPr>
        <w:t xml:space="preserve">Karar </w:t>
      </w:r>
      <w:proofErr w:type="gramStart"/>
      <w:r w:rsidRPr="000A768B">
        <w:rPr>
          <w:rFonts w:ascii="Times New Roman" w:eastAsia="Times New Roman" w:hAnsi="Times New Roman" w:cs="Times New Roman"/>
          <w:b/>
          <w:bCs/>
          <w:color w:val="000000"/>
          <w:sz w:val="24"/>
          <w:szCs w:val="26"/>
          <w:lang w:eastAsia="tr-TR"/>
        </w:rPr>
        <w:t>Günü : 23</w:t>
      </w:r>
      <w:proofErr w:type="gramEnd"/>
      <w:r w:rsidRPr="000A768B">
        <w:rPr>
          <w:rFonts w:ascii="Times New Roman" w:eastAsia="Times New Roman" w:hAnsi="Times New Roman" w:cs="Times New Roman"/>
          <w:b/>
          <w:bCs/>
          <w:color w:val="000000"/>
          <w:sz w:val="24"/>
          <w:szCs w:val="26"/>
          <w:lang w:eastAsia="tr-TR"/>
        </w:rPr>
        <w:t>.6.2004</w:t>
      </w:r>
    </w:p>
    <w:p w:rsidR="000A768B" w:rsidRDefault="000A768B" w:rsidP="000A768B">
      <w:pPr>
        <w:spacing w:after="0" w:line="240" w:lineRule="auto"/>
        <w:jc w:val="both"/>
        <w:rPr>
          <w:rFonts w:ascii="Times New Roman" w:eastAsia="Times New Roman" w:hAnsi="Times New Roman" w:cs="Times New Roman"/>
          <w:b/>
          <w:bCs/>
          <w:color w:val="000000"/>
          <w:sz w:val="24"/>
          <w:szCs w:val="26"/>
          <w:lang w:eastAsia="tr-TR"/>
        </w:rPr>
      </w:pPr>
      <w:r w:rsidRPr="000A768B">
        <w:rPr>
          <w:rFonts w:ascii="Times New Roman" w:eastAsia="Times New Roman" w:hAnsi="Times New Roman" w:cs="Times New Roman"/>
          <w:b/>
          <w:bCs/>
          <w:color w:val="000000"/>
          <w:sz w:val="24"/>
          <w:szCs w:val="26"/>
          <w:lang w:eastAsia="tr-TR"/>
        </w:rPr>
        <w:t>Resmi Gazete Tarih-</w:t>
      </w:r>
      <w:proofErr w:type="gramStart"/>
      <w:r w:rsidRPr="000A768B">
        <w:rPr>
          <w:rFonts w:ascii="Times New Roman" w:eastAsia="Times New Roman" w:hAnsi="Times New Roman" w:cs="Times New Roman"/>
          <w:b/>
          <w:bCs/>
          <w:color w:val="000000"/>
          <w:sz w:val="24"/>
          <w:szCs w:val="26"/>
          <w:lang w:eastAsia="tr-TR"/>
        </w:rPr>
        <w:t>Sayısı : 19</w:t>
      </w:r>
      <w:proofErr w:type="gramEnd"/>
      <w:r w:rsidRPr="000A768B">
        <w:rPr>
          <w:rFonts w:ascii="Times New Roman" w:eastAsia="Times New Roman" w:hAnsi="Times New Roman" w:cs="Times New Roman"/>
          <w:b/>
          <w:bCs/>
          <w:color w:val="000000"/>
          <w:sz w:val="24"/>
          <w:szCs w:val="26"/>
          <w:lang w:eastAsia="tr-TR"/>
        </w:rPr>
        <w:t xml:space="preserve">.02.2005 </w:t>
      </w:r>
      <w:r>
        <w:rPr>
          <w:rFonts w:ascii="Times New Roman" w:eastAsia="Times New Roman" w:hAnsi="Times New Roman" w:cs="Times New Roman"/>
          <w:b/>
          <w:bCs/>
          <w:color w:val="000000"/>
          <w:sz w:val="24"/>
          <w:szCs w:val="26"/>
          <w:lang w:eastAsia="tr-TR"/>
        </w:rPr>
        <w:t>–</w:t>
      </w:r>
      <w:r w:rsidRPr="000A768B">
        <w:rPr>
          <w:rFonts w:ascii="Times New Roman" w:eastAsia="Times New Roman" w:hAnsi="Times New Roman" w:cs="Times New Roman"/>
          <w:b/>
          <w:bCs/>
          <w:color w:val="000000"/>
          <w:sz w:val="24"/>
          <w:szCs w:val="26"/>
          <w:lang w:eastAsia="tr-TR"/>
        </w:rPr>
        <w:t xml:space="preserve"> 25732</w:t>
      </w:r>
    </w:p>
    <w:p w:rsidR="000A768B" w:rsidRPr="000A768B" w:rsidRDefault="000A768B" w:rsidP="000A768B">
      <w:pPr>
        <w:spacing w:after="0" w:line="240" w:lineRule="auto"/>
        <w:jc w:val="both"/>
        <w:rPr>
          <w:rFonts w:ascii="Times New Roman" w:eastAsia="Times New Roman" w:hAnsi="Times New Roman" w:cs="Times New Roman"/>
          <w:b/>
          <w:bCs/>
          <w:color w:val="000000"/>
          <w:sz w:val="24"/>
          <w:szCs w:val="26"/>
          <w:lang w:eastAsia="tr-TR"/>
        </w:rPr>
      </w:pP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b/>
          <w:bCs/>
          <w:color w:val="000000"/>
          <w:sz w:val="24"/>
          <w:szCs w:val="26"/>
          <w:lang w:eastAsia="tr-TR"/>
        </w:rPr>
        <w:t xml:space="preserve">İTİRAZ YOLUNA </w:t>
      </w:r>
      <w:proofErr w:type="gramStart"/>
      <w:r w:rsidRPr="000A768B">
        <w:rPr>
          <w:rFonts w:ascii="Times New Roman" w:eastAsia="Times New Roman" w:hAnsi="Times New Roman" w:cs="Times New Roman"/>
          <w:b/>
          <w:bCs/>
          <w:color w:val="000000"/>
          <w:sz w:val="24"/>
          <w:szCs w:val="26"/>
          <w:lang w:eastAsia="tr-TR"/>
        </w:rPr>
        <w:t>BAŞVURAN :</w:t>
      </w:r>
      <w:r w:rsidRPr="000A768B">
        <w:rPr>
          <w:rFonts w:ascii="Times New Roman" w:eastAsia="Times New Roman" w:hAnsi="Times New Roman" w:cs="Times New Roman"/>
          <w:color w:val="000000"/>
          <w:sz w:val="24"/>
          <w:szCs w:val="26"/>
          <w:lang w:eastAsia="tr-TR"/>
        </w:rPr>
        <w:t> Edirne</w:t>
      </w:r>
      <w:proofErr w:type="gramEnd"/>
      <w:r w:rsidRPr="000A768B">
        <w:rPr>
          <w:rFonts w:ascii="Times New Roman" w:eastAsia="Times New Roman" w:hAnsi="Times New Roman" w:cs="Times New Roman"/>
          <w:color w:val="000000"/>
          <w:sz w:val="24"/>
          <w:szCs w:val="26"/>
          <w:lang w:eastAsia="tr-TR"/>
        </w:rPr>
        <w:t xml:space="preserve"> Sulh Ceza Mahkemesi</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b/>
          <w:bCs/>
          <w:color w:val="000000"/>
          <w:sz w:val="24"/>
          <w:szCs w:val="26"/>
          <w:lang w:eastAsia="tr-TR"/>
        </w:rPr>
        <w:t>İTİRAZIN KONUSU:</w:t>
      </w:r>
      <w:r w:rsidRPr="000A768B">
        <w:rPr>
          <w:rFonts w:ascii="Times New Roman" w:eastAsia="Times New Roman" w:hAnsi="Times New Roman" w:cs="Times New Roman"/>
          <w:color w:val="000000"/>
          <w:sz w:val="24"/>
          <w:szCs w:val="26"/>
          <w:lang w:eastAsia="tr-TR"/>
        </w:rPr>
        <w:t> 24.4.1930 günlü, 1593 sayılı Umumi Hıfzıssıhha Kanunu'nun 246. maddesinin, Anayasa'nın 2</w:t>
      </w:r>
      <w:proofErr w:type="gramStart"/>
      <w:r w:rsidRPr="000A768B">
        <w:rPr>
          <w:rFonts w:ascii="Times New Roman" w:eastAsia="Times New Roman" w:hAnsi="Times New Roman" w:cs="Times New Roman"/>
          <w:color w:val="000000"/>
          <w:sz w:val="24"/>
          <w:szCs w:val="26"/>
          <w:lang w:eastAsia="tr-TR"/>
        </w:rPr>
        <w:t>.,</w:t>
      </w:r>
      <w:proofErr w:type="gramEnd"/>
      <w:r w:rsidRPr="000A768B">
        <w:rPr>
          <w:rFonts w:ascii="Times New Roman" w:eastAsia="Times New Roman" w:hAnsi="Times New Roman" w:cs="Times New Roman"/>
          <w:color w:val="000000"/>
          <w:sz w:val="24"/>
          <w:szCs w:val="26"/>
          <w:lang w:eastAsia="tr-TR"/>
        </w:rPr>
        <w:t xml:space="preserve"> 10. ve 56. maddelerine aykırılığı savıyla iptali istemidir.</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b/>
          <w:bCs/>
          <w:color w:val="000000"/>
          <w:sz w:val="24"/>
          <w:szCs w:val="26"/>
          <w:lang w:eastAsia="tr-TR"/>
        </w:rPr>
        <w:t>I- OLAY</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 xml:space="preserve">Sanığın </w:t>
      </w:r>
      <w:proofErr w:type="gramStart"/>
      <w:r w:rsidRPr="000A768B">
        <w:rPr>
          <w:rFonts w:ascii="Times New Roman" w:eastAsia="Times New Roman" w:hAnsi="Times New Roman" w:cs="Times New Roman"/>
          <w:color w:val="000000"/>
          <w:sz w:val="24"/>
          <w:szCs w:val="26"/>
          <w:lang w:eastAsia="tr-TR"/>
        </w:rPr>
        <w:t>ikametgahının</w:t>
      </w:r>
      <w:proofErr w:type="gramEnd"/>
      <w:r w:rsidRPr="000A768B">
        <w:rPr>
          <w:rFonts w:ascii="Times New Roman" w:eastAsia="Times New Roman" w:hAnsi="Times New Roman" w:cs="Times New Roman"/>
          <w:color w:val="000000"/>
          <w:sz w:val="24"/>
          <w:szCs w:val="26"/>
          <w:lang w:eastAsia="tr-TR"/>
        </w:rPr>
        <w:t xml:space="preserve"> müştemilatındaki ahırda büyük baş hayvan beslediğinin tespiti üzerine, 1593 sayılı Yasa'nın 246. maddesine aykırılık nedeniyle 282. maddesi gereğince cezalandırılması istemi ile açılan kamu davasında, itiraz konusu kuralın Anayasa'ya aykırı olduğu kanısına varan Mahkeme iptali için başvurmuştur.</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b/>
          <w:bCs/>
          <w:color w:val="000000"/>
          <w:sz w:val="24"/>
          <w:szCs w:val="26"/>
          <w:lang w:eastAsia="tr-TR"/>
        </w:rPr>
        <w:t>III- YASA METİNLERİ</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b/>
          <w:bCs/>
          <w:color w:val="000000"/>
          <w:sz w:val="24"/>
          <w:szCs w:val="26"/>
          <w:lang w:eastAsia="tr-TR"/>
        </w:rPr>
        <w:t>A- İptali İstenilen Yasa Kuralı</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 xml:space="preserve">1593 sayılı Yasa'nın 246. maddesi </w:t>
      </w:r>
      <w:proofErr w:type="gramStart"/>
      <w:r w:rsidRPr="000A768B">
        <w:rPr>
          <w:rFonts w:ascii="Times New Roman" w:eastAsia="Times New Roman" w:hAnsi="Times New Roman" w:cs="Times New Roman"/>
          <w:color w:val="000000"/>
          <w:sz w:val="24"/>
          <w:szCs w:val="26"/>
          <w:lang w:eastAsia="tr-TR"/>
        </w:rPr>
        <w:t>şöyledir :</w:t>
      </w:r>
      <w:proofErr w:type="gramEnd"/>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 xml:space="preserve">“Yirmi binden fazla nüfusu olan şehirlerde umumi caddelerde veya belediyelerce </w:t>
      </w:r>
      <w:proofErr w:type="spellStart"/>
      <w:r w:rsidRPr="000A768B">
        <w:rPr>
          <w:rFonts w:ascii="Times New Roman" w:eastAsia="Times New Roman" w:hAnsi="Times New Roman" w:cs="Times New Roman"/>
          <w:color w:val="000000"/>
          <w:sz w:val="24"/>
          <w:szCs w:val="26"/>
          <w:lang w:eastAsia="tr-TR"/>
        </w:rPr>
        <w:t>tâyin</w:t>
      </w:r>
      <w:proofErr w:type="spellEnd"/>
      <w:r w:rsidRPr="000A768B">
        <w:rPr>
          <w:rFonts w:ascii="Times New Roman" w:eastAsia="Times New Roman" w:hAnsi="Times New Roman" w:cs="Times New Roman"/>
          <w:color w:val="000000"/>
          <w:sz w:val="24"/>
          <w:szCs w:val="26"/>
          <w:lang w:eastAsia="tr-TR"/>
        </w:rPr>
        <w:t xml:space="preserve"> edilecek </w:t>
      </w:r>
      <w:proofErr w:type="spellStart"/>
      <w:r w:rsidRPr="000A768B">
        <w:rPr>
          <w:rFonts w:ascii="Times New Roman" w:eastAsia="Times New Roman" w:hAnsi="Times New Roman" w:cs="Times New Roman"/>
          <w:color w:val="000000"/>
          <w:sz w:val="24"/>
          <w:szCs w:val="26"/>
          <w:lang w:eastAsia="tr-TR"/>
        </w:rPr>
        <w:t>mıntakalar</w:t>
      </w:r>
      <w:proofErr w:type="spellEnd"/>
      <w:r w:rsidRPr="000A768B">
        <w:rPr>
          <w:rFonts w:ascii="Times New Roman" w:eastAsia="Times New Roman" w:hAnsi="Times New Roman" w:cs="Times New Roman"/>
          <w:color w:val="000000"/>
          <w:sz w:val="24"/>
          <w:szCs w:val="26"/>
          <w:lang w:eastAsia="tr-TR"/>
        </w:rPr>
        <w:t xml:space="preserve"> içinde hayvan ahırı bulundurulması memnudur.”</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b/>
          <w:bCs/>
          <w:color w:val="000000"/>
          <w:sz w:val="24"/>
          <w:szCs w:val="26"/>
          <w:lang w:eastAsia="tr-TR"/>
        </w:rPr>
        <w:t>B- İlgili Yasa Kuralı</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 xml:space="preserve">1593 sayılı Yasa'nın 282. maddesi </w:t>
      </w:r>
      <w:proofErr w:type="gramStart"/>
      <w:r w:rsidRPr="000A768B">
        <w:rPr>
          <w:rFonts w:ascii="Times New Roman" w:eastAsia="Times New Roman" w:hAnsi="Times New Roman" w:cs="Times New Roman"/>
          <w:color w:val="000000"/>
          <w:sz w:val="24"/>
          <w:szCs w:val="26"/>
          <w:lang w:eastAsia="tr-TR"/>
        </w:rPr>
        <w:t>şöyledir :</w:t>
      </w:r>
      <w:proofErr w:type="gramEnd"/>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 xml:space="preserve">“Bu Kanunda yazılı olan yasaklara aykırı hareket edenler veya zorunluluklara uymayanlar hakkında; Kanunda ayrıca bir ceza hükmü gösterilmediği ve fiilleri Türk Ceza Kanununda daha ağır bir cezayı gerektirmediği takdirde, üç aydan altı aya kadar hafif hapis </w:t>
      </w:r>
      <w:proofErr w:type="gramStart"/>
      <w:r w:rsidRPr="000A768B">
        <w:rPr>
          <w:rFonts w:ascii="Times New Roman" w:eastAsia="Times New Roman" w:hAnsi="Times New Roman" w:cs="Times New Roman"/>
          <w:color w:val="000000"/>
          <w:sz w:val="24"/>
          <w:szCs w:val="26"/>
          <w:lang w:eastAsia="tr-TR"/>
        </w:rPr>
        <w:t>cezası</w:t>
      </w:r>
      <w:proofErr w:type="gramEnd"/>
      <w:r w:rsidRPr="000A768B">
        <w:rPr>
          <w:rFonts w:ascii="Times New Roman" w:eastAsia="Times New Roman" w:hAnsi="Times New Roman" w:cs="Times New Roman"/>
          <w:color w:val="000000"/>
          <w:sz w:val="24"/>
          <w:szCs w:val="26"/>
          <w:lang w:eastAsia="tr-TR"/>
        </w:rPr>
        <w:t xml:space="preserve"> ve </w:t>
      </w:r>
      <w:proofErr w:type="spellStart"/>
      <w:r w:rsidRPr="000A768B">
        <w:rPr>
          <w:rFonts w:ascii="Times New Roman" w:eastAsia="Times New Roman" w:hAnsi="Times New Roman" w:cs="Times New Roman"/>
          <w:color w:val="000000"/>
          <w:sz w:val="24"/>
          <w:szCs w:val="26"/>
          <w:lang w:eastAsia="tr-TR"/>
        </w:rPr>
        <w:t>beşbin</w:t>
      </w:r>
      <w:proofErr w:type="spellEnd"/>
      <w:r w:rsidRPr="000A768B">
        <w:rPr>
          <w:rFonts w:ascii="Times New Roman" w:eastAsia="Times New Roman" w:hAnsi="Times New Roman" w:cs="Times New Roman"/>
          <w:color w:val="000000"/>
          <w:sz w:val="24"/>
          <w:szCs w:val="26"/>
          <w:lang w:eastAsia="tr-TR"/>
        </w:rPr>
        <w:t xml:space="preserve"> liradan </w:t>
      </w:r>
      <w:proofErr w:type="spellStart"/>
      <w:r w:rsidRPr="000A768B">
        <w:rPr>
          <w:rFonts w:ascii="Times New Roman" w:eastAsia="Times New Roman" w:hAnsi="Times New Roman" w:cs="Times New Roman"/>
          <w:color w:val="000000"/>
          <w:sz w:val="24"/>
          <w:szCs w:val="26"/>
          <w:lang w:eastAsia="tr-TR"/>
        </w:rPr>
        <w:t>otuzbin</w:t>
      </w:r>
      <w:proofErr w:type="spellEnd"/>
      <w:r w:rsidRPr="000A768B">
        <w:rPr>
          <w:rFonts w:ascii="Times New Roman" w:eastAsia="Times New Roman" w:hAnsi="Times New Roman" w:cs="Times New Roman"/>
          <w:color w:val="000000"/>
          <w:sz w:val="24"/>
          <w:szCs w:val="26"/>
          <w:lang w:eastAsia="tr-TR"/>
        </w:rPr>
        <w:t xml:space="preserve"> liraya kadar hafif para cezası verilir. Ayrıca, fiilin işleniş şekli ve niteliğine göre failin suça vasıta kıldığı meslek ve sanatın yedi günden üç aya kadar tatiline ve aynı süre kadar işyerinin kapatılmasına da hükmedilebilir.”</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b/>
          <w:bCs/>
          <w:color w:val="000000"/>
          <w:sz w:val="24"/>
          <w:szCs w:val="26"/>
          <w:lang w:eastAsia="tr-TR"/>
        </w:rPr>
        <w:t>C- Dayanılan Anayasa Kuralları</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Başvuru kararında Anayasa'nın 2</w:t>
      </w:r>
      <w:proofErr w:type="gramStart"/>
      <w:r w:rsidRPr="000A768B">
        <w:rPr>
          <w:rFonts w:ascii="Times New Roman" w:eastAsia="Times New Roman" w:hAnsi="Times New Roman" w:cs="Times New Roman"/>
          <w:color w:val="000000"/>
          <w:sz w:val="24"/>
          <w:szCs w:val="26"/>
          <w:lang w:eastAsia="tr-TR"/>
        </w:rPr>
        <w:t>.,</w:t>
      </w:r>
      <w:proofErr w:type="gramEnd"/>
      <w:r w:rsidRPr="000A768B">
        <w:rPr>
          <w:rFonts w:ascii="Times New Roman" w:eastAsia="Times New Roman" w:hAnsi="Times New Roman" w:cs="Times New Roman"/>
          <w:color w:val="000000"/>
          <w:sz w:val="24"/>
          <w:szCs w:val="26"/>
          <w:lang w:eastAsia="tr-TR"/>
        </w:rPr>
        <w:t xml:space="preserve"> 10. ve 56. maddelerine dayanılmıştır.</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b/>
          <w:bCs/>
          <w:color w:val="000000"/>
          <w:sz w:val="24"/>
          <w:szCs w:val="26"/>
          <w:lang w:eastAsia="tr-TR"/>
        </w:rPr>
        <w:t>IV- İLK İNCELEME</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 xml:space="preserve">Anayasa Mahkemesi </w:t>
      </w:r>
      <w:proofErr w:type="spellStart"/>
      <w:r w:rsidRPr="000A768B">
        <w:rPr>
          <w:rFonts w:ascii="Times New Roman" w:eastAsia="Times New Roman" w:hAnsi="Times New Roman" w:cs="Times New Roman"/>
          <w:color w:val="000000"/>
          <w:sz w:val="24"/>
          <w:szCs w:val="26"/>
          <w:lang w:eastAsia="tr-TR"/>
        </w:rPr>
        <w:t>İçtüzüğü'nün</w:t>
      </w:r>
      <w:proofErr w:type="spellEnd"/>
      <w:r w:rsidRPr="000A768B">
        <w:rPr>
          <w:rFonts w:ascii="Times New Roman" w:eastAsia="Times New Roman" w:hAnsi="Times New Roman" w:cs="Times New Roman"/>
          <w:color w:val="000000"/>
          <w:sz w:val="24"/>
          <w:szCs w:val="26"/>
          <w:lang w:eastAsia="tr-TR"/>
        </w:rPr>
        <w:t xml:space="preserve"> 8. maddesi gereğince Mustafa BUMİN, Haşim KILIÇ, Yalçın ACARGÜN, </w:t>
      </w:r>
      <w:proofErr w:type="spellStart"/>
      <w:r w:rsidRPr="000A768B">
        <w:rPr>
          <w:rFonts w:ascii="Times New Roman" w:eastAsia="Times New Roman" w:hAnsi="Times New Roman" w:cs="Times New Roman"/>
          <w:color w:val="000000"/>
          <w:sz w:val="24"/>
          <w:szCs w:val="26"/>
          <w:lang w:eastAsia="tr-TR"/>
        </w:rPr>
        <w:t>Sacit</w:t>
      </w:r>
      <w:proofErr w:type="spellEnd"/>
      <w:r w:rsidRPr="000A768B">
        <w:rPr>
          <w:rFonts w:ascii="Times New Roman" w:eastAsia="Times New Roman" w:hAnsi="Times New Roman" w:cs="Times New Roman"/>
          <w:color w:val="000000"/>
          <w:sz w:val="24"/>
          <w:szCs w:val="26"/>
          <w:lang w:eastAsia="tr-TR"/>
        </w:rPr>
        <w:t xml:space="preserve"> ADALI, Ali HÜNER, Nurettin TURAN, Aysel PEKİNER, </w:t>
      </w:r>
      <w:r w:rsidRPr="000A768B">
        <w:rPr>
          <w:rFonts w:ascii="Times New Roman" w:eastAsia="Times New Roman" w:hAnsi="Times New Roman" w:cs="Times New Roman"/>
          <w:color w:val="000000"/>
          <w:sz w:val="24"/>
          <w:szCs w:val="26"/>
          <w:lang w:eastAsia="tr-TR"/>
        </w:rPr>
        <w:lastRenderedPageBreak/>
        <w:t xml:space="preserve">Ertuğrul ERSOY, Tülay TUĞCU, Enis TUNGA ve Mehmet </w:t>
      </w:r>
      <w:proofErr w:type="spellStart"/>
      <w:r w:rsidRPr="000A768B">
        <w:rPr>
          <w:rFonts w:ascii="Times New Roman" w:eastAsia="Times New Roman" w:hAnsi="Times New Roman" w:cs="Times New Roman"/>
          <w:color w:val="000000"/>
          <w:sz w:val="24"/>
          <w:szCs w:val="26"/>
          <w:lang w:eastAsia="tr-TR"/>
        </w:rPr>
        <w:t>ERTEN'in</w:t>
      </w:r>
      <w:proofErr w:type="spellEnd"/>
      <w:r w:rsidRPr="000A768B">
        <w:rPr>
          <w:rFonts w:ascii="Times New Roman" w:eastAsia="Times New Roman" w:hAnsi="Times New Roman" w:cs="Times New Roman"/>
          <w:color w:val="000000"/>
          <w:sz w:val="24"/>
          <w:szCs w:val="26"/>
          <w:lang w:eastAsia="tr-TR"/>
        </w:rPr>
        <w:t xml:space="preserve"> katılmalarıyla 11.9.2002 günü yapılan ilk inceleme toplantısında, dosyada eksiklik bulunmadığından işin esasının incelenmesine oybirliğiyle karar verilmiştir.</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b/>
          <w:bCs/>
          <w:color w:val="000000"/>
          <w:sz w:val="24"/>
          <w:szCs w:val="26"/>
          <w:lang w:eastAsia="tr-TR"/>
        </w:rPr>
        <w:t>V- ESASIN İNCELENMESİ</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Başvuru kararı ve ekleri, işin esasına ilişkin rapor, itiraz konusu ve ilgili görülen yasa kuralları, dayanılan Anayasa kuralları ve bunların gerekçeleri ile diğer yasama belgeleri okunup incelendikten sonra gereği görüşülüp düşünüldü:</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Başvuru gerekçesinde itiraz konusu kurala göre, nüfusu 20.000'den fazla olan şehirlerin genel caddelerinde veya belediyelerce tayin edilecek bölgeler içinde hayvan ahırı bulundurulmasının yasaklanmış olmasının, daha az nüfuslu yerleşim birimlerinde böyle bir yasağın uygulanamayacağı anlamına geleceği, nüfus hareketlerinin yoğun olduğu ülkemizde hakların kullanılmasında eşitsizlikler yaratacağı belirtilerek, anılan kuralın Anayasa'nın 56</w:t>
      </w:r>
      <w:proofErr w:type="gramStart"/>
      <w:r w:rsidRPr="000A768B">
        <w:rPr>
          <w:rFonts w:ascii="Times New Roman" w:eastAsia="Times New Roman" w:hAnsi="Times New Roman" w:cs="Times New Roman"/>
          <w:color w:val="000000"/>
          <w:sz w:val="24"/>
          <w:szCs w:val="26"/>
          <w:lang w:eastAsia="tr-TR"/>
        </w:rPr>
        <w:t>.,</w:t>
      </w:r>
      <w:proofErr w:type="gramEnd"/>
      <w:r w:rsidRPr="000A768B">
        <w:rPr>
          <w:rFonts w:ascii="Times New Roman" w:eastAsia="Times New Roman" w:hAnsi="Times New Roman" w:cs="Times New Roman"/>
          <w:color w:val="000000"/>
          <w:sz w:val="24"/>
          <w:szCs w:val="26"/>
          <w:lang w:eastAsia="tr-TR"/>
        </w:rPr>
        <w:t xml:space="preserve"> 10. ve 2. maddelerine aykırı olduğu ileri sürülmüştür.</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 xml:space="preserve">İtiraz konusu kuralla nüfusu 20.000'den fazla olan şehirlerin genel caddelerinde veya belediyelerce tayin edilecek bölgeler içinde hayvan ahırı bulundurulmasının yasaklanmış olması, yasanın çıkarıldığı dönemde Türkiye gerçekleri </w:t>
      </w:r>
      <w:proofErr w:type="spellStart"/>
      <w:r w:rsidRPr="000A768B">
        <w:rPr>
          <w:rFonts w:ascii="Times New Roman" w:eastAsia="Times New Roman" w:hAnsi="Times New Roman" w:cs="Times New Roman"/>
          <w:color w:val="000000"/>
          <w:sz w:val="24"/>
          <w:szCs w:val="26"/>
          <w:lang w:eastAsia="tr-TR"/>
        </w:rPr>
        <w:t>gözönünde</w:t>
      </w:r>
      <w:proofErr w:type="spellEnd"/>
      <w:r w:rsidRPr="000A768B">
        <w:rPr>
          <w:rFonts w:ascii="Times New Roman" w:eastAsia="Times New Roman" w:hAnsi="Times New Roman" w:cs="Times New Roman"/>
          <w:color w:val="000000"/>
          <w:sz w:val="24"/>
          <w:szCs w:val="26"/>
          <w:lang w:eastAsia="tr-TR"/>
        </w:rPr>
        <w:t xml:space="preserve"> tutularak getirilmiş bir düzenlemedir. </w:t>
      </w:r>
      <w:proofErr w:type="spellStart"/>
      <w:r w:rsidRPr="000A768B">
        <w:rPr>
          <w:rFonts w:ascii="Times New Roman" w:eastAsia="Times New Roman" w:hAnsi="Times New Roman" w:cs="Times New Roman"/>
          <w:color w:val="000000"/>
          <w:sz w:val="24"/>
          <w:szCs w:val="26"/>
          <w:lang w:eastAsia="tr-TR"/>
        </w:rPr>
        <w:t>Yasakoyucunun</w:t>
      </w:r>
      <w:proofErr w:type="spellEnd"/>
      <w:r w:rsidRPr="000A768B">
        <w:rPr>
          <w:rFonts w:ascii="Times New Roman" w:eastAsia="Times New Roman" w:hAnsi="Times New Roman" w:cs="Times New Roman"/>
          <w:color w:val="000000"/>
          <w:sz w:val="24"/>
          <w:szCs w:val="26"/>
          <w:lang w:eastAsia="tr-TR"/>
        </w:rPr>
        <w:t xml:space="preserve"> ülkenin ekonomik ve sosyal yapısı, nüfusun dağılımı, uğraş alanları gibi nedenleri bir arada değerlendirerek, nüfusu 20.000'den fazla olan şehirler için yasağın konulmasını gerekli gördüğü anlaşılmaktadır.</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68B">
        <w:rPr>
          <w:rFonts w:ascii="Times New Roman" w:eastAsia="Times New Roman" w:hAnsi="Times New Roman" w:cs="Times New Roman"/>
          <w:color w:val="000000"/>
          <w:sz w:val="24"/>
          <w:szCs w:val="26"/>
          <w:lang w:eastAsia="tr-TR"/>
        </w:rPr>
        <w:t>Anayasa'nın 56. maddesiyle, kişinin sağlıklı ve dengeli bir çevrede yaşamak hakkını güvence altına alınmış, devlete ve vatandaşlara çevreyi geliştirmek, çevre sağlığını korumak ve çevre kirlenmesini önlemek ödevi yüklenmiştir. Aynı maddede herkesin yaşamını beden ve ruh sağlığı içinde sürdürmesini sağlamak amacıyla gerekli önlemleri alma, sağlık kuruluşlarını planlama, düzenleme ve denetleme de devletin ödevleri arasında sayılmıştır.</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68B">
        <w:rPr>
          <w:rFonts w:ascii="Times New Roman" w:eastAsia="Times New Roman" w:hAnsi="Times New Roman" w:cs="Times New Roman"/>
          <w:color w:val="000000"/>
          <w:sz w:val="24"/>
          <w:szCs w:val="27"/>
          <w:lang w:eastAsia="tr-TR"/>
        </w:rPr>
        <w:t> </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68B">
        <w:rPr>
          <w:rFonts w:ascii="Times New Roman" w:eastAsia="Times New Roman" w:hAnsi="Times New Roman" w:cs="Times New Roman"/>
          <w:color w:val="000000"/>
          <w:sz w:val="24"/>
          <w:szCs w:val="26"/>
          <w:lang w:eastAsia="tr-TR"/>
        </w:rPr>
        <w:t>Bu ödevler çeşitli yasalarla yaşama geçirilmiştir.</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1593 sayılı Umumi Hıfzıssıhha Kanunu'nun 20. maddesinde, umumi mahallerde halkın sağlığına zarar veren etkenleri yok etme, belediyelerin görevleri arasında yer almıştır.</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1580 sayılı Belediye Kanunu'nun 15. maddesinin 13. bendinin son cümlesinde de yeniden yapılacak umumi ahır ve samanlıkların yerini belirlemek ve mevcut olanları sağlık kayıtlamalarına bağlı kılmak, belediyelere görev olarak verilmiştir.</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68B">
        <w:rPr>
          <w:rFonts w:ascii="Times New Roman" w:eastAsia="Times New Roman" w:hAnsi="Times New Roman" w:cs="Times New Roman"/>
          <w:color w:val="000000"/>
          <w:sz w:val="24"/>
          <w:szCs w:val="26"/>
          <w:lang w:eastAsia="tr-TR"/>
        </w:rPr>
        <w:t>3194 sayılı İmar Kanunu'nun 1. maddesi yasanın amacını,</w:t>
      </w:r>
      <w:r w:rsidRPr="000A768B">
        <w:rPr>
          <w:rFonts w:ascii="Times New Roman" w:eastAsia="Times New Roman" w:hAnsi="Times New Roman" w:cs="Times New Roman"/>
          <w:i/>
          <w:iCs/>
          <w:color w:val="000000"/>
          <w:sz w:val="24"/>
          <w:szCs w:val="26"/>
          <w:lang w:eastAsia="tr-TR"/>
        </w:rPr>
        <w:t xml:space="preserve"> “yerleşme yerleri ile bu yerlerdeki yapılaşmaların; … </w:t>
      </w:r>
      <w:proofErr w:type="gramStart"/>
      <w:r w:rsidRPr="000A768B">
        <w:rPr>
          <w:rFonts w:ascii="Times New Roman" w:eastAsia="Times New Roman" w:hAnsi="Times New Roman" w:cs="Times New Roman"/>
          <w:i/>
          <w:iCs/>
          <w:color w:val="000000"/>
          <w:sz w:val="24"/>
          <w:szCs w:val="26"/>
          <w:lang w:eastAsia="tr-TR"/>
        </w:rPr>
        <w:t>sağlık</w:t>
      </w:r>
      <w:proofErr w:type="gramEnd"/>
      <w:r w:rsidRPr="000A768B">
        <w:rPr>
          <w:rFonts w:ascii="Times New Roman" w:eastAsia="Times New Roman" w:hAnsi="Times New Roman" w:cs="Times New Roman"/>
          <w:i/>
          <w:iCs/>
          <w:color w:val="000000"/>
          <w:sz w:val="24"/>
          <w:szCs w:val="26"/>
          <w:lang w:eastAsia="tr-TR"/>
        </w:rPr>
        <w:t xml:space="preserve"> ve çevre şartlarına uygun teşekkülünü sağlamak” </w:t>
      </w:r>
      <w:r w:rsidRPr="000A768B">
        <w:rPr>
          <w:rFonts w:ascii="Times New Roman" w:eastAsia="Times New Roman" w:hAnsi="Times New Roman" w:cs="Times New Roman"/>
          <w:color w:val="000000"/>
          <w:sz w:val="24"/>
          <w:szCs w:val="26"/>
          <w:lang w:eastAsia="tr-TR"/>
        </w:rPr>
        <w:t>olarak belirlemiştir. Aynı Yasa'nın, 40. maddesinde ise “</w:t>
      </w:r>
      <w:r w:rsidRPr="000A768B">
        <w:rPr>
          <w:rFonts w:ascii="Times New Roman" w:eastAsia="Times New Roman" w:hAnsi="Times New Roman" w:cs="Times New Roman"/>
          <w:i/>
          <w:iCs/>
          <w:color w:val="000000"/>
          <w:sz w:val="24"/>
          <w:szCs w:val="26"/>
          <w:lang w:eastAsia="tr-TR"/>
        </w:rPr>
        <w:t xml:space="preserve">Arsalarda, evlerde ve sair yerlerde umumun sağlık ve selametini ihlal eden, ... </w:t>
      </w:r>
      <w:proofErr w:type="gramStart"/>
      <w:r w:rsidRPr="000A768B">
        <w:rPr>
          <w:rFonts w:ascii="Times New Roman" w:eastAsia="Times New Roman" w:hAnsi="Times New Roman" w:cs="Times New Roman"/>
          <w:i/>
          <w:iCs/>
          <w:color w:val="000000"/>
          <w:sz w:val="24"/>
          <w:szCs w:val="26"/>
          <w:lang w:eastAsia="tr-TR"/>
        </w:rPr>
        <w:t>birikintilerin</w:t>
      </w:r>
      <w:proofErr w:type="gramEnd"/>
      <w:r w:rsidRPr="000A768B">
        <w:rPr>
          <w:rFonts w:ascii="Times New Roman" w:eastAsia="Times New Roman" w:hAnsi="Times New Roman" w:cs="Times New Roman"/>
          <w:i/>
          <w:iCs/>
          <w:color w:val="000000"/>
          <w:sz w:val="24"/>
          <w:szCs w:val="26"/>
          <w:lang w:eastAsia="tr-TR"/>
        </w:rPr>
        <w:t xml:space="preserve">, ... </w:t>
      </w:r>
      <w:proofErr w:type="gramStart"/>
      <w:r w:rsidRPr="000A768B">
        <w:rPr>
          <w:rFonts w:ascii="Times New Roman" w:eastAsia="Times New Roman" w:hAnsi="Times New Roman" w:cs="Times New Roman"/>
          <w:i/>
          <w:iCs/>
          <w:color w:val="000000"/>
          <w:sz w:val="24"/>
          <w:szCs w:val="26"/>
          <w:lang w:eastAsia="tr-TR"/>
        </w:rPr>
        <w:t>hususi</w:t>
      </w:r>
      <w:proofErr w:type="gramEnd"/>
      <w:r w:rsidRPr="000A768B">
        <w:rPr>
          <w:rFonts w:ascii="Times New Roman" w:eastAsia="Times New Roman" w:hAnsi="Times New Roman" w:cs="Times New Roman"/>
          <w:i/>
          <w:iCs/>
          <w:color w:val="000000"/>
          <w:sz w:val="24"/>
          <w:szCs w:val="26"/>
          <w:lang w:eastAsia="tr-TR"/>
        </w:rPr>
        <w:t xml:space="preserve"> mecra, lağım, çukur, kuyu; mağara ve benzerlerinin mahzurlarının giderilmesi ve bunların zuhuruna meydan verilmemesi ilgililere tebliğ edilir</w:t>
      </w:r>
      <w:r w:rsidRPr="000A768B">
        <w:rPr>
          <w:rFonts w:ascii="Times New Roman" w:eastAsia="Times New Roman" w:hAnsi="Times New Roman" w:cs="Times New Roman"/>
          <w:color w:val="000000"/>
          <w:sz w:val="24"/>
          <w:szCs w:val="26"/>
          <w:lang w:eastAsia="tr-TR"/>
        </w:rPr>
        <w:t>” denilmiştir.</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68B">
        <w:rPr>
          <w:rFonts w:ascii="Times New Roman" w:eastAsia="Times New Roman" w:hAnsi="Times New Roman" w:cs="Times New Roman"/>
          <w:color w:val="000000"/>
          <w:sz w:val="24"/>
          <w:szCs w:val="26"/>
          <w:lang w:eastAsia="tr-TR"/>
        </w:rPr>
        <w:t>2872 sayılı Çevre Kanunu'nun 1. maddesinde yasanın amacı, “</w:t>
      </w:r>
      <w:r w:rsidRPr="000A768B">
        <w:rPr>
          <w:rFonts w:ascii="Times New Roman" w:eastAsia="Times New Roman" w:hAnsi="Times New Roman" w:cs="Times New Roman"/>
          <w:i/>
          <w:iCs/>
          <w:color w:val="000000"/>
          <w:sz w:val="24"/>
          <w:szCs w:val="26"/>
          <w:lang w:eastAsia="tr-TR"/>
        </w:rPr>
        <w:t xml:space="preserve">...bütün vatandaşların ortak varlığı olan çevrenin korunması, iyileştirilmesi; kırsal ve kentsel alanda arazinin ve doğal </w:t>
      </w:r>
      <w:r w:rsidRPr="000A768B">
        <w:rPr>
          <w:rFonts w:ascii="Times New Roman" w:eastAsia="Times New Roman" w:hAnsi="Times New Roman" w:cs="Times New Roman"/>
          <w:i/>
          <w:iCs/>
          <w:color w:val="000000"/>
          <w:sz w:val="24"/>
          <w:szCs w:val="26"/>
          <w:lang w:eastAsia="tr-TR"/>
        </w:rPr>
        <w:lastRenderedPageBreak/>
        <w:t>kaynakların en uygun şekilde kullanılması ve korunması; su, toprak ve hava kirlenmesinin önlenmesi; ülkenin bitki ve hayvan varlığı ile doğal ve tarihsel zenginliklerinin korunarak, bugünkü ve gelecek kuşakların sağlık, uygarlık ve yaşam düzeyinin geliştirilmesi ve güvence altına alınması için yapılacak düzenlemeleri ve alınacak önlemleri, ekonomik ve sosyal kalkınma hedefleriyle uyumlu olarak belirli hukuki ve teknik esaslara göre düzenlemek …</w:t>
      </w:r>
      <w:r w:rsidRPr="000A768B">
        <w:rPr>
          <w:rFonts w:ascii="Times New Roman" w:eastAsia="Times New Roman" w:hAnsi="Times New Roman" w:cs="Times New Roman"/>
          <w:color w:val="000000"/>
          <w:sz w:val="24"/>
          <w:szCs w:val="26"/>
          <w:lang w:eastAsia="tr-TR"/>
        </w:rPr>
        <w:t>” olarak belirtilmiş; anılan Yasa'nın 3. maddesinde, çevre korunması ve çevre kirliliğinin önlenmesine ilişkin genel ilkeler tespit edildikten sonra üçüncü bölümde, çevre kirliliğinin önlenmesine ilişkin önlemlere ve yasaklara ilişkin düzenlemelere yer verilmiştir.</w:t>
      </w:r>
      <w:proofErr w:type="gramEnd"/>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68B">
        <w:rPr>
          <w:rFonts w:ascii="Times New Roman" w:eastAsia="Times New Roman" w:hAnsi="Times New Roman" w:cs="Times New Roman"/>
          <w:color w:val="000000"/>
          <w:sz w:val="24"/>
          <w:szCs w:val="26"/>
          <w:lang w:eastAsia="tr-TR"/>
        </w:rPr>
        <w:t>Bütün bu yasal düzenlemelerin nüfusu 20.000'in altındaki yerleşim birimleri için de geçerli olduğu açıktır. Ancak kimi önlemlerin uygulanacakları yöre ve olayların özelliğine göre sınırlandırılması, Anayasa'nın 56. maddesiyle Devlete verilen görevlerin yerine getirilmediği anlamına gelmez.</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68B">
        <w:rPr>
          <w:rFonts w:ascii="Times New Roman" w:eastAsia="Times New Roman" w:hAnsi="Times New Roman" w:cs="Times New Roman"/>
          <w:color w:val="000000"/>
          <w:sz w:val="24"/>
          <w:szCs w:val="26"/>
          <w:lang w:eastAsia="tr-TR"/>
        </w:rPr>
        <w:t>Öte yandan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0A768B" w:rsidRP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0"/>
          <w:lang w:eastAsia="tr-TR"/>
        </w:rPr>
        <w:t> </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İtiraz konusu kuralla, belli bir nüfusun üzerindeki yerleşim birimlerinde yaşayanlar için yasak getirilirken, bunun altındakilerin farklı konumları gözetilerek genel sağlık düzenlemelerinin ve bunları uygulayacak olan idarenin korumasına bırakılmalarının eşitlik ilkesine aykırı bir yönü bulunmamaktadır.</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Açıklanan nedenlerle itiraz konusu kural, Anayasa'nın 56, 10 ve 2. maddelerine aykırı değildir. İptal isteminin reddi gerekir.</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b/>
          <w:bCs/>
          <w:color w:val="000000"/>
          <w:sz w:val="24"/>
          <w:szCs w:val="26"/>
          <w:lang w:eastAsia="tr-TR"/>
        </w:rPr>
        <w:t>VI- SONUÇ</w:t>
      </w:r>
    </w:p>
    <w:p w:rsid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 xml:space="preserve">24.4.1930 günlü, 1593 sayılı “Umumi Hıfzıssıhha </w:t>
      </w:r>
      <w:proofErr w:type="spellStart"/>
      <w:r w:rsidRPr="000A768B">
        <w:rPr>
          <w:rFonts w:ascii="Times New Roman" w:eastAsia="Times New Roman" w:hAnsi="Times New Roman" w:cs="Times New Roman"/>
          <w:color w:val="000000"/>
          <w:sz w:val="24"/>
          <w:szCs w:val="26"/>
          <w:lang w:eastAsia="tr-TR"/>
        </w:rPr>
        <w:t>Kanunu”nun</w:t>
      </w:r>
      <w:proofErr w:type="spellEnd"/>
      <w:r w:rsidRPr="000A768B">
        <w:rPr>
          <w:rFonts w:ascii="Times New Roman" w:eastAsia="Times New Roman" w:hAnsi="Times New Roman" w:cs="Times New Roman"/>
          <w:color w:val="000000"/>
          <w:sz w:val="24"/>
          <w:szCs w:val="26"/>
          <w:lang w:eastAsia="tr-TR"/>
        </w:rPr>
        <w:t xml:space="preserve"> 246. maddesinin Anayasa'ya aykırı olmadığına ve itirazın REDDİNE, 23.6.2004 gününde OYBİRLİĞİYLE karar verildi.</w:t>
      </w:r>
    </w:p>
    <w:p w:rsidR="000A768B" w:rsidRPr="000A768B" w:rsidRDefault="000A768B" w:rsidP="000A7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A768B" w:rsidRPr="000A768B" w:rsidTr="000A768B">
        <w:trPr>
          <w:tblCellSpacing w:w="0" w:type="dxa"/>
          <w:jc w:val="center"/>
        </w:trPr>
        <w:tc>
          <w:tcPr>
            <w:tcW w:w="1667" w:type="pct"/>
            <w:hideMark/>
          </w:tcPr>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Başkan</w:t>
            </w:r>
          </w:p>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Mustafa BUMİN</w:t>
            </w:r>
          </w:p>
        </w:tc>
        <w:tc>
          <w:tcPr>
            <w:tcW w:w="1667" w:type="pct"/>
            <w:hideMark/>
          </w:tcPr>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Başkanvekili</w:t>
            </w:r>
          </w:p>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Haşim KILIÇ</w:t>
            </w:r>
          </w:p>
        </w:tc>
        <w:tc>
          <w:tcPr>
            <w:tcW w:w="1667" w:type="pct"/>
            <w:hideMark/>
          </w:tcPr>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Üye</w:t>
            </w:r>
          </w:p>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0A768B">
              <w:rPr>
                <w:rFonts w:ascii="Times New Roman" w:eastAsia="Times New Roman" w:hAnsi="Times New Roman" w:cs="Times New Roman"/>
                <w:color w:val="000000"/>
                <w:sz w:val="24"/>
                <w:szCs w:val="26"/>
                <w:lang w:eastAsia="tr-TR"/>
              </w:rPr>
              <w:t>Sacit</w:t>
            </w:r>
            <w:proofErr w:type="spellEnd"/>
            <w:r w:rsidRPr="000A768B">
              <w:rPr>
                <w:rFonts w:ascii="Times New Roman" w:eastAsia="Times New Roman" w:hAnsi="Times New Roman" w:cs="Times New Roman"/>
                <w:color w:val="000000"/>
                <w:sz w:val="24"/>
                <w:szCs w:val="26"/>
                <w:lang w:eastAsia="tr-TR"/>
              </w:rPr>
              <w:t xml:space="preserve"> ADALI</w:t>
            </w:r>
          </w:p>
        </w:tc>
      </w:tr>
    </w:tbl>
    <w:p w:rsid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0"/>
          <w:lang w:eastAsia="tr-TR"/>
        </w:rPr>
        <w:t> </w:t>
      </w:r>
    </w:p>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0"/>
          <w:lang w:eastAsia="tr-TR"/>
        </w:rPr>
        <w:t> </w:t>
      </w:r>
      <w:bookmarkStart w:id="0" w:name="_GoBack"/>
      <w:bookmarkEnd w:id="0"/>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A768B" w:rsidRPr="000A768B" w:rsidTr="000A768B">
        <w:trPr>
          <w:tblCellSpacing w:w="0" w:type="dxa"/>
          <w:jc w:val="center"/>
        </w:trPr>
        <w:tc>
          <w:tcPr>
            <w:tcW w:w="1667" w:type="pct"/>
            <w:hideMark/>
          </w:tcPr>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lastRenderedPageBreak/>
              <w:t>Üye</w:t>
            </w:r>
          </w:p>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Fulya KANTARCIOĞLU</w:t>
            </w:r>
          </w:p>
        </w:tc>
        <w:tc>
          <w:tcPr>
            <w:tcW w:w="1667" w:type="pct"/>
            <w:hideMark/>
          </w:tcPr>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Üye</w:t>
            </w:r>
          </w:p>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Ertuğrul ERSOY</w:t>
            </w:r>
          </w:p>
        </w:tc>
        <w:tc>
          <w:tcPr>
            <w:tcW w:w="1667" w:type="pct"/>
            <w:hideMark/>
          </w:tcPr>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Üye</w:t>
            </w:r>
          </w:p>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Tülay TUĞCU</w:t>
            </w:r>
          </w:p>
        </w:tc>
      </w:tr>
    </w:tbl>
    <w:p w:rsid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0"/>
          <w:lang w:eastAsia="tr-TR"/>
        </w:rPr>
        <w:t> </w:t>
      </w:r>
    </w:p>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A768B" w:rsidRPr="000A768B" w:rsidTr="000A768B">
        <w:trPr>
          <w:tblCellSpacing w:w="0" w:type="dxa"/>
          <w:jc w:val="center"/>
        </w:trPr>
        <w:tc>
          <w:tcPr>
            <w:tcW w:w="1667" w:type="pct"/>
            <w:hideMark/>
          </w:tcPr>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Üye</w:t>
            </w:r>
          </w:p>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Ahmet AKYALÇIN</w:t>
            </w:r>
          </w:p>
        </w:tc>
        <w:tc>
          <w:tcPr>
            <w:tcW w:w="1667" w:type="pct"/>
            <w:hideMark/>
          </w:tcPr>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Üye</w:t>
            </w:r>
          </w:p>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Mehmet ERTEN</w:t>
            </w:r>
          </w:p>
        </w:tc>
        <w:tc>
          <w:tcPr>
            <w:tcW w:w="1667" w:type="pct"/>
            <w:hideMark/>
          </w:tcPr>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Üye</w:t>
            </w:r>
          </w:p>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Mustafa YILDIRIM</w:t>
            </w:r>
          </w:p>
        </w:tc>
      </w:tr>
    </w:tbl>
    <w:p w:rsid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0"/>
          <w:lang w:eastAsia="tr-TR"/>
        </w:rPr>
        <w:t> </w:t>
      </w:r>
    </w:p>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0A768B" w:rsidRPr="000A768B" w:rsidTr="000A768B">
        <w:trPr>
          <w:tblCellSpacing w:w="0" w:type="dxa"/>
          <w:jc w:val="center"/>
        </w:trPr>
        <w:tc>
          <w:tcPr>
            <w:tcW w:w="2500" w:type="pct"/>
            <w:hideMark/>
          </w:tcPr>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Üye</w:t>
            </w:r>
          </w:p>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Fazıl SAĞLAM</w:t>
            </w:r>
          </w:p>
        </w:tc>
        <w:tc>
          <w:tcPr>
            <w:tcW w:w="2500" w:type="pct"/>
            <w:hideMark/>
          </w:tcPr>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Üye</w:t>
            </w:r>
          </w:p>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6"/>
                <w:lang w:eastAsia="tr-TR"/>
              </w:rPr>
              <w:t>A. Necmi ÖZLER</w:t>
            </w:r>
          </w:p>
        </w:tc>
      </w:tr>
    </w:tbl>
    <w:p w:rsid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0"/>
          <w:lang w:eastAsia="tr-TR"/>
        </w:rPr>
        <w:t> </w:t>
      </w:r>
    </w:p>
    <w:p w:rsid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0"/>
          <w:lang w:eastAsia="tr-TR"/>
        </w:rPr>
        <w:t> </w:t>
      </w:r>
    </w:p>
    <w:p w:rsidR="000A768B" w:rsidRPr="000A768B" w:rsidRDefault="000A768B" w:rsidP="000A768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68B">
        <w:rPr>
          <w:rFonts w:ascii="Times New Roman" w:eastAsia="Times New Roman" w:hAnsi="Times New Roman" w:cs="Times New Roman"/>
          <w:color w:val="000000"/>
          <w:sz w:val="24"/>
          <w:szCs w:val="20"/>
          <w:lang w:eastAsia="tr-TR"/>
        </w:rPr>
        <w:t> </w:t>
      </w:r>
    </w:p>
    <w:p w:rsidR="00CE1FB9" w:rsidRPr="000A768B" w:rsidRDefault="00CE1FB9" w:rsidP="000A768B">
      <w:pPr>
        <w:spacing w:before="100" w:beforeAutospacing="1" w:after="100" w:afterAutospacing="1" w:line="240" w:lineRule="auto"/>
        <w:ind w:firstLine="709"/>
        <w:jc w:val="both"/>
        <w:rPr>
          <w:rFonts w:ascii="Times New Roman" w:hAnsi="Times New Roman" w:cs="Times New Roman"/>
          <w:sz w:val="24"/>
        </w:rPr>
      </w:pPr>
    </w:p>
    <w:sectPr w:rsidR="00CE1FB9" w:rsidRPr="000A768B" w:rsidSect="000A768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3E9" w:rsidRDefault="000F73E9" w:rsidP="000A768B">
      <w:pPr>
        <w:spacing w:after="0" w:line="240" w:lineRule="auto"/>
      </w:pPr>
      <w:r>
        <w:separator/>
      </w:r>
    </w:p>
  </w:endnote>
  <w:endnote w:type="continuationSeparator" w:id="0">
    <w:p w:rsidR="000F73E9" w:rsidRDefault="000F73E9" w:rsidP="000A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8B" w:rsidRDefault="000A768B" w:rsidP="003732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768B" w:rsidRDefault="000A768B" w:rsidP="000A76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8B" w:rsidRPr="000A768B" w:rsidRDefault="000A768B" w:rsidP="00373250">
    <w:pPr>
      <w:pStyle w:val="Altbilgi"/>
      <w:framePr w:wrap="around" w:vAnchor="text" w:hAnchor="margin" w:xAlign="right" w:y="1"/>
      <w:rPr>
        <w:rStyle w:val="SayfaNumaras"/>
        <w:rFonts w:ascii="Times New Roman" w:hAnsi="Times New Roman" w:cs="Times New Roman"/>
      </w:rPr>
    </w:pPr>
    <w:r w:rsidRPr="000A768B">
      <w:rPr>
        <w:rStyle w:val="SayfaNumaras"/>
        <w:rFonts w:ascii="Times New Roman" w:hAnsi="Times New Roman" w:cs="Times New Roman"/>
      </w:rPr>
      <w:fldChar w:fldCharType="begin"/>
    </w:r>
    <w:r w:rsidRPr="000A768B">
      <w:rPr>
        <w:rStyle w:val="SayfaNumaras"/>
        <w:rFonts w:ascii="Times New Roman" w:hAnsi="Times New Roman" w:cs="Times New Roman"/>
      </w:rPr>
      <w:instrText xml:space="preserve">PAGE  </w:instrText>
    </w:r>
    <w:r w:rsidRPr="000A768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0A768B">
      <w:rPr>
        <w:rStyle w:val="SayfaNumaras"/>
        <w:rFonts w:ascii="Times New Roman" w:hAnsi="Times New Roman" w:cs="Times New Roman"/>
      </w:rPr>
      <w:fldChar w:fldCharType="end"/>
    </w:r>
  </w:p>
  <w:p w:rsidR="000A768B" w:rsidRPr="000A768B" w:rsidRDefault="000A768B" w:rsidP="000A768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8B" w:rsidRDefault="000A76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3E9" w:rsidRDefault="000F73E9" w:rsidP="000A768B">
      <w:pPr>
        <w:spacing w:after="0" w:line="240" w:lineRule="auto"/>
      </w:pPr>
      <w:r>
        <w:separator/>
      </w:r>
    </w:p>
  </w:footnote>
  <w:footnote w:type="continuationSeparator" w:id="0">
    <w:p w:rsidR="000F73E9" w:rsidRDefault="000F73E9" w:rsidP="000A7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8B" w:rsidRDefault="000A768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8B" w:rsidRDefault="000A768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/131</w:t>
    </w:r>
  </w:p>
  <w:p w:rsidR="000A768B" w:rsidRDefault="000A768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 87</w:t>
    </w:r>
  </w:p>
  <w:p w:rsidR="000A768B" w:rsidRPr="000A768B" w:rsidRDefault="000A768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8B" w:rsidRDefault="000A76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88"/>
    <w:rsid w:val="000A768B"/>
    <w:rsid w:val="000F73E9"/>
    <w:rsid w:val="00CE1FB9"/>
    <w:rsid w:val="00E13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1104E-08B3-4AD3-8313-9A648E3D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A768B"/>
    <w:rPr>
      <w:color w:val="0000FF"/>
      <w:u w:val="single"/>
    </w:rPr>
  </w:style>
  <w:style w:type="paragraph" w:styleId="NormalWeb">
    <w:name w:val="Normal (Web)"/>
    <w:basedOn w:val="Normal"/>
    <w:uiPriority w:val="99"/>
    <w:semiHidden/>
    <w:unhideWhenUsed/>
    <w:rsid w:val="000A76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0A76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76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768B"/>
  </w:style>
  <w:style w:type="paragraph" w:styleId="Altbilgi">
    <w:name w:val="footer"/>
    <w:basedOn w:val="Normal"/>
    <w:link w:val="AltbilgiChar"/>
    <w:uiPriority w:val="99"/>
    <w:unhideWhenUsed/>
    <w:rsid w:val="000A76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768B"/>
  </w:style>
  <w:style w:type="character" w:styleId="SayfaNumaras">
    <w:name w:val="page number"/>
    <w:basedOn w:val="VarsaylanParagrafYazTipi"/>
    <w:uiPriority w:val="99"/>
    <w:semiHidden/>
    <w:unhideWhenUsed/>
    <w:rsid w:val="000A7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903446">
      <w:bodyDiv w:val="1"/>
      <w:marLeft w:val="0"/>
      <w:marRight w:val="0"/>
      <w:marTop w:val="0"/>
      <w:marBottom w:val="0"/>
      <w:divBdr>
        <w:top w:val="none" w:sz="0" w:space="0" w:color="auto"/>
        <w:left w:val="none" w:sz="0" w:space="0" w:color="auto"/>
        <w:bottom w:val="none" w:sz="0" w:space="0" w:color="auto"/>
        <w:right w:val="none" w:sz="0" w:space="0" w:color="auto"/>
      </w:divBdr>
      <w:divsChild>
        <w:div w:id="794912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6372</Characters>
  <Application>Microsoft Office Word</Application>
  <DocSecurity>0</DocSecurity>
  <Lines>53</Lines>
  <Paragraphs>14</Paragraphs>
  <ScaleCrop>false</ScaleCrop>
  <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2019-01-17T11:28:00Z</dcterms:created>
  <dcterms:modified xsi:type="dcterms:W3CDTF">2019-01-17T11:29:00Z</dcterms:modified>
</cp:coreProperties>
</file>