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49" w:rsidRPr="00FB2949" w:rsidRDefault="00FB2949" w:rsidP="00FB2949">
      <w:pPr>
        <w:spacing w:before="100" w:after="100" w:line="240" w:lineRule="auto"/>
        <w:jc w:val="center"/>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color w:val="000000"/>
          <w:sz w:val="24"/>
          <w:szCs w:val="27"/>
          <w:lang w:eastAsia="tr-TR"/>
        </w:rPr>
        <w:t>ANAYASA MAHKEMESİ KARARI</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 </w:t>
      </w:r>
    </w:p>
    <w:p w:rsidR="00FB2949" w:rsidRPr="00FB2949" w:rsidRDefault="00FB2949" w:rsidP="00FB2949">
      <w:pPr>
        <w:spacing w:after="0" w:line="240" w:lineRule="auto"/>
        <w:jc w:val="both"/>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bCs/>
          <w:color w:val="000000"/>
          <w:sz w:val="24"/>
          <w:szCs w:val="27"/>
          <w:lang w:eastAsia="tr-TR"/>
        </w:rPr>
        <w:t xml:space="preserve">Esas </w:t>
      </w:r>
      <w:proofErr w:type="gramStart"/>
      <w:r w:rsidRPr="00FB2949">
        <w:rPr>
          <w:rFonts w:ascii="Times New Roman" w:eastAsia="Times New Roman" w:hAnsi="Times New Roman" w:cs="Times New Roman"/>
          <w:b/>
          <w:bCs/>
          <w:color w:val="000000"/>
          <w:sz w:val="24"/>
          <w:szCs w:val="27"/>
          <w:lang w:eastAsia="tr-TR"/>
        </w:rPr>
        <w:t>Sayısı : 2001</w:t>
      </w:r>
      <w:proofErr w:type="gramEnd"/>
      <w:r w:rsidRPr="00FB2949">
        <w:rPr>
          <w:rFonts w:ascii="Times New Roman" w:eastAsia="Times New Roman" w:hAnsi="Times New Roman" w:cs="Times New Roman"/>
          <w:b/>
          <w:bCs/>
          <w:color w:val="000000"/>
          <w:sz w:val="24"/>
          <w:szCs w:val="27"/>
          <w:lang w:eastAsia="tr-TR"/>
        </w:rPr>
        <w:t>/73</w:t>
      </w:r>
    </w:p>
    <w:p w:rsidR="00FB2949" w:rsidRPr="00FB2949" w:rsidRDefault="00FB2949" w:rsidP="00FB2949">
      <w:pPr>
        <w:spacing w:after="0" w:line="240" w:lineRule="auto"/>
        <w:jc w:val="both"/>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bCs/>
          <w:color w:val="000000"/>
          <w:sz w:val="24"/>
          <w:szCs w:val="27"/>
          <w:lang w:eastAsia="tr-TR"/>
        </w:rPr>
        <w:t xml:space="preserve">Karar </w:t>
      </w:r>
      <w:proofErr w:type="gramStart"/>
      <w:r w:rsidRPr="00FB2949">
        <w:rPr>
          <w:rFonts w:ascii="Times New Roman" w:eastAsia="Times New Roman" w:hAnsi="Times New Roman" w:cs="Times New Roman"/>
          <w:b/>
          <w:bCs/>
          <w:color w:val="000000"/>
          <w:sz w:val="24"/>
          <w:szCs w:val="27"/>
          <w:lang w:eastAsia="tr-TR"/>
        </w:rPr>
        <w:t>Sayısı : 2004</w:t>
      </w:r>
      <w:proofErr w:type="gramEnd"/>
      <w:r w:rsidRPr="00FB2949">
        <w:rPr>
          <w:rFonts w:ascii="Times New Roman" w:eastAsia="Times New Roman" w:hAnsi="Times New Roman" w:cs="Times New Roman"/>
          <w:b/>
          <w:bCs/>
          <w:color w:val="000000"/>
          <w:sz w:val="24"/>
          <w:szCs w:val="27"/>
          <w:lang w:eastAsia="tr-TR"/>
        </w:rPr>
        <w:t>/12</w:t>
      </w:r>
    </w:p>
    <w:p w:rsidR="00FB2949" w:rsidRPr="00FB2949" w:rsidRDefault="00FB2949" w:rsidP="00FB2949">
      <w:pPr>
        <w:spacing w:after="0" w:line="240" w:lineRule="auto"/>
        <w:jc w:val="both"/>
        <w:rPr>
          <w:rFonts w:ascii="Times New Roman" w:eastAsia="Times New Roman" w:hAnsi="Times New Roman" w:cs="Times New Roman"/>
          <w:b/>
          <w:bCs/>
          <w:color w:val="000000"/>
          <w:sz w:val="24"/>
          <w:szCs w:val="27"/>
          <w:lang w:eastAsia="tr-TR"/>
        </w:rPr>
      </w:pPr>
      <w:r w:rsidRPr="00FB2949">
        <w:rPr>
          <w:rFonts w:ascii="Times New Roman" w:eastAsia="Times New Roman" w:hAnsi="Times New Roman" w:cs="Times New Roman"/>
          <w:b/>
          <w:bCs/>
          <w:color w:val="000000"/>
          <w:sz w:val="24"/>
          <w:szCs w:val="27"/>
          <w:lang w:eastAsia="tr-TR"/>
        </w:rPr>
        <w:t xml:space="preserve">Karar </w:t>
      </w:r>
      <w:proofErr w:type="gramStart"/>
      <w:r w:rsidRPr="00FB2949">
        <w:rPr>
          <w:rFonts w:ascii="Times New Roman" w:eastAsia="Times New Roman" w:hAnsi="Times New Roman" w:cs="Times New Roman"/>
          <w:b/>
          <w:bCs/>
          <w:color w:val="000000"/>
          <w:sz w:val="24"/>
          <w:szCs w:val="27"/>
          <w:lang w:eastAsia="tr-TR"/>
        </w:rPr>
        <w:t>Günü : 11</w:t>
      </w:r>
      <w:proofErr w:type="gramEnd"/>
      <w:r w:rsidRPr="00FB2949">
        <w:rPr>
          <w:rFonts w:ascii="Times New Roman" w:eastAsia="Times New Roman" w:hAnsi="Times New Roman" w:cs="Times New Roman"/>
          <w:b/>
          <w:bCs/>
          <w:color w:val="000000"/>
          <w:sz w:val="24"/>
          <w:szCs w:val="27"/>
          <w:lang w:eastAsia="tr-TR"/>
        </w:rPr>
        <w:t>.2.2004</w:t>
      </w:r>
    </w:p>
    <w:p w:rsidR="00FB2949" w:rsidRPr="00FB2949" w:rsidRDefault="00FB2949" w:rsidP="00FB2949">
      <w:pPr>
        <w:spacing w:after="0" w:line="240" w:lineRule="auto"/>
        <w:jc w:val="both"/>
        <w:rPr>
          <w:rFonts w:ascii="Times New Roman" w:eastAsia="Times New Roman" w:hAnsi="Times New Roman" w:cs="Times New Roman"/>
          <w:b/>
          <w:color w:val="000000"/>
          <w:sz w:val="24"/>
          <w:szCs w:val="27"/>
          <w:lang w:eastAsia="tr-TR"/>
        </w:rPr>
      </w:pPr>
      <w:r w:rsidRPr="00FB2949">
        <w:rPr>
          <w:rFonts w:ascii="Times New Roman" w:eastAsia="Times New Roman" w:hAnsi="Times New Roman" w:cs="Times New Roman"/>
          <w:b/>
          <w:bCs/>
          <w:color w:val="000000"/>
          <w:sz w:val="24"/>
          <w:szCs w:val="27"/>
          <w:lang w:eastAsia="tr-TR"/>
        </w:rPr>
        <w:t>Resmi Gazete tarih/sayı: 19.03.2004/25407</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 xml:space="preserve">İTİRAZ YOLUNA </w:t>
      </w:r>
      <w:proofErr w:type="gramStart"/>
      <w:r w:rsidRPr="00FB2949">
        <w:rPr>
          <w:rFonts w:ascii="Times New Roman" w:eastAsia="Times New Roman" w:hAnsi="Times New Roman" w:cs="Times New Roman"/>
          <w:b/>
          <w:bCs/>
          <w:color w:val="000000"/>
          <w:sz w:val="24"/>
          <w:szCs w:val="27"/>
          <w:lang w:eastAsia="tr-TR"/>
        </w:rPr>
        <w:t>BAŞVURAN : </w:t>
      </w:r>
      <w:r w:rsidRPr="00FB2949">
        <w:rPr>
          <w:rFonts w:ascii="Times New Roman" w:eastAsia="Times New Roman" w:hAnsi="Times New Roman" w:cs="Times New Roman"/>
          <w:color w:val="000000"/>
          <w:sz w:val="24"/>
          <w:szCs w:val="27"/>
          <w:lang w:eastAsia="tr-TR"/>
        </w:rPr>
        <w:t>Kara</w:t>
      </w:r>
      <w:proofErr w:type="gramEnd"/>
      <w:r w:rsidRPr="00FB2949">
        <w:rPr>
          <w:rFonts w:ascii="Times New Roman" w:eastAsia="Times New Roman" w:hAnsi="Times New Roman" w:cs="Times New Roman"/>
          <w:color w:val="000000"/>
          <w:sz w:val="24"/>
          <w:szCs w:val="27"/>
          <w:lang w:eastAsia="tr-TR"/>
        </w:rPr>
        <w:t xml:space="preserve"> Kuvvetleri Komutanlığı 15 inci Kolordu Komutanlığı Askeri Mahkemesi</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İTİRAZIN KONUSU : </w:t>
      </w:r>
      <w:r w:rsidRPr="00FB2949">
        <w:rPr>
          <w:rFonts w:ascii="Times New Roman" w:eastAsia="Times New Roman" w:hAnsi="Times New Roman" w:cs="Times New Roman"/>
          <w:color w:val="000000"/>
          <w:sz w:val="24"/>
          <w:szCs w:val="27"/>
          <w:lang w:eastAsia="tr-TR"/>
        </w:rPr>
        <w:t xml:space="preserve">21.6.1927 günlü, 1111 sayılı "Askerlik </w:t>
      </w:r>
      <w:proofErr w:type="spellStart"/>
      <w:r w:rsidRPr="00FB2949">
        <w:rPr>
          <w:rFonts w:ascii="Times New Roman" w:eastAsia="Times New Roman" w:hAnsi="Times New Roman" w:cs="Times New Roman"/>
          <w:color w:val="000000"/>
          <w:sz w:val="24"/>
          <w:szCs w:val="27"/>
          <w:lang w:eastAsia="tr-TR"/>
        </w:rPr>
        <w:t>Kanunu"nun</w:t>
      </w:r>
      <w:proofErr w:type="spellEnd"/>
      <w:r w:rsidRPr="00FB2949">
        <w:rPr>
          <w:rFonts w:ascii="Times New Roman" w:eastAsia="Times New Roman" w:hAnsi="Times New Roman" w:cs="Times New Roman"/>
          <w:color w:val="000000"/>
          <w:sz w:val="24"/>
          <w:szCs w:val="27"/>
          <w:lang w:eastAsia="tr-TR"/>
        </w:rPr>
        <w:t xml:space="preserve"> 2.11.1999 günlü, 4459 sayılı Yasa ile eklenen geçici 37. maddesinin son fıkrasının, Anayasa'nın 2</w:t>
      </w:r>
      <w:proofErr w:type="gramStart"/>
      <w:r w:rsidRPr="00FB2949">
        <w:rPr>
          <w:rFonts w:ascii="Times New Roman" w:eastAsia="Times New Roman" w:hAnsi="Times New Roman" w:cs="Times New Roman"/>
          <w:color w:val="000000"/>
          <w:sz w:val="24"/>
          <w:szCs w:val="27"/>
          <w:lang w:eastAsia="tr-TR"/>
        </w:rPr>
        <w:t>.,</w:t>
      </w:r>
      <w:proofErr w:type="gramEnd"/>
      <w:r w:rsidRPr="00FB2949">
        <w:rPr>
          <w:rFonts w:ascii="Times New Roman" w:eastAsia="Times New Roman" w:hAnsi="Times New Roman" w:cs="Times New Roman"/>
          <w:color w:val="000000"/>
          <w:sz w:val="24"/>
          <w:szCs w:val="27"/>
          <w:lang w:eastAsia="tr-TR"/>
        </w:rPr>
        <w:t xml:space="preserve"> 10. ve 36. maddelerine aykırılığı savıyla iptali istemidir.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I- OLAY</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1632 sayılı Askerî Ceza Kanunu'nun 63/1-A maddesinde yer alan bakaya suçundan açılan kamu davasında itiraz konusu kuralın Anayasa'ya aykırı olduğu kanısına varan Mahkeme, iptali için başvurmuştur.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III- YASA METİNLERİ</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A-İtiraz Konusu Yasa Kuralı</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1111 sayılı Askerlik Kanunu'na, 4459 sayılı Yasa ile eklenen, iptali istenilen kuralı da içeren geçici 37. madde şöyledir: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2949">
        <w:rPr>
          <w:rFonts w:ascii="Times New Roman" w:eastAsia="Times New Roman" w:hAnsi="Times New Roman" w:cs="Times New Roman"/>
          <w:color w:val="000000"/>
          <w:sz w:val="24"/>
          <w:szCs w:val="27"/>
          <w:lang w:eastAsia="tr-TR"/>
        </w:rPr>
        <w:t xml:space="preserve">"GEÇİCİ MADDE 37.- Bu Kanunun yürürlüğe girdiği tarihte her ne sebeple olursa olsun henüz fiili askerlik hizmetine başlamamış, 1 Ocak 1973 tarihinden önce doğan ve 1076 sayılı Yedek Subaylar ve Yedek Askerî Memurlar Kanunu ile 1111 sayılı Askerlik Kanununa tabi yükümlüler, istekleri halinde, bu Kanunun yürürlüğe girdiği tarihten itibaren altı ay içinde </w:t>
      </w:r>
      <w:proofErr w:type="gramEnd"/>
      <w:r w:rsidRPr="00FB2949">
        <w:rPr>
          <w:rFonts w:ascii="Times New Roman" w:eastAsia="Times New Roman" w:hAnsi="Times New Roman" w:cs="Times New Roman"/>
          <w:color w:val="000000"/>
          <w:sz w:val="24"/>
          <w:szCs w:val="27"/>
          <w:lang w:eastAsia="tr-TR"/>
        </w:rPr>
        <w:t xml:space="preserve">askerlik şubelerine başvurmaları, 15 000 Alman Markı veya ödeme tarihindeki karşılığı </w:t>
      </w:r>
      <w:proofErr w:type="gramStart"/>
      <w:r w:rsidRPr="00FB2949">
        <w:rPr>
          <w:rFonts w:ascii="Times New Roman" w:eastAsia="Times New Roman" w:hAnsi="Times New Roman" w:cs="Times New Roman"/>
          <w:color w:val="000000"/>
          <w:sz w:val="24"/>
          <w:szCs w:val="27"/>
          <w:lang w:eastAsia="tr-TR"/>
        </w:rPr>
        <w:t>konvertibl</w:t>
      </w:r>
      <w:proofErr w:type="gramEnd"/>
      <w:r w:rsidRPr="00FB2949">
        <w:rPr>
          <w:rFonts w:ascii="Times New Roman" w:eastAsia="Times New Roman" w:hAnsi="Times New Roman" w:cs="Times New Roman"/>
          <w:color w:val="000000"/>
          <w:sz w:val="24"/>
          <w:szCs w:val="27"/>
          <w:lang w:eastAsia="tr-TR"/>
        </w:rPr>
        <w:t xml:space="preserve"> yabancı ülke parasını ya da Türkiye Cumhuriyet Merkez Bankası döviz satış kuru üzerinden hesaplanacak Türk Lirası parayı ödemeleri ve Genelkurmay Başkanlığınca belirlenecek birlik ve kurumlarda temel askerlik eğitimlerini yapmaları şartıyla askerlik hizmetlerini yerine getirmiş sayılırlar.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Bu madde kapsamında bulunan ve 31 Aralık 1999 tarihinde kırk yaşını tamamlamış olanlardan istekliler, 20 000 Alman Markı veya karşılığı birinci fıkrada belirtilen yabancı ülke ya da Türk Lirası parayı ödemeleri halinde temel askerlik eğitimine tabi tutulmazlar.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xml:space="preserve">Bu uygulama kapsamında yatırılacak paralar Maliye Bakanlığı Merkez Saymanlık Müdürlüğü adına T.C. Ziraat Bankasında açılacak özel hesaba yatırılır. Bu hesapta toplanan miktarları genel bütçeye özel gelir ve karşılığı da ilgili kurum bütçelerine aktarılmak üzere Maliye Bakanlığı bütçesinde açılacak özel bir tertibe ödenek kaydetmeye Maliye Bakanı yetkilidir. Bu ödeneklerden yılı içinde kullanılamayan miktarlar, ertesi yıl bütçesine devren </w:t>
      </w:r>
      <w:r w:rsidRPr="00FB2949">
        <w:rPr>
          <w:rFonts w:ascii="Times New Roman" w:eastAsia="Times New Roman" w:hAnsi="Times New Roman" w:cs="Times New Roman"/>
          <w:color w:val="000000"/>
          <w:sz w:val="24"/>
          <w:szCs w:val="27"/>
          <w:lang w:eastAsia="tr-TR"/>
        </w:rPr>
        <w:lastRenderedPageBreak/>
        <w:t xml:space="preserve">gelir ve ödenek kaydedilir. Bu tertipte oluşan ödenek Maliye Bakanı tarafından belirlenecek usul ve esaslar </w:t>
      </w:r>
      <w:proofErr w:type="gramStart"/>
      <w:r w:rsidRPr="00FB2949">
        <w:rPr>
          <w:rFonts w:ascii="Times New Roman" w:eastAsia="Times New Roman" w:hAnsi="Times New Roman" w:cs="Times New Roman"/>
          <w:color w:val="000000"/>
          <w:sz w:val="24"/>
          <w:szCs w:val="27"/>
          <w:lang w:eastAsia="tr-TR"/>
        </w:rPr>
        <w:t>dahilinde</w:t>
      </w:r>
      <w:proofErr w:type="gramEnd"/>
      <w:r w:rsidRPr="00FB2949">
        <w:rPr>
          <w:rFonts w:ascii="Times New Roman" w:eastAsia="Times New Roman" w:hAnsi="Times New Roman" w:cs="Times New Roman"/>
          <w:color w:val="000000"/>
          <w:sz w:val="24"/>
          <w:szCs w:val="27"/>
          <w:lang w:eastAsia="tr-TR"/>
        </w:rPr>
        <w:t>, 17 Ağustos 1999 tarihinde vuku bulan deprem dolayısıyla genel hayata etkili afete maruz kalan bölgede yer alan illerdeki hasar ve zararların giderilmesi için gereken her türlü harcamanın finansmanında kullanılır.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Bedelin ödenme usul ve esasları ile uygulamaya ilişkin diğer hususlar, Bakanlar Kurulu kararı ile düzenlenir.</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Bu madde hükümlerinden yararlanan yükümlüler hakkında adlî takibat yapılmaz."</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B-</w:t>
      </w:r>
      <w:r w:rsidRPr="00FB2949">
        <w:rPr>
          <w:rFonts w:ascii="Times New Roman" w:eastAsia="Times New Roman" w:hAnsi="Times New Roman" w:cs="Times New Roman"/>
          <w:color w:val="000000"/>
          <w:sz w:val="24"/>
          <w:szCs w:val="27"/>
          <w:lang w:eastAsia="tr-TR"/>
        </w:rPr>
        <w:t> </w:t>
      </w:r>
      <w:r w:rsidRPr="00FB2949">
        <w:rPr>
          <w:rFonts w:ascii="Times New Roman" w:eastAsia="Times New Roman" w:hAnsi="Times New Roman" w:cs="Times New Roman"/>
          <w:b/>
          <w:bCs/>
          <w:color w:val="000000"/>
          <w:sz w:val="24"/>
          <w:szCs w:val="27"/>
          <w:lang w:eastAsia="tr-TR"/>
        </w:rPr>
        <w:t>Dayanılan Anayasa Kuralları</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Başvuru kararında itiraz konusu kuralın, Anayasa'nın 2</w:t>
      </w:r>
      <w:proofErr w:type="gramStart"/>
      <w:r w:rsidRPr="00FB2949">
        <w:rPr>
          <w:rFonts w:ascii="Times New Roman" w:eastAsia="Times New Roman" w:hAnsi="Times New Roman" w:cs="Times New Roman"/>
          <w:color w:val="000000"/>
          <w:sz w:val="24"/>
          <w:szCs w:val="27"/>
          <w:lang w:eastAsia="tr-TR"/>
        </w:rPr>
        <w:t>.,</w:t>
      </w:r>
      <w:proofErr w:type="gramEnd"/>
      <w:r w:rsidRPr="00FB2949">
        <w:rPr>
          <w:rFonts w:ascii="Times New Roman" w:eastAsia="Times New Roman" w:hAnsi="Times New Roman" w:cs="Times New Roman"/>
          <w:color w:val="000000"/>
          <w:sz w:val="24"/>
          <w:szCs w:val="27"/>
          <w:lang w:eastAsia="tr-TR"/>
        </w:rPr>
        <w:t xml:space="preserve"> 10. ve 36. maddelerine aykırılığı ileri sürülmüştür.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IV- İLK İNCELEME</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xml:space="preserve">Anayasa Mahkemesi </w:t>
      </w:r>
      <w:proofErr w:type="spellStart"/>
      <w:r w:rsidRPr="00FB2949">
        <w:rPr>
          <w:rFonts w:ascii="Times New Roman" w:eastAsia="Times New Roman" w:hAnsi="Times New Roman" w:cs="Times New Roman"/>
          <w:color w:val="000000"/>
          <w:sz w:val="24"/>
          <w:szCs w:val="27"/>
          <w:lang w:eastAsia="tr-TR"/>
        </w:rPr>
        <w:t>İçtüzüğü'nün</w:t>
      </w:r>
      <w:proofErr w:type="spellEnd"/>
      <w:r w:rsidRPr="00FB2949">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FB2949">
        <w:rPr>
          <w:rFonts w:ascii="Times New Roman" w:eastAsia="Times New Roman" w:hAnsi="Times New Roman" w:cs="Times New Roman"/>
          <w:color w:val="000000"/>
          <w:sz w:val="24"/>
          <w:szCs w:val="27"/>
          <w:lang w:eastAsia="tr-TR"/>
        </w:rPr>
        <w:t>Samia</w:t>
      </w:r>
      <w:proofErr w:type="spellEnd"/>
      <w:r w:rsidRPr="00FB2949">
        <w:rPr>
          <w:rFonts w:ascii="Times New Roman" w:eastAsia="Times New Roman" w:hAnsi="Times New Roman" w:cs="Times New Roman"/>
          <w:color w:val="000000"/>
          <w:sz w:val="24"/>
          <w:szCs w:val="27"/>
          <w:lang w:eastAsia="tr-TR"/>
        </w:rPr>
        <w:t xml:space="preserve"> AKBULUT, Yalçın ACARGÜN, </w:t>
      </w:r>
      <w:proofErr w:type="spellStart"/>
      <w:r w:rsidRPr="00FB2949">
        <w:rPr>
          <w:rFonts w:ascii="Times New Roman" w:eastAsia="Times New Roman" w:hAnsi="Times New Roman" w:cs="Times New Roman"/>
          <w:color w:val="000000"/>
          <w:sz w:val="24"/>
          <w:szCs w:val="27"/>
          <w:lang w:eastAsia="tr-TR"/>
        </w:rPr>
        <w:t>Sacit</w:t>
      </w:r>
      <w:proofErr w:type="spellEnd"/>
      <w:r w:rsidRPr="00FB2949">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FB2949">
        <w:rPr>
          <w:rFonts w:ascii="Times New Roman" w:eastAsia="Times New Roman" w:hAnsi="Times New Roman" w:cs="Times New Roman"/>
          <w:color w:val="000000"/>
          <w:sz w:val="24"/>
          <w:szCs w:val="27"/>
          <w:lang w:eastAsia="tr-TR"/>
        </w:rPr>
        <w:t>AKYALÇIN'ın</w:t>
      </w:r>
      <w:proofErr w:type="spellEnd"/>
      <w:r w:rsidRPr="00FB2949">
        <w:rPr>
          <w:rFonts w:ascii="Times New Roman" w:eastAsia="Times New Roman" w:hAnsi="Times New Roman" w:cs="Times New Roman"/>
          <w:color w:val="000000"/>
          <w:sz w:val="24"/>
          <w:szCs w:val="27"/>
          <w:lang w:eastAsia="tr-TR"/>
        </w:rPr>
        <w:t xml:space="preserve"> katılımlarıyla 13.2.2001 gününde yapılan ilk inceleme toplantısında, dosyada eksiklik bulunmadığından işin esasının incelenmesine, oybirliğiyle karar verilmiştir.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V- ESASIN İNCELENMESİ</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Başvuru kararı ve ekleri, işin esasına ilişkin rapor, itiraz konusu kural, dayanılan Anayasa kuralları ve bunların gerekçeleri ile diğer yasama belgeleri okunup incelendikten sonra gereği görüşülüp düşünüldü:</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xml:space="preserve">Başvuru kararında, </w:t>
      </w:r>
      <w:proofErr w:type="spellStart"/>
      <w:r w:rsidRPr="00FB2949">
        <w:rPr>
          <w:rFonts w:ascii="Times New Roman" w:eastAsia="Times New Roman" w:hAnsi="Times New Roman" w:cs="Times New Roman"/>
          <w:color w:val="000000"/>
          <w:sz w:val="24"/>
          <w:szCs w:val="27"/>
          <w:lang w:eastAsia="tr-TR"/>
        </w:rPr>
        <w:t>yasakoyucunun</w:t>
      </w:r>
      <w:proofErr w:type="spellEnd"/>
      <w:r w:rsidRPr="00FB2949">
        <w:rPr>
          <w:rFonts w:ascii="Times New Roman" w:eastAsia="Times New Roman" w:hAnsi="Times New Roman" w:cs="Times New Roman"/>
          <w:color w:val="000000"/>
          <w:sz w:val="24"/>
          <w:szCs w:val="27"/>
          <w:lang w:eastAsia="tr-TR"/>
        </w:rPr>
        <w:t xml:space="preserve"> Anayasa'nın 72. maddesi uyarınca takdir yetkisini kullanarak bedelli askerlikle ilgili düzenleme yaptığı, bedelli askerlikten yararlanmanın koşullarından birinin maddede öngörülen ve birçok kişinin ödeme gücünü aşan bedelin ödenmesi olduğu, suçluların bedel ödeyerek soruşturma ve cezadan kurtulmalarının hukuk devleti ilkesiyle bağdaşmadığı, aynı suçtan yargılanan kişilerin hukuksal durumlarına bakılmaksızın ekonomik durumları ölçü alınarak servetlerine göre affedilmelerinin eşitlik ilkesine aykırı olduğu, bedelli askerlik uygulamasından yararlanan sanıkların beraat etme yolu kapatıldığından hak arama hürriyetinin engellendiği, bu nedenlerle, bedelli askerlik hükümlerinden yararlanan yükümlüler hakkında adlî takibat yapılmayacağına ilişkin kuralın, Anayasa'nın 2</w:t>
      </w:r>
      <w:proofErr w:type="gramStart"/>
      <w:r w:rsidRPr="00FB2949">
        <w:rPr>
          <w:rFonts w:ascii="Times New Roman" w:eastAsia="Times New Roman" w:hAnsi="Times New Roman" w:cs="Times New Roman"/>
          <w:color w:val="000000"/>
          <w:sz w:val="24"/>
          <w:szCs w:val="27"/>
          <w:lang w:eastAsia="tr-TR"/>
        </w:rPr>
        <w:t>.,</w:t>
      </w:r>
      <w:proofErr w:type="gramEnd"/>
      <w:r w:rsidRPr="00FB2949">
        <w:rPr>
          <w:rFonts w:ascii="Times New Roman" w:eastAsia="Times New Roman" w:hAnsi="Times New Roman" w:cs="Times New Roman"/>
          <w:color w:val="000000"/>
          <w:sz w:val="24"/>
          <w:szCs w:val="27"/>
          <w:lang w:eastAsia="tr-TR"/>
        </w:rPr>
        <w:t xml:space="preserve"> 10. ve 36. maddelerine aykırı olduğu ileri sürülmüştür.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1111 sayılı Askerlik Kanunu'na 4459 sayılı Yasa ile eklenen geçici 37. maddenin itiraz konusu son fıkrasında, bedelli askerlik hükümlerinden yararlanan yükümlüler hakkında adli takibat yapılamayacağı öngörülmektedir.</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olan devlettir. Bu bağlamda, hukuk devletinde </w:t>
      </w:r>
      <w:proofErr w:type="spellStart"/>
      <w:r w:rsidRPr="00FB2949">
        <w:rPr>
          <w:rFonts w:ascii="Times New Roman" w:eastAsia="Times New Roman" w:hAnsi="Times New Roman" w:cs="Times New Roman"/>
          <w:color w:val="000000"/>
          <w:sz w:val="24"/>
          <w:szCs w:val="27"/>
          <w:lang w:eastAsia="tr-TR"/>
        </w:rPr>
        <w:t>yasakoyucu</w:t>
      </w:r>
      <w:proofErr w:type="spellEnd"/>
      <w:r w:rsidRPr="00FB2949">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lastRenderedPageBreak/>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mutlak yasak, birbirinin aynı durumunda olanlara ayrı kuralların uygulanmasını ve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 ve hukuki statüdeki özellikler, kimi kişiler ya da topluluklar için değişik kuralları ve değişik uygulamaları gerekli kılabilir.</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İtiraz konusu kuralda, vatan hizmetini bedelli askerlikten yararlanmak suretiyle yerine getirmiş sayılan yükümlüler ile yasalarda gösterilen diğer şekillerde yerine getirenler arasında adlî takibat bakımından farklı bir uygulama getirilmekte ise de bu farklılık aynı hukuksal konumda bulunmamalarından kaynaklandığından eşitlik ilkesine aykırılık yoktur. Öte yandan, bedelli askerlik olanağından yararlanmak istemeyenlerin hak arama özgürlükleri engellenmediğinden hak arama özgürlüğünün ihlâlinden söz edilemez.</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Açıklanan nedenlerle itiraz konusu kural, Anayasa'nın 2</w:t>
      </w:r>
      <w:proofErr w:type="gramStart"/>
      <w:r w:rsidRPr="00FB2949">
        <w:rPr>
          <w:rFonts w:ascii="Times New Roman" w:eastAsia="Times New Roman" w:hAnsi="Times New Roman" w:cs="Times New Roman"/>
          <w:color w:val="000000"/>
          <w:sz w:val="24"/>
          <w:szCs w:val="27"/>
          <w:lang w:eastAsia="tr-TR"/>
        </w:rPr>
        <w:t>.,</w:t>
      </w:r>
      <w:proofErr w:type="gramEnd"/>
      <w:r w:rsidRPr="00FB2949">
        <w:rPr>
          <w:rFonts w:ascii="Times New Roman" w:eastAsia="Times New Roman" w:hAnsi="Times New Roman" w:cs="Times New Roman"/>
          <w:color w:val="000000"/>
          <w:sz w:val="24"/>
          <w:szCs w:val="27"/>
          <w:lang w:eastAsia="tr-TR"/>
        </w:rPr>
        <w:t xml:space="preserve"> 10. ve 36. maddelerine aykırı değildir. İptal isteminin reddi gerekir.</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VI- SONUÇ</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xml:space="preserve">21.6.1927 günlü, 1111 sayılı "Askerlik </w:t>
      </w:r>
      <w:proofErr w:type="spellStart"/>
      <w:r w:rsidRPr="00FB2949">
        <w:rPr>
          <w:rFonts w:ascii="Times New Roman" w:eastAsia="Times New Roman" w:hAnsi="Times New Roman" w:cs="Times New Roman"/>
          <w:color w:val="000000"/>
          <w:sz w:val="24"/>
          <w:szCs w:val="27"/>
          <w:lang w:eastAsia="tr-TR"/>
        </w:rPr>
        <w:t>Kanunu"nun</w:t>
      </w:r>
      <w:proofErr w:type="spellEnd"/>
      <w:r w:rsidRPr="00FB2949">
        <w:rPr>
          <w:rFonts w:ascii="Times New Roman" w:eastAsia="Times New Roman" w:hAnsi="Times New Roman" w:cs="Times New Roman"/>
          <w:color w:val="000000"/>
          <w:sz w:val="24"/>
          <w:szCs w:val="27"/>
          <w:lang w:eastAsia="tr-TR"/>
        </w:rPr>
        <w:t xml:space="preserve"> 4459 sayılı Yasa ile eklenen geçici 37. maddesinin son fıkrasının, Anayasa'ya aykırı olmadığına ve itirazın REDDİNE, 11.2.2004 gününde OYBİRLİĞİYLE karar verildi.</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w:t>
      </w:r>
    </w:p>
    <w:p w:rsidR="00FB2949" w:rsidRP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r>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Başkan</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Mustafa BUMİN</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Başkanvekili</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Haşim KILIÇ</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2949">
              <w:rPr>
                <w:rFonts w:ascii="Times New Roman" w:eastAsia="Times New Roman" w:hAnsi="Times New Roman" w:cs="Times New Roman"/>
                <w:sz w:val="24"/>
                <w:szCs w:val="24"/>
                <w:lang w:eastAsia="tr-TR"/>
              </w:rPr>
              <w:t>Sacit</w:t>
            </w:r>
            <w:proofErr w:type="spellEnd"/>
            <w:r w:rsidRPr="00FB2949">
              <w:rPr>
                <w:rFonts w:ascii="Times New Roman" w:eastAsia="Times New Roman" w:hAnsi="Times New Roman" w:cs="Times New Roman"/>
                <w:sz w:val="24"/>
                <w:szCs w:val="24"/>
                <w:lang w:eastAsia="tr-TR"/>
              </w:rPr>
              <w:t xml:space="preserve"> ADALI</w:t>
            </w:r>
          </w:p>
        </w:tc>
      </w:tr>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r>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Ali HÜNER</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Fulya KANTARCIOĞLU</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Aysel PEKİNER</w:t>
            </w:r>
          </w:p>
        </w:tc>
      </w:tr>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r>
      <w:tr w:rsidR="00FB2949" w:rsidRPr="00FB2949" w:rsidTr="00FB2949">
        <w:trPr>
          <w:tblCellSpacing w:w="0" w:type="dxa"/>
          <w:jc w:val="center"/>
        </w:trPr>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Ertuğrul ERSOY</w:t>
            </w:r>
          </w:p>
        </w:tc>
        <w:tc>
          <w:tcPr>
            <w:tcW w:w="1667"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Tülay TUĞCU</w:t>
            </w:r>
          </w:p>
        </w:tc>
        <w:tc>
          <w:tcPr>
            <w:tcW w:w="1667" w:type="pct"/>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Ahmet AKYALÇIN</w:t>
            </w:r>
          </w:p>
        </w:tc>
      </w:tr>
      <w:tr w:rsidR="00FB2949" w:rsidRPr="00FB2949" w:rsidTr="00FB2949">
        <w:trPr>
          <w:tblCellSpacing w:w="0" w:type="dxa"/>
          <w:jc w:val="center"/>
        </w:trPr>
        <w:tc>
          <w:tcPr>
            <w:tcW w:w="2500"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c>
          <w:tcPr>
            <w:tcW w:w="2500"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 </w:t>
            </w:r>
          </w:p>
        </w:tc>
      </w:tr>
      <w:tr w:rsidR="00FB2949" w:rsidRPr="00FB2949" w:rsidTr="00FB2949">
        <w:trPr>
          <w:tblCellSpacing w:w="0" w:type="dxa"/>
          <w:jc w:val="center"/>
        </w:trPr>
        <w:tc>
          <w:tcPr>
            <w:tcW w:w="2500"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lastRenderedPageBreak/>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Mehmet ERTEN</w:t>
            </w:r>
          </w:p>
        </w:tc>
        <w:tc>
          <w:tcPr>
            <w:tcW w:w="2500" w:type="pct"/>
            <w:gridSpan w:val="2"/>
            <w:hideMark/>
          </w:tcPr>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Üye</w:t>
            </w:r>
          </w:p>
          <w:p w:rsidR="00FB2949" w:rsidRPr="00FB2949" w:rsidRDefault="00FB2949" w:rsidP="00FB29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2949">
              <w:rPr>
                <w:rFonts w:ascii="Times New Roman" w:eastAsia="Times New Roman" w:hAnsi="Times New Roman" w:cs="Times New Roman"/>
                <w:sz w:val="24"/>
                <w:szCs w:val="24"/>
                <w:lang w:eastAsia="tr-TR"/>
              </w:rPr>
              <w:t>Fazıl SAĞLAM</w:t>
            </w:r>
          </w:p>
        </w:tc>
      </w:tr>
    </w:tbl>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b/>
          <w:bCs/>
          <w:color w:val="000000"/>
          <w:sz w:val="24"/>
          <w:szCs w:val="27"/>
          <w:lang w:eastAsia="tr-TR"/>
        </w:rPr>
        <w:t> </w:t>
      </w:r>
    </w:p>
    <w:p w:rsidR="00FB2949" w:rsidRDefault="00FB2949" w:rsidP="00FB29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2949">
        <w:rPr>
          <w:rFonts w:ascii="Times New Roman" w:eastAsia="Times New Roman" w:hAnsi="Times New Roman" w:cs="Times New Roman"/>
          <w:color w:val="000000"/>
          <w:sz w:val="24"/>
          <w:szCs w:val="27"/>
          <w:lang w:eastAsia="tr-TR"/>
        </w:rPr>
        <w:t> </w:t>
      </w:r>
    </w:p>
    <w:p w:rsidR="00CE1FB9" w:rsidRPr="00FB2949" w:rsidRDefault="00CE1FB9" w:rsidP="00FB2949">
      <w:pPr>
        <w:spacing w:before="100" w:beforeAutospacing="1" w:after="100" w:afterAutospacing="1" w:line="240" w:lineRule="auto"/>
        <w:ind w:firstLine="709"/>
        <w:jc w:val="both"/>
        <w:rPr>
          <w:rFonts w:ascii="Times New Roman" w:hAnsi="Times New Roman" w:cs="Times New Roman"/>
          <w:sz w:val="24"/>
        </w:rPr>
      </w:pPr>
    </w:p>
    <w:sectPr w:rsidR="00CE1FB9" w:rsidRPr="00FB2949" w:rsidSect="00FB29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E44" w:rsidRDefault="00AE6E44" w:rsidP="00FB2949">
      <w:pPr>
        <w:spacing w:after="0" w:line="240" w:lineRule="auto"/>
      </w:pPr>
      <w:r>
        <w:separator/>
      </w:r>
    </w:p>
  </w:endnote>
  <w:endnote w:type="continuationSeparator" w:id="0">
    <w:p w:rsidR="00AE6E44" w:rsidRDefault="00AE6E44" w:rsidP="00FB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Default="00FB2949" w:rsidP="00DE67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2949" w:rsidRDefault="00FB2949" w:rsidP="00FB29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Pr="00FB2949" w:rsidRDefault="00FB2949" w:rsidP="00DE6731">
    <w:pPr>
      <w:pStyle w:val="Altbilgi"/>
      <w:framePr w:wrap="around" w:vAnchor="text" w:hAnchor="margin" w:xAlign="right" w:y="1"/>
      <w:rPr>
        <w:rStyle w:val="SayfaNumaras"/>
        <w:rFonts w:ascii="Times New Roman" w:hAnsi="Times New Roman" w:cs="Times New Roman"/>
      </w:rPr>
    </w:pPr>
    <w:r w:rsidRPr="00FB2949">
      <w:rPr>
        <w:rStyle w:val="SayfaNumaras"/>
        <w:rFonts w:ascii="Times New Roman" w:hAnsi="Times New Roman" w:cs="Times New Roman"/>
      </w:rPr>
      <w:fldChar w:fldCharType="begin"/>
    </w:r>
    <w:r w:rsidRPr="00FB2949">
      <w:rPr>
        <w:rStyle w:val="SayfaNumaras"/>
        <w:rFonts w:ascii="Times New Roman" w:hAnsi="Times New Roman" w:cs="Times New Roman"/>
      </w:rPr>
      <w:instrText xml:space="preserve">PAGE  </w:instrText>
    </w:r>
    <w:r w:rsidRPr="00FB294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B2949">
      <w:rPr>
        <w:rStyle w:val="SayfaNumaras"/>
        <w:rFonts w:ascii="Times New Roman" w:hAnsi="Times New Roman" w:cs="Times New Roman"/>
      </w:rPr>
      <w:fldChar w:fldCharType="end"/>
    </w:r>
  </w:p>
  <w:p w:rsidR="00FB2949" w:rsidRPr="00FB2949" w:rsidRDefault="00FB2949" w:rsidP="00FB29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Default="00FB29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E44" w:rsidRDefault="00AE6E44" w:rsidP="00FB2949">
      <w:pPr>
        <w:spacing w:after="0" w:line="240" w:lineRule="auto"/>
      </w:pPr>
      <w:r>
        <w:separator/>
      </w:r>
    </w:p>
  </w:footnote>
  <w:footnote w:type="continuationSeparator" w:id="0">
    <w:p w:rsidR="00AE6E44" w:rsidRDefault="00AE6E44" w:rsidP="00FB2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Default="00FB29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Default="00FB29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/73</w:t>
    </w:r>
  </w:p>
  <w:p w:rsidR="00FB2949" w:rsidRDefault="00FB29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w:t>
    </w:r>
  </w:p>
  <w:p w:rsidR="00FB2949" w:rsidRPr="00FB2949" w:rsidRDefault="00FB29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9" w:rsidRDefault="00FB29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63"/>
    <w:rsid w:val="00AE6E44"/>
    <w:rsid w:val="00CE1FB9"/>
    <w:rsid w:val="00DB1663"/>
    <w:rsid w:val="00FB2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8EF57-7D70-44B4-9808-AC9A04B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2949"/>
    <w:rPr>
      <w:color w:val="0000FF"/>
      <w:u w:val="single"/>
    </w:rPr>
  </w:style>
  <w:style w:type="paragraph" w:styleId="NormalWeb">
    <w:name w:val="Normal (Web)"/>
    <w:basedOn w:val="Normal"/>
    <w:uiPriority w:val="99"/>
    <w:semiHidden/>
    <w:unhideWhenUsed/>
    <w:rsid w:val="00FB29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29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2949"/>
  </w:style>
  <w:style w:type="paragraph" w:styleId="Altbilgi">
    <w:name w:val="footer"/>
    <w:basedOn w:val="Normal"/>
    <w:link w:val="AltbilgiChar"/>
    <w:uiPriority w:val="99"/>
    <w:unhideWhenUsed/>
    <w:rsid w:val="00FB29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2949"/>
  </w:style>
  <w:style w:type="character" w:styleId="SayfaNumaras">
    <w:name w:val="page number"/>
    <w:basedOn w:val="VarsaylanParagrafYazTipi"/>
    <w:uiPriority w:val="99"/>
    <w:semiHidden/>
    <w:unhideWhenUsed/>
    <w:rsid w:val="00FB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2019-01-16T08:27:00Z</dcterms:created>
  <dcterms:modified xsi:type="dcterms:W3CDTF">2019-01-16T08:28:00Z</dcterms:modified>
</cp:coreProperties>
</file>