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4A1" w:rsidRDefault="002544A1" w:rsidP="002544A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2544A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br/>
        <w:t>ANAYASA MAHKEMESİ KARARI</w:t>
      </w:r>
    </w:p>
    <w:p w:rsidR="002544A1" w:rsidRDefault="002544A1" w:rsidP="002544A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2544A1" w:rsidRDefault="002544A1" w:rsidP="002544A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</w:pPr>
    </w:p>
    <w:p w:rsidR="002544A1" w:rsidRPr="002544A1" w:rsidRDefault="002544A1" w:rsidP="00254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tr-TR"/>
        </w:rPr>
      </w:pPr>
      <w:r w:rsidRPr="002544A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 w:rsidRPr="002544A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 2002</w:t>
      </w:r>
      <w:proofErr w:type="gramEnd"/>
      <w:r w:rsidRPr="002544A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/140</w:t>
      </w:r>
    </w:p>
    <w:p w:rsidR="002544A1" w:rsidRPr="002544A1" w:rsidRDefault="002544A1" w:rsidP="00254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tr-TR"/>
        </w:rPr>
      </w:pPr>
      <w:r w:rsidRPr="002544A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2544A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 2004</w:t>
      </w:r>
      <w:proofErr w:type="gramEnd"/>
      <w:r w:rsidRPr="002544A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/105</w:t>
      </w:r>
    </w:p>
    <w:p w:rsidR="002544A1" w:rsidRPr="002544A1" w:rsidRDefault="002544A1" w:rsidP="00254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2544A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2544A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Günü : 22</w:t>
      </w:r>
      <w:proofErr w:type="gramEnd"/>
      <w:r w:rsidRPr="002544A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.7.2004</w:t>
      </w:r>
    </w:p>
    <w:p w:rsidR="002544A1" w:rsidRDefault="002544A1" w:rsidP="00254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2544A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Resmi Gazete Tarih-</w:t>
      </w:r>
      <w:proofErr w:type="gramStart"/>
      <w:r w:rsidRPr="002544A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 12</w:t>
      </w:r>
      <w:proofErr w:type="gramEnd"/>
      <w:r w:rsidRPr="002544A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.02.2005-25725</w:t>
      </w:r>
    </w:p>
    <w:p w:rsidR="002544A1" w:rsidRDefault="002544A1" w:rsidP="00254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tr-TR"/>
        </w:rPr>
      </w:pPr>
    </w:p>
    <w:p w:rsidR="002544A1" w:rsidRDefault="002544A1" w:rsidP="002544A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</w:pPr>
      <w:r w:rsidRPr="002544A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İPTAL DAVASINI AÇAN: </w:t>
      </w:r>
      <w:r w:rsidRPr="002544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Cumhurbaşkanı Ahmet Necdet SEZER</w:t>
      </w:r>
    </w:p>
    <w:p w:rsidR="002544A1" w:rsidRDefault="002544A1" w:rsidP="002544A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</w:pPr>
      <w:r w:rsidRPr="002544A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İPTAL DAVASININ KONUSU: </w:t>
      </w:r>
      <w:r w:rsidRPr="002544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15.7.1950 günlü, 5680 sayılı Basın Kanunu'nun, 3.8.2002 günlü, 4771 sayılı “Çeşitli Kanunlarda Değişiklik Yapılmasına İlişkin </w:t>
      </w:r>
      <w:proofErr w:type="spellStart"/>
      <w:r w:rsidRPr="002544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Kanun”un</w:t>
      </w:r>
      <w:proofErr w:type="spellEnd"/>
      <w:r w:rsidRPr="002544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9. maddesinin (B), (C), (D), (E), (F), (G) ve (H) fıkralarıyla değiştirilen 21</w:t>
      </w:r>
      <w:proofErr w:type="gramStart"/>
      <w:r w:rsidRPr="002544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.,</w:t>
      </w:r>
      <w:proofErr w:type="gramEnd"/>
      <w:r w:rsidRPr="002544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22., 24., 25. maddeleriyle 30. maddesinin üçüncü, 33. ve 34. maddelerinin ikinci fıkralarının, Anayasa'nın 13., 26. ve 28. maddelerine aykırılığı savıyla iptalleri istemidir.</w:t>
      </w:r>
    </w:p>
    <w:p w:rsidR="002544A1" w:rsidRDefault="002544A1" w:rsidP="002544A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</w:pPr>
      <w:r w:rsidRPr="002544A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I- İLK İNCELEME</w:t>
      </w:r>
    </w:p>
    <w:p w:rsidR="002544A1" w:rsidRDefault="002544A1" w:rsidP="002544A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</w:pPr>
      <w:r w:rsidRPr="002544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 </w:t>
      </w:r>
      <w:proofErr w:type="spellStart"/>
      <w:r w:rsidRPr="002544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İçtüzüğü'nün</w:t>
      </w:r>
      <w:proofErr w:type="spellEnd"/>
      <w:r w:rsidRPr="002544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8. maddesi uyarınca Mustafa BUMİN, Haşim KILIÇ, Yalçın ACARGÜN, </w:t>
      </w:r>
      <w:proofErr w:type="spellStart"/>
      <w:r w:rsidRPr="002544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Sacit</w:t>
      </w:r>
      <w:proofErr w:type="spellEnd"/>
      <w:r w:rsidRPr="002544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ADALI, Ali HÜNER, Nurettin TURAN, Aysel PEKİNER, Ertuğrul ERSOY, Tülay TUĞCU, Enis TUNGA ve Mehmet </w:t>
      </w:r>
      <w:proofErr w:type="spellStart"/>
      <w:r w:rsidRPr="002544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ERTEN'in</w:t>
      </w:r>
      <w:proofErr w:type="spellEnd"/>
      <w:r w:rsidRPr="002544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katılımlarıyla 11.9.2002 gününde yapılan ilk inceleme toplantısında, işin esasının incelenmesine oybirliğiyle karar verilmiştir.</w:t>
      </w:r>
    </w:p>
    <w:p w:rsidR="002544A1" w:rsidRDefault="002544A1" w:rsidP="002544A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</w:pPr>
      <w:r w:rsidRPr="002544A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II- ESASIN İNCELENMESİ</w:t>
      </w:r>
    </w:p>
    <w:p w:rsidR="002544A1" w:rsidRDefault="002544A1" w:rsidP="002544A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</w:pPr>
      <w:r w:rsidRPr="002544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Dava dilekçesi ve ekleri, işin esasına ilişkin rapor, iptali istenen yasa kuralları, dayanılan Anayasa kuralları ve bunların gerekçeleri ile diğer yasama belgeleri okunup incelendikten sonra gereği görüşülüp düşünüldü:</w:t>
      </w:r>
    </w:p>
    <w:p w:rsidR="002544A1" w:rsidRDefault="002544A1" w:rsidP="002544A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2544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15.7.1950 günlü 5680 sayılı Basın Kanunu'nun para cezalarına ilişkin olup 4771 sayılı Kanun'un 9. maddesiyle değiştirilen ve dava konusu kuralları içeren 21</w:t>
      </w:r>
      <w:proofErr w:type="gramStart"/>
      <w:r w:rsidRPr="002544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.,</w:t>
      </w:r>
      <w:proofErr w:type="gramEnd"/>
      <w:r w:rsidRPr="002544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22., 23., 24., 25. 30. 33. ve 34. maddeleri dava açıldıktan sonra 26.6.2004 günlü, 25504 sayılı Resmî </w:t>
      </w:r>
      <w:proofErr w:type="spellStart"/>
      <w:r w:rsidRPr="002544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Gazete'de</w:t>
      </w:r>
      <w:proofErr w:type="spellEnd"/>
      <w:r w:rsidRPr="002544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yayımlanarak yürürlüğe giren 9.6.2004 günlü, 5187 sayılı Basın Kanunu'nun 30. maddesiyle yürürlükten kaldırıldığından, konusu kalmayan istem hakkında karar verilmesine yer olmadığına karar verilmesi gerekir.</w:t>
      </w:r>
    </w:p>
    <w:p w:rsidR="002544A1" w:rsidRDefault="002544A1" w:rsidP="002544A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2544A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III- SONUÇ</w:t>
      </w:r>
    </w:p>
    <w:p w:rsidR="002544A1" w:rsidRDefault="002544A1" w:rsidP="002544A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</w:pPr>
      <w:r w:rsidRPr="002544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“3.8.2002 günlü, 4771 sayılı “Çeşitli Kanunlarda Değişiklik Yapılmasına İlişkin </w:t>
      </w:r>
      <w:proofErr w:type="spellStart"/>
      <w:r w:rsidRPr="002544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Kanun”un</w:t>
      </w:r>
      <w:proofErr w:type="spellEnd"/>
      <w:r w:rsidRPr="002544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9. maddesinin;</w:t>
      </w:r>
    </w:p>
    <w:p w:rsidR="002544A1" w:rsidRDefault="002544A1" w:rsidP="002544A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</w:pPr>
      <w:r w:rsidRPr="002544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A- (B) fıkrasıyla değiştirilen 15.7.1950 günlü, 5680 sayılı Basın Kanunu'nun 21. maddesi,</w:t>
      </w:r>
    </w:p>
    <w:p w:rsidR="002544A1" w:rsidRDefault="002544A1" w:rsidP="002544A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</w:pPr>
      <w:r w:rsidRPr="002544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B- (C) fıkrasıyla değiştirilen 5680 sayılı Yasa'nın 22. maddesi,</w:t>
      </w:r>
    </w:p>
    <w:p w:rsidR="002544A1" w:rsidRDefault="002544A1" w:rsidP="002544A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</w:pPr>
      <w:r w:rsidRPr="002544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lastRenderedPageBreak/>
        <w:t>C- (D) fıkrasıyla değiştirilen 5680 sayılı Yasa'nın 24. maddesi,</w:t>
      </w:r>
    </w:p>
    <w:p w:rsidR="002544A1" w:rsidRDefault="002544A1" w:rsidP="002544A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</w:pPr>
      <w:r w:rsidRPr="002544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D- (E) fıkrasıyla değiştirilen 5680 sayılı Yasa'nın 25. maddesi,</w:t>
      </w:r>
    </w:p>
    <w:p w:rsidR="002544A1" w:rsidRDefault="002544A1" w:rsidP="002544A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</w:pPr>
      <w:r w:rsidRPr="002544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E- (F) fıkrasıyla 5680 sayılı Yasa'nın 30. maddesinin değiştirilen üçüncü fıkrası,</w:t>
      </w:r>
    </w:p>
    <w:p w:rsidR="002544A1" w:rsidRDefault="002544A1" w:rsidP="002544A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</w:pPr>
      <w:r w:rsidRPr="002544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F- (G) fıkrasıyla 5680 sayılı Yasa'nın 33. maddesinin değiştirilen ikinci fıkrası,</w:t>
      </w:r>
    </w:p>
    <w:p w:rsidR="002544A1" w:rsidRDefault="002544A1" w:rsidP="002544A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</w:pPr>
      <w:r w:rsidRPr="002544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G- (H) fıkrasıyla 5680 sayılı Yasa'nın 34. maddesinin değiştirilen ikinci fıkrası,</w:t>
      </w:r>
    </w:p>
    <w:p w:rsidR="002544A1" w:rsidRDefault="002544A1" w:rsidP="002544A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</w:pPr>
      <w:r w:rsidRPr="002544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9.6.2004 günlü, 5187 sayılı Yasa ile yürürlükten kaldırıldığından, KONUSU KALMAYAN İSTEM HAKKINDA KARAR VERİLMESİNE YER OLMADIĞINA, 22.7.2004 gününde OYBİRLİĞİYLE karar verildi.</w:t>
      </w:r>
    </w:p>
    <w:p w:rsidR="002544A1" w:rsidRPr="002544A1" w:rsidRDefault="002544A1" w:rsidP="002544A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</w:pPr>
    </w:p>
    <w:tbl>
      <w:tblPr>
        <w:tblW w:w="500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544A1" w:rsidRPr="002544A1" w:rsidTr="002544A1">
        <w:trPr>
          <w:tblCellSpacing w:w="0" w:type="dxa"/>
          <w:jc w:val="center"/>
        </w:trPr>
        <w:tc>
          <w:tcPr>
            <w:tcW w:w="1667" w:type="pct"/>
            <w:hideMark/>
          </w:tcPr>
          <w:p w:rsidR="002544A1" w:rsidRPr="002544A1" w:rsidRDefault="002544A1" w:rsidP="002544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2544A1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Başkan</w:t>
            </w:r>
          </w:p>
          <w:p w:rsidR="002544A1" w:rsidRPr="002544A1" w:rsidRDefault="002544A1" w:rsidP="002544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2544A1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Mustafa BUMİN</w:t>
            </w:r>
          </w:p>
        </w:tc>
        <w:tc>
          <w:tcPr>
            <w:tcW w:w="1667" w:type="pct"/>
            <w:hideMark/>
          </w:tcPr>
          <w:p w:rsidR="002544A1" w:rsidRPr="002544A1" w:rsidRDefault="002544A1" w:rsidP="002544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2544A1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Başkanvekili</w:t>
            </w:r>
          </w:p>
          <w:p w:rsidR="002544A1" w:rsidRPr="002544A1" w:rsidRDefault="002544A1" w:rsidP="002544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2544A1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Haşim KILIÇ</w:t>
            </w:r>
          </w:p>
        </w:tc>
        <w:tc>
          <w:tcPr>
            <w:tcW w:w="1667" w:type="pct"/>
            <w:hideMark/>
          </w:tcPr>
          <w:p w:rsidR="002544A1" w:rsidRPr="002544A1" w:rsidRDefault="002544A1" w:rsidP="002544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2544A1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Üye</w:t>
            </w:r>
          </w:p>
          <w:p w:rsidR="002544A1" w:rsidRPr="002544A1" w:rsidRDefault="002544A1" w:rsidP="002544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proofErr w:type="spellStart"/>
            <w:r w:rsidRPr="002544A1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Sacit</w:t>
            </w:r>
            <w:proofErr w:type="spellEnd"/>
            <w:r w:rsidRPr="002544A1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 xml:space="preserve"> ADALI</w:t>
            </w:r>
          </w:p>
        </w:tc>
      </w:tr>
    </w:tbl>
    <w:p w:rsidR="002544A1" w:rsidRPr="002544A1" w:rsidRDefault="002544A1" w:rsidP="002544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</w:pPr>
    </w:p>
    <w:p w:rsidR="002544A1" w:rsidRPr="002544A1" w:rsidRDefault="002544A1" w:rsidP="002544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</w:pPr>
    </w:p>
    <w:tbl>
      <w:tblPr>
        <w:tblW w:w="500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544A1" w:rsidRPr="002544A1" w:rsidTr="002544A1">
        <w:trPr>
          <w:tblCellSpacing w:w="0" w:type="dxa"/>
          <w:jc w:val="center"/>
        </w:trPr>
        <w:tc>
          <w:tcPr>
            <w:tcW w:w="1667" w:type="pct"/>
            <w:hideMark/>
          </w:tcPr>
          <w:p w:rsidR="002544A1" w:rsidRPr="002544A1" w:rsidRDefault="002544A1" w:rsidP="002544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2544A1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Üye</w:t>
            </w:r>
          </w:p>
          <w:p w:rsidR="002544A1" w:rsidRPr="002544A1" w:rsidRDefault="002544A1" w:rsidP="002544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2544A1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Fulya KANTARCIOĞLU</w:t>
            </w:r>
          </w:p>
        </w:tc>
        <w:tc>
          <w:tcPr>
            <w:tcW w:w="1667" w:type="pct"/>
            <w:hideMark/>
          </w:tcPr>
          <w:p w:rsidR="002544A1" w:rsidRPr="002544A1" w:rsidRDefault="002544A1" w:rsidP="002544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2544A1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Üye</w:t>
            </w:r>
          </w:p>
          <w:p w:rsidR="002544A1" w:rsidRPr="002544A1" w:rsidRDefault="002544A1" w:rsidP="002544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2544A1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Ertuğrul ERSOY</w:t>
            </w:r>
          </w:p>
        </w:tc>
        <w:tc>
          <w:tcPr>
            <w:tcW w:w="1667" w:type="pct"/>
            <w:hideMark/>
          </w:tcPr>
          <w:p w:rsidR="002544A1" w:rsidRPr="002544A1" w:rsidRDefault="002544A1" w:rsidP="002544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2544A1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Üye</w:t>
            </w:r>
          </w:p>
          <w:p w:rsidR="002544A1" w:rsidRPr="002544A1" w:rsidRDefault="002544A1" w:rsidP="002544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2544A1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Tülay TUĞCU</w:t>
            </w:r>
          </w:p>
        </w:tc>
      </w:tr>
    </w:tbl>
    <w:p w:rsidR="002544A1" w:rsidRDefault="002544A1" w:rsidP="002544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</w:pPr>
    </w:p>
    <w:p w:rsidR="002544A1" w:rsidRPr="002544A1" w:rsidRDefault="002544A1" w:rsidP="002544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</w:pPr>
    </w:p>
    <w:tbl>
      <w:tblPr>
        <w:tblW w:w="500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544A1" w:rsidRPr="002544A1" w:rsidTr="002544A1">
        <w:trPr>
          <w:tblCellSpacing w:w="0" w:type="dxa"/>
          <w:jc w:val="center"/>
        </w:trPr>
        <w:tc>
          <w:tcPr>
            <w:tcW w:w="1667" w:type="pct"/>
            <w:hideMark/>
          </w:tcPr>
          <w:p w:rsidR="002544A1" w:rsidRPr="002544A1" w:rsidRDefault="002544A1" w:rsidP="002544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2544A1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Üye</w:t>
            </w:r>
          </w:p>
          <w:p w:rsidR="002544A1" w:rsidRPr="002544A1" w:rsidRDefault="002544A1" w:rsidP="002544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2544A1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Ahmet AKYALÇIN</w:t>
            </w:r>
          </w:p>
        </w:tc>
        <w:tc>
          <w:tcPr>
            <w:tcW w:w="1667" w:type="pct"/>
            <w:hideMark/>
          </w:tcPr>
          <w:p w:rsidR="002544A1" w:rsidRPr="002544A1" w:rsidRDefault="002544A1" w:rsidP="002544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2544A1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Üye</w:t>
            </w:r>
          </w:p>
          <w:p w:rsidR="002544A1" w:rsidRPr="002544A1" w:rsidRDefault="002544A1" w:rsidP="002544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2544A1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Mehmet ERTEN</w:t>
            </w:r>
          </w:p>
        </w:tc>
        <w:tc>
          <w:tcPr>
            <w:tcW w:w="1667" w:type="pct"/>
            <w:hideMark/>
          </w:tcPr>
          <w:p w:rsidR="002544A1" w:rsidRPr="002544A1" w:rsidRDefault="002544A1" w:rsidP="002544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2544A1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Üye</w:t>
            </w:r>
          </w:p>
          <w:p w:rsidR="002544A1" w:rsidRPr="002544A1" w:rsidRDefault="002544A1" w:rsidP="002544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2544A1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Fazıl SAĞLAM</w:t>
            </w:r>
          </w:p>
        </w:tc>
      </w:tr>
    </w:tbl>
    <w:p w:rsidR="002544A1" w:rsidRDefault="002544A1" w:rsidP="002544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</w:pPr>
    </w:p>
    <w:p w:rsidR="002544A1" w:rsidRPr="002544A1" w:rsidRDefault="002544A1" w:rsidP="002544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</w:pPr>
    </w:p>
    <w:tbl>
      <w:tblPr>
        <w:tblW w:w="500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2544A1" w:rsidRPr="002544A1" w:rsidTr="002544A1">
        <w:trPr>
          <w:tblCellSpacing w:w="0" w:type="dxa"/>
          <w:jc w:val="center"/>
        </w:trPr>
        <w:tc>
          <w:tcPr>
            <w:tcW w:w="2500" w:type="pct"/>
            <w:hideMark/>
          </w:tcPr>
          <w:p w:rsidR="002544A1" w:rsidRPr="002544A1" w:rsidRDefault="002544A1" w:rsidP="002544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2544A1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Üye</w:t>
            </w:r>
          </w:p>
          <w:p w:rsidR="002544A1" w:rsidRPr="002544A1" w:rsidRDefault="002544A1" w:rsidP="002544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2544A1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A. Necmi ÖZLER</w:t>
            </w:r>
          </w:p>
        </w:tc>
        <w:tc>
          <w:tcPr>
            <w:tcW w:w="2500" w:type="pct"/>
            <w:hideMark/>
          </w:tcPr>
          <w:p w:rsidR="002544A1" w:rsidRPr="002544A1" w:rsidRDefault="002544A1" w:rsidP="002544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2544A1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Üye</w:t>
            </w:r>
          </w:p>
          <w:p w:rsidR="002544A1" w:rsidRPr="002544A1" w:rsidRDefault="002544A1" w:rsidP="002544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2544A1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Serdar ÖZGÜLDÜR</w:t>
            </w:r>
          </w:p>
        </w:tc>
      </w:tr>
    </w:tbl>
    <w:p w:rsidR="00CE1FB9" w:rsidRPr="002544A1" w:rsidRDefault="00CE1FB9" w:rsidP="002544A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2544A1" w:rsidSect="002544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5B0" w:rsidRDefault="009E25B0" w:rsidP="002544A1">
      <w:pPr>
        <w:spacing w:after="0" w:line="240" w:lineRule="auto"/>
      </w:pPr>
      <w:r>
        <w:separator/>
      </w:r>
    </w:p>
  </w:endnote>
  <w:endnote w:type="continuationSeparator" w:id="0">
    <w:p w:rsidR="009E25B0" w:rsidRDefault="009E25B0" w:rsidP="00254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4A1" w:rsidRDefault="002544A1" w:rsidP="00724A18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544A1" w:rsidRDefault="002544A1" w:rsidP="002544A1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4A1" w:rsidRDefault="002544A1" w:rsidP="00724A18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2544A1">
      <w:rPr>
        <w:rStyle w:val="SayfaNumaras"/>
        <w:rFonts w:ascii="Times New Roman" w:hAnsi="Times New Roman" w:cs="Times New Roman"/>
      </w:rPr>
      <w:fldChar w:fldCharType="begin"/>
    </w:r>
    <w:r w:rsidRPr="002544A1">
      <w:rPr>
        <w:rStyle w:val="SayfaNumaras"/>
        <w:rFonts w:ascii="Times New Roman" w:hAnsi="Times New Roman" w:cs="Times New Roman"/>
      </w:rPr>
      <w:instrText xml:space="preserve">PAGE  </w:instrText>
    </w:r>
    <w:r w:rsidRPr="002544A1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2</w:t>
    </w:r>
    <w:r w:rsidRPr="002544A1">
      <w:rPr>
        <w:rStyle w:val="SayfaNumaras"/>
        <w:rFonts w:ascii="Times New Roman" w:hAnsi="Times New Roman" w:cs="Times New Roman"/>
      </w:rPr>
      <w:fldChar w:fldCharType="end"/>
    </w:r>
  </w:p>
  <w:p w:rsidR="002544A1" w:rsidRPr="002544A1" w:rsidRDefault="002544A1" w:rsidP="002544A1">
    <w:pPr>
      <w:pStyle w:val="Altbilgi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4A1" w:rsidRDefault="002544A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5B0" w:rsidRDefault="009E25B0" w:rsidP="002544A1">
      <w:pPr>
        <w:spacing w:after="0" w:line="240" w:lineRule="auto"/>
      </w:pPr>
      <w:r>
        <w:separator/>
      </w:r>
    </w:p>
  </w:footnote>
  <w:footnote w:type="continuationSeparator" w:id="0">
    <w:p w:rsidR="009E25B0" w:rsidRDefault="009E25B0" w:rsidP="00254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4A1" w:rsidRDefault="002544A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4A1" w:rsidRDefault="002544A1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Esas </w:t>
    </w:r>
    <w:proofErr w:type="gramStart"/>
    <w:r>
      <w:rPr>
        <w:rFonts w:ascii="Times New Roman" w:hAnsi="Times New Roman" w:cs="Times New Roman"/>
        <w:b/>
      </w:rPr>
      <w:t>Sayısı : 2002</w:t>
    </w:r>
    <w:proofErr w:type="gramEnd"/>
    <w:r>
      <w:rPr>
        <w:rFonts w:ascii="Times New Roman" w:hAnsi="Times New Roman" w:cs="Times New Roman"/>
        <w:b/>
      </w:rPr>
      <w:t>/140</w:t>
    </w:r>
  </w:p>
  <w:p w:rsidR="002544A1" w:rsidRDefault="002544A1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Karar </w:t>
    </w:r>
    <w:proofErr w:type="gramStart"/>
    <w:r>
      <w:rPr>
        <w:rFonts w:ascii="Times New Roman" w:hAnsi="Times New Roman" w:cs="Times New Roman"/>
        <w:b/>
      </w:rPr>
      <w:t>Sayısı : 2004</w:t>
    </w:r>
    <w:proofErr w:type="gramEnd"/>
    <w:r>
      <w:rPr>
        <w:rFonts w:ascii="Times New Roman" w:hAnsi="Times New Roman" w:cs="Times New Roman"/>
        <w:b/>
      </w:rPr>
      <w:t>/105</w:t>
    </w:r>
  </w:p>
  <w:p w:rsidR="002544A1" w:rsidRPr="002544A1" w:rsidRDefault="002544A1">
    <w:pPr>
      <w:pStyle w:val="stbilgi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4A1" w:rsidRDefault="002544A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AD1"/>
    <w:rsid w:val="002544A1"/>
    <w:rsid w:val="009E25B0"/>
    <w:rsid w:val="00A35AD1"/>
    <w:rsid w:val="00CE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A9D81-FCE5-4D65-BCF5-77355896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western">
    <w:name w:val="western"/>
    <w:basedOn w:val="Normal"/>
    <w:rsid w:val="0025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25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54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544A1"/>
  </w:style>
  <w:style w:type="paragraph" w:styleId="Altbilgi">
    <w:name w:val="footer"/>
    <w:basedOn w:val="Normal"/>
    <w:link w:val="AltbilgiChar"/>
    <w:uiPriority w:val="99"/>
    <w:unhideWhenUsed/>
    <w:rsid w:val="00254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544A1"/>
  </w:style>
  <w:style w:type="character" w:styleId="SayfaNumaras">
    <w:name w:val="page number"/>
    <w:basedOn w:val="VarsaylanParagrafYazTipi"/>
    <w:uiPriority w:val="99"/>
    <w:semiHidden/>
    <w:unhideWhenUsed/>
    <w:rsid w:val="00254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6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2</cp:revision>
  <dcterms:created xsi:type="dcterms:W3CDTF">2019-01-16T06:43:00Z</dcterms:created>
  <dcterms:modified xsi:type="dcterms:W3CDTF">2019-01-16T06:44:00Z</dcterms:modified>
</cp:coreProperties>
</file>