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74" w:rsidRDefault="00B06874" w:rsidP="00B06874">
      <w:pPr>
        <w:spacing w:before="100" w:after="100" w:line="240" w:lineRule="auto"/>
        <w:jc w:val="center"/>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color w:val="000000"/>
          <w:sz w:val="24"/>
          <w:szCs w:val="27"/>
          <w:lang w:eastAsia="tr-TR"/>
        </w:rPr>
        <w:t>ANAYASA MAHKEMESİ KARARI</w:t>
      </w:r>
    </w:p>
    <w:p w:rsidR="00B06874" w:rsidRDefault="00B06874" w:rsidP="00B06874">
      <w:pPr>
        <w:spacing w:before="100" w:after="100" w:line="240" w:lineRule="auto"/>
        <w:jc w:val="center"/>
        <w:rPr>
          <w:rFonts w:ascii="Times New Roman" w:eastAsia="Times New Roman" w:hAnsi="Times New Roman" w:cs="Times New Roman"/>
          <w:b/>
          <w:color w:val="000000"/>
          <w:sz w:val="24"/>
          <w:szCs w:val="27"/>
          <w:lang w:eastAsia="tr-TR"/>
        </w:rPr>
      </w:pPr>
    </w:p>
    <w:p w:rsidR="00B06874" w:rsidRPr="00B06874" w:rsidRDefault="00B06874" w:rsidP="00B06874">
      <w:pPr>
        <w:spacing w:before="100" w:after="100" w:line="240" w:lineRule="auto"/>
        <w:jc w:val="center"/>
        <w:rPr>
          <w:rFonts w:ascii="Times New Roman" w:eastAsia="Times New Roman" w:hAnsi="Times New Roman" w:cs="Times New Roman"/>
          <w:b/>
          <w:color w:val="000000"/>
          <w:sz w:val="24"/>
          <w:szCs w:val="27"/>
          <w:lang w:eastAsia="tr-TR"/>
        </w:rPr>
      </w:pPr>
    </w:p>
    <w:p w:rsidR="00B06874" w:rsidRPr="00B06874" w:rsidRDefault="00B06874" w:rsidP="00B06874">
      <w:pPr>
        <w:spacing w:after="0" w:line="240" w:lineRule="auto"/>
        <w:jc w:val="both"/>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Esas </w:t>
      </w:r>
      <w:proofErr w:type="gramStart"/>
      <w:r w:rsidRPr="00B06874">
        <w:rPr>
          <w:rFonts w:ascii="Times New Roman" w:eastAsia="Times New Roman" w:hAnsi="Times New Roman" w:cs="Times New Roman"/>
          <w:b/>
          <w:bCs/>
          <w:color w:val="000000"/>
          <w:sz w:val="24"/>
          <w:szCs w:val="27"/>
          <w:lang w:eastAsia="tr-TR"/>
        </w:rPr>
        <w:t>Sayısı : 2003</w:t>
      </w:r>
      <w:proofErr w:type="gramEnd"/>
      <w:r w:rsidRPr="00B06874">
        <w:rPr>
          <w:rFonts w:ascii="Times New Roman" w:eastAsia="Times New Roman" w:hAnsi="Times New Roman" w:cs="Times New Roman"/>
          <w:b/>
          <w:bCs/>
          <w:color w:val="000000"/>
          <w:sz w:val="24"/>
          <w:szCs w:val="27"/>
          <w:lang w:eastAsia="tr-TR"/>
        </w:rPr>
        <w:t>/8</w:t>
      </w:r>
    </w:p>
    <w:p w:rsidR="00B06874" w:rsidRPr="00B06874" w:rsidRDefault="00B06874" w:rsidP="00B06874">
      <w:pPr>
        <w:spacing w:after="0" w:line="240" w:lineRule="auto"/>
        <w:jc w:val="both"/>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Karar </w:t>
      </w:r>
      <w:proofErr w:type="gramStart"/>
      <w:r w:rsidRPr="00B06874">
        <w:rPr>
          <w:rFonts w:ascii="Times New Roman" w:eastAsia="Times New Roman" w:hAnsi="Times New Roman" w:cs="Times New Roman"/>
          <w:b/>
          <w:bCs/>
          <w:color w:val="000000"/>
          <w:sz w:val="24"/>
          <w:szCs w:val="27"/>
          <w:lang w:eastAsia="tr-TR"/>
        </w:rPr>
        <w:t>Sayısı : 2003</w:t>
      </w:r>
      <w:proofErr w:type="gramEnd"/>
      <w:r w:rsidRPr="00B06874">
        <w:rPr>
          <w:rFonts w:ascii="Times New Roman" w:eastAsia="Times New Roman" w:hAnsi="Times New Roman" w:cs="Times New Roman"/>
          <w:b/>
          <w:bCs/>
          <w:color w:val="000000"/>
          <w:sz w:val="24"/>
          <w:szCs w:val="27"/>
          <w:lang w:eastAsia="tr-TR"/>
        </w:rPr>
        <w:t>/9</w:t>
      </w:r>
    </w:p>
    <w:p w:rsidR="00B06874" w:rsidRPr="00B06874" w:rsidRDefault="00B06874" w:rsidP="00B06874">
      <w:pPr>
        <w:spacing w:after="0" w:line="240" w:lineRule="auto"/>
        <w:jc w:val="both"/>
        <w:rPr>
          <w:rFonts w:ascii="Times New Roman" w:eastAsia="Times New Roman" w:hAnsi="Times New Roman" w:cs="Times New Roman"/>
          <w:b/>
          <w:bCs/>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Karar </w:t>
      </w:r>
      <w:proofErr w:type="gramStart"/>
      <w:r w:rsidRPr="00B06874">
        <w:rPr>
          <w:rFonts w:ascii="Times New Roman" w:eastAsia="Times New Roman" w:hAnsi="Times New Roman" w:cs="Times New Roman"/>
          <w:b/>
          <w:bCs/>
          <w:color w:val="000000"/>
          <w:sz w:val="24"/>
          <w:szCs w:val="27"/>
          <w:lang w:eastAsia="tr-TR"/>
        </w:rPr>
        <w:t>Günü : 11</w:t>
      </w:r>
      <w:proofErr w:type="gramEnd"/>
      <w:r w:rsidRPr="00B06874">
        <w:rPr>
          <w:rFonts w:ascii="Times New Roman" w:eastAsia="Times New Roman" w:hAnsi="Times New Roman" w:cs="Times New Roman"/>
          <w:b/>
          <w:bCs/>
          <w:color w:val="000000"/>
          <w:sz w:val="24"/>
          <w:szCs w:val="27"/>
          <w:lang w:eastAsia="tr-TR"/>
        </w:rPr>
        <w:t>.3.2003</w:t>
      </w:r>
    </w:p>
    <w:p w:rsidR="00B06874" w:rsidRPr="00B06874" w:rsidRDefault="00B06874" w:rsidP="00B06874">
      <w:pPr>
        <w:spacing w:after="0" w:line="240" w:lineRule="auto"/>
        <w:jc w:val="both"/>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bCs/>
          <w:color w:val="000000"/>
          <w:sz w:val="24"/>
          <w:szCs w:val="27"/>
          <w:lang w:eastAsia="tr-TR"/>
        </w:rPr>
        <w:t>Resmi Gazete tarih/sayı: 28.03.2003/25062</w:t>
      </w:r>
    </w:p>
    <w:p w:rsidR="00B06874" w:rsidRDefault="00B06874" w:rsidP="00B068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İTİRAZ YOLUNA </w:t>
      </w:r>
      <w:proofErr w:type="gramStart"/>
      <w:r w:rsidRPr="00B06874">
        <w:rPr>
          <w:rFonts w:ascii="Times New Roman" w:eastAsia="Times New Roman" w:hAnsi="Times New Roman" w:cs="Times New Roman"/>
          <w:b/>
          <w:bCs/>
          <w:color w:val="000000"/>
          <w:sz w:val="24"/>
          <w:szCs w:val="27"/>
          <w:lang w:eastAsia="tr-TR"/>
        </w:rPr>
        <w:t>BAŞVURAN :</w:t>
      </w:r>
      <w:r w:rsidRPr="00B06874">
        <w:rPr>
          <w:rFonts w:ascii="Times New Roman" w:eastAsia="Times New Roman" w:hAnsi="Times New Roman" w:cs="Times New Roman"/>
          <w:color w:val="000000"/>
          <w:sz w:val="24"/>
          <w:szCs w:val="27"/>
          <w:lang w:eastAsia="tr-TR"/>
        </w:rPr>
        <w:t> Ankara</w:t>
      </w:r>
      <w:proofErr w:type="gramEnd"/>
      <w:r w:rsidRPr="00B06874">
        <w:rPr>
          <w:rFonts w:ascii="Times New Roman" w:eastAsia="Times New Roman" w:hAnsi="Times New Roman" w:cs="Times New Roman"/>
          <w:color w:val="000000"/>
          <w:sz w:val="24"/>
          <w:szCs w:val="27"/>
          <w:lang w:eastAsia="tr-TR"/>
        </w:rPr>
        <w:t xml:space="preserve"> 2. İdare Mahkemesi</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İTİRAZIN KONUSU : </w:t>
      </w:r>
      <w:r w:rsidRPr="00B06874">
        <w:rPr>
          <w:rFonts w:ascii="Times New Roman" w:eastAsia="Times New Roman" w:hAnsi="Times New Roman" w:cs="Times New Roman"/>
          <w:color w:val="000000"/>
          <w:sz w:val="24"/>
          <w:szCs w:val="27"/>
          <w:lang w:eastAsia="tr-TR"/>
        </w:rPr>
        <w:t xml:space="preserve">12.12.2001 günlü, 4726 sayılı "2002 Malî Yılı Bütçe </w:t>
      </w:r>
      <w:proofErr w:type="spellStart"/>
      <w:r w:rsidRPr="00B06874">
        <w:rPr>
          <w:rFonts w:ascii="Times New Roman" w:eastAsia="Times New Roman" w:hAnsi="Times New Roman" w:cs="Times New Roman"/>
          <w:color w:val="000000"/>
          <w:sz w:val="24"/>
          <w:szCs w:val="27"/>
          <w:lang w:eastAsia="tr-TR"/>
        </w:rPr>
        <w:t>Kanunu"nun</w:t>
      </w:r>
      <w:proofErr w:type="spellEnd"/>
      <w:r w:rsidRPr="00B06874">
        <w:rPr>
          <w:rFonts w:ascii="Times New Roman" w:eastAsia="Times New Roman" w:hAnsi="Times New Roman" w:cs="Times New Roman"/>
          <w:color w:val="000000"/>
          <w:sz w:val="24"/>
          <w:szCs w:val="27"/>
          <w:lang w:eastAsia="tr-TR"/>
        </w:rPr>
        <w:t xml:space="preserve"> 41. maddesinin (c) fıkrasının, Anayasa'nın 87</w:t>
      </w:r>
      <w:proofErr w:type="gramStart"/>
      <w:r w:rsidRPr="00B06874">
        <w:rPr>
          <w:rFonts w:ascii="Times New Roman" w:eastAsia="Times New Roman" w:hAnsi="Times New Roman" w:cs="Times New Roman"/>
          <w:color w:val="000000"/>
          <w:sz w:val="24"/>
          <w:szCs w:val="27"/>
          <w:lang w:eastAsia="tr-TR"/>
        </w:rPr>
        <w:t>.,</w:t>
      </w:r>
      <w:proofErr w:type="gramEnd"/>
      <w:r w:rsidRPr="00B06874">
        <w:rPr>
          <w:rFonts w:ascii="Times New Roman" w:eastAsia="Times New Roman" w:hAnsi="Times New Roman" w:cs="Times New Roman"/>
          <w:color w:val="000000"/>
          <w:sz w:val="24"/>
          <w:szCs w:val="27"/>
          <w:lang w:eastAsia="tr-TR"/>
        </w:rPr>
        <w:t xml:space="preserve"> 88., 161. ve 162. maddelerine aykırılığı savıyla iptali istemidir.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I- OLAY</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Büyükşehir Belediye Başkanı olan davacının, almakta olduğu aylık ücretinin Belediye Meclisi'nce arttırılması talebiyle yaptığı başvurunun reddine ilişkin işlemin iptali istemiyle açtığı davada, 2002 Malî Yılı Bütçe Kanunu'nun 41. maddesinin (c) fıkrasının Anayasa'ya aykırılığı savını ciddî bulan Mahkeme, iptali için başvurmuştur.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III- YASA METİNLERİ</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A- İtiraz Konusu Yasa Kuralı</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4726 sayılı 2002 Malî Yılı Bütçe Kanunu'nun 41. maddesinin itiraz konusu (c) fıkrası şöyledir: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xml:space="preserve">"Belediye Başkanlarının aylık ödemeleri İçişleri Bakanlığınca tespit edilecek asgari ve azami sınırlar </w:t>
      </w:r>
      <w:proofErr w:type="gramStart"/>
      <w:r w:rsidRPr="00B06874">
        <w:rPr>
          <w:rFonts w:ascii="Times New Roman" w:eastAsia="Times New Roman" w:hAnsi="Times New Roman" w:cs="Times New Roman"/>
          <w:color w:val="000000"/>
          <w:sz w:val="24"/>
          <w:szCs w:val="27"/>
          <w:lang w:eastAsia="tr-TR"/>
        </w:rPr>
        <w:t>dahilinde</w:t>
      </w:r>
      <w:proofErr w:type="gramEnd"/>
      <w:r w:rsidRPr="00B06874">
        <w:rPr>
          <w:rFonts w:ascii="Times New Roman" w:eastAsia="Times New Roman" w:hAnsi="Times New Roman" w:cs="Times New Roman"/>
          <w:color w:val="000000"/>
          <w:sz w:val="24"/>
          <w:szCs w:val="27"/>
          <w:lang w:eastAsia="tr-TR"/>
        </w:rPr>
        <w:t xml:space="preserve"> kalınması kaydıyla, belediye meclislerince kararlaştırılır."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B- Dayanılan ve İlgili Görülen Anayasa Kuralları</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Başvuru kararında, Anayasa'nın 87</w:t>
      </w:r>
      <w:proofErr w:type="gramStart"/>
      <w:r w:rsidRPr="00B06874">
        <w:rPr>
          <w:rFonts w:ascii="Times New Roman" w:eastAsia="Times New Roman" w:hAnsi="Times New Roman" w:cs="Times New Roman"/>
          <w:color w:val="000000"/>
          <w:sz w:val="24"/>
          <w:szCs w:val="27"/>
          <w:lang w:eastAsia="tr-TR"/>
        </w:rPr>
        <w:t>.,</w:t>
      </w:r>
      <w:proofErr w:type="gramEnd"/>
      <w:r w:rsidRPr="00B06874">
        <w:rPr>
          <w:rFonts w:ascii="Times New Roman" w:eastAsia="Times New Roman" w:hAnsi="Times New Roman" w:cs="Times New Roman"/>
          <w:color w:val="000000"/>
          <w:sz w:val="24"/>
          <w:szCs w:val="27"/>
          <w:lang w:eastAsia="tr-TR"/>
        </w:rPr>
        <w:t xml:space="preserve"> 88., 161. ve 162. maddelerine dayanılmış, 89. madde ile de ilgili görülmüştür.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IV- İLK İNCELEME</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xml:space="preserve">Anayasa Mahkemesi </w:t>
      </w:r>
      <w:proofErr w:type="spellStart"/>
      <w:r w:rsidRPr="00B06874">
        <w:rPr>
          <w:rFonts w:ascii="Times New Roman" w:eastAsia="Times New Roman" w:hAnsi="Times New Roman" w:cs="Times New Roman"/>
          <w:color w:val="000000"/>
          <w:sz w:val="24"/>
          <w:szCs w:val="27"/>
          <w:lang w:eastAsia="tr-TR"/>
        </w:rPr>
        <w:t>İçtüzüğü'nün</w:t>
      </w:r>
      <w:proofErr w:type="spellEnd"/>
      <w:r w:rsidRPr="00B06874">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B06874">
        <w:rPr>
          <w:rFonts w:ascii="Times New Roman" w:eastAsia="Times New Roman" w:hAnsi="Times New Roman" w:cs="Times New Roman"/>
          <w:color w:val="000000"/>
          <w:sz w:val="24"/>
          <w:szCs w:val="27"/>
          <w:lang w:eastAsia="tr-TR"/>
        </w:rPr>
        <w:t>Sacit</w:t>
      </w:r>
      <w:proofErr w:type="spellEnd"/>
      <w:r w:rsidRPr="00B06874">
        <w:rPr>
          <w:rFonts w:ascii="Times New Roman" w:eastAsia="Times New Roman" w:hAnsi="Times New Roman" w:cs="Times New Roman"/>
          <w:color w:val="000000"/>
          <w:sz w:val="24"/>
          <w:szCs w:val="27"/>
          <w:lang w:eastAsia="tr-TR"/>
        </w:rPr>
        <w:t xml:space="preserve"> ADALI, Fulya KANTARCIOĞLU, Aysel PEKİNER, Ertuğrul ERSOY, Tülay TUĞCU, Ahmet AKYALÇIN, Enis TUNGA ve Mehmet </w:t>
      </w:r>
      <w:proofErr w:type="spellStart"/>
      <w:r w:rsidRPr="00B06874">
        <w:rPr>
          <w:rFonts w:ascii="Times New Roman" w:eastAsia="Times New Roman" w:hAnsi="Times New Roman" w:cs="Times New Roman"/>
          <w:color w:val="000000"/>
          <w:sz w:val="24"/>
          <w:szCs w:val="27"/>
          <w:lang w:eastAsia="tr-TR"/>
        </w:rPr>
        <w:t>ERTEN'in</w:t>
      </w:r>
      <w:proofErr w:type="spellEnd"/>
      <w:r w:rsidRPr="00B06874">
        <w:rPr>
          <w:rFonts w:ascii="Times New Roman" w:eastAsia="Times New Roman" w:hAnsi="Times New Roman" w:cs="Times New Roman"/>
          <w:color w:val="000000"/>
          <w:sz w:val="24"/>
          <w:szCs w:val="27"/>
          <w:lang w:eastAsia="tr-TR"/>
        </w:rPr>
        <w:t xml:space="preserve"> katılmalarıyla 4.2.2003 günü yapılan ilk inceleme toplantısında, "dosyada eksiklik bulunmadığından işin esasının incelenmesine oybirliğiyle" karar verilmiştir.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V- ESASIN İNCELENMESİ</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ve ilgili görülen Anayasa kuralları ve bunların gerekçeleriyle diğer yasama belgeleri okunup incelendikten sonra gereği görüşülüp düşünüldü:</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xml:space="preserve">4726 sayılı 2002 Malî Yılı Bütçe Kanunu'nun 41. maddesinin itiraz konusu (c) fıkrasında, "Belediye Başkanlarının aylık ödemeleri İçişleri Bakanlığınca tespit edilecek asgari ve azami sınırlar </w:t>
      </w:r>
      <w:proofErr w:type="gramStart"/>
      <w:r w:rsidRPr="00B06874">
        <w:rPr>
          <w:rFonts w:ascii="Times New Roman" w:eastAsia="Times New Roman" w:hAnsi="Times New Roman" w:cs="Times New Roman"/>
          <w:color w:val="000000"/>
          <w:sz w:val="24"/>
          <w:szCs w:val="27"/>
          <w:lang w:eastAsia="tr-TR"/>
        </w:rPr>
        <w:t>dahilinde</w:t>
      </w:r>
      <w:proofErr w:type="gramEnd"/>
      <w:r w:rsidRPr="00B06874">
        <w:rPr>
          <w:rFonts w:ascii="Times New Roman" w:eastAsia="Times New Roman" w:hAnsi="Times New Roman" w:cs="Times New Roman"/>
          <w:color w:val="000000"/>
          <w:sz w:val="24"/>
          <w:szCs w:val="27"/>
          <w:lang w:eastAsia="tr-TR"/>
        </w:rPr>
        <w:t xml:space="preserve"> kalınması kaydıyla, belediye meclislerince kararlaştırılır" denilmektedir.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Başvuru kararında, bütçe yasalarının görüşülme usul ve esaslarının diğer yasalardan ayrı olarak Anayasa'da gösterildiği, bütçe yasalarına bütçeyle ilgili hükümler dışında hiçbir hükmün konulamayacağı, bu nedenle, 4726 sayılı 2002 Malî Yılı Bütçe Kanunu'nun 41. maddesinin (c) fıkrasının Anayasa'ya aykırı olduğu ileri sürülmüştür.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Anayasa'ya aykırılık iddiasında bulunan Mahkeme, başvuru kararında itiraz konusu kuralın Anayasa'nın 87</w:t>
      </w:r>
      <w:proofErr w:type="gramStart"/>
      <w:r w:rsidRPr="00B06874">
        <w:rPr>
          <w:rFonts w:ascii="Times New Roman" w:eastAsia="Times New Roman" w:hAnsi="Times New Roman" w:cs="Times New Roman"/>
          <w:color w:val="000000"/>
          <w:sz w:val="24"/>
          <w:szCs w:val="27"/>
          <w:lang w:eastAsia="tr-TR"/>
        </w:rPr>
        <w:t>.,</w:t>
      </w:r>
      <w:proofErr w:type="gramEnd"/>
      <w:r w:rsidRPr="00B06874">
        <w:rPr>
          <w:rFonts w:ascii="Times New Roman" w:eastAsia="Times New Roman" w:hAnsi="Times New Roman" w:cs="Times New Roman"/>
          <w:color w:val="000000"/>
          <w:sz w:val="24"/>
          <w:szCs w:val="27"/>
          <w:lang w:eastAsia="tr-TR"/>
        </w:rPr>
        <w:t xml:space="preserve"> 88., 161. ve 162. maddelerine aykırılığını ileri sürmekte ise de, 2949 sayılı "Anayasa Mahkemesinin Kuruluşu ve Yargılama Usulleri Hakkında </w:t>
      </w:r>
      <w:proofErr w:type="spellStart"/>
      <w:r w:rsidRPr="00B06874">
        <w:rPr>
          <w:rFonts w:ascii="Times New Roman" w:eastAsia="Times New Roman" w:hAnsi="Times New Roman" w:cs="Times New Roman"/>
          <w:color w:val="000000"/>
          <w:sz w:val="24"/>
          <w:szCs w:val="27"/>
          <w:lang w:eastAsia="tr-TR"/>
        </w:rPr>
        <w:t>Kanun"un</w:t>
      </w:r>
      <w:proofErr w:type="spellEnd"/>
      <w:r w:rsidRPr="00B06874">
        <w:rPr>
          <w:rFonts w:ascii="Times New Roman" w:eastAsia="Times New Roman" w:hAnsi="Times New Roman" w:cs="Times New Roman"/>
          <w:color w:val="000000"/>
          <w:sz w:val="24"/>
          <w:szCs w:val="27"/>
          <w:lang w:eastAsia="tr-TR"/>
        </w:rPr>
        <w:t xml:space="preserve"> 29. maddesi uyarınca Anayasa Mahkemesi ileri sürülen gerekçelerle bağlı olmadığından, ilgili görülen Anayasa'nın 89. maddesi yönünden de inceleme yapılmıştır.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xml:space="preserve">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w:t>
      </w:r>
      <w:proofErr w:type="gramStart"/>
      <w:r w:rsidRPr="00B06874">
        <w:rPr>
          <w:rFonts w:ascii="Times New Roman" w:eastAsia="Times New Roman" w:hAnsi="Times New Roman" w:cs="Times New Roman"/>
          <w:color w:val="000000"/>
          <w:sz w:val="24"/>
          <w:szCs w:val="27"/>
          <w:lang w:eastAsia="tr-TR"/>
        </w:rPr>
        <w:t>imkan</w:t>
      </w:r>
      <w:proofErr w:type="gramEnd"/>
      <w:r w:rsidRPr="00B06874">
        <w:rPr>
          <w:rFonts w:ascii="Times New Roman" w:eastAsia="Times New Roman" w:hAnsi="Times New Roman" w:cs="Times New Roman"/>
          <w:color w:val="000000"/>
          <w:sz w:val="24"/>
          <w:szCs w:val="27"/>
          <w:lang w:eastAsia="tr-TR"/>
        </w:rPr>
        <w:t xml:space="preserve"> bulunmamaktadır.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lastRenderedPageBreak/>
        <w:t xml:space="preserve">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içinde bütçe yasalarına hükümler koymak yoluna gidilebilir. </w:t>
      </w:r>
      <w:proofErr w:type="gramStart"/>
      <w:r w:rsidRPr="00B06874">
        <w:rPr>
          <w:rFonts w:ascii="Times New Roman" w:eastAsia="Times New Roman" w:hAnsi="Times New Roman" w:cs="Times New Roman"/>
          <w:color w:val="000000"/>
          <w:sz w:val="24"/>
          <w:szCs w:val="27"/>
          <w:lang w:eastAsia="tr-TR"/>
        </w:rPr>
        <w:t>Oysa,</w:t>
      </w:r>
      <w:proofErr w:type="gramEnd"/>
      <w:r w:rsidRPr="00B06874">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B06874">
        <w:rPr>
          <w:rFonts w:ascii="Times New Roman" w:eastAsia="Times New Roman" w:hAnsi="Times New Roman" w:cs="Times New Roman"/>
          <w:color w:val="000000"/>
          <w:sz w:val="24"/>
          <w:szCs w:val="27"/>
          <w:lang w:eastAsia="tr-TR"/>
        </w:rPr>
        <w:t>yasakoyucunun</w:t>
      </w:r>
      <w:proofErr w:type="spellEnd"/>
      <w:r w:rsidRPr="00B06874">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Olağan yasalarla düzenlenmesi gereken bir konunun yasalaşma yöntemi ve niteliği farklı olan 2002 Malî Yılı Bütçe Kanunu'nun 41. maddesinin itiraz konusu (c) fıkrası ile düzenlenmiş olmasının bütçeyle ilgisi olmaması nedeniyle Anayasa'nın 87</w:t>
      </w:r>
      <w:proofErr w:type="gramStart"/>
      <w:r w:rsidRPr="00B06874">
        <w:rPr>
          <w:rFonts w:ascii="Times New Roman" w:eastAsia="Times New Roman" w:hAnsi="Times New Roman" w:cs="Times New Roman"/>
          <w:color w:val="000000"/>
          <w:sz w:val="24"/>
          <w:szCs w:val="27"/>
          <w:lang w:eastAsia="tr-TR"/>
        </w:rPr>
        <w:t>.,</w:t>
      </w:r>
      <w:proofErr w:type="gramEnd"/>
      <w:r w:rsidRPr="00B06874">
        <w:rPr>
          <w:rFonts w:ascii="Times New Roman" w:eastAsia="Times New Roman" w:hAnsi="Times New Roman" w:cs="Times New Roman"/>
          <w:color w:val="000000"/>
          <w:sz w:val="24"/>
          <w:szCs w:val="27"/>
          <w:lang w:eastAsia="tr-TR"/>
        </w:rPr>
        <w:t xml:space="preserve"> 88., 89., 161. ve 162. maddelerine aykırıdır. Kuralın iptali gerekir.</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b/>
          <w:bCs/>
          <w:color w:val="000000"/>
          <w:sz w:val="24"/>
          <w:szCs w:val="27"/>
          <w:lang w:eastAsia="tr-TR"/>
        </w:rPr>
        <w:t>VI- SONUÇ</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xml:space="preserve">12.12.2001 günlü, 4726 sayılı "2002 Malî Yılı Bütçe </w:t>
      </w:r>
      <w:proofErr w:type="spellStart"/>
      <w:r w:rsidRPr="00B06874">
        <w:rPr>
          <w:rFonts w:ascii="Times New Roman" w:eastAsia="Times New Roman" w:hAnsi="Times New Roman" w:cs="Times New Roman"/>
          <w:color w:val="000000"/>
          <w:sz w:val="24"/>
          <w:szCs w:val="27"/>
          <w:lang w:eastAsia="tr-TR"/>
        </w:rPr>
        <w:t>Kanunu"nun</w:t>
      </w:r>
      <w:proofErr w:type="spellEnd"/>
      <w:r w:rsidRPr="00B06874">
        <w:rPr>
          <w:rFonts w:ascii="Times New Roman" w:eastAsia="Times New Roman" w:hAnsi="Times New Roman" w:cs="Times New Roman"/>
          <w:color w:val="000000"/>
          <w:sz w:val="24"/>
          <w:szCs w:val="27"/>
          <w:lang w:eastAsia="tr-TR"/>
        </w:rPr>
        <w:t xml:space="preserve"> 41. maddesinin (c) fıkrasının Anayasa'ya aykırı olduğuna ve İPTALİNE, 11.3.2003 gününde OYBİRLİĞİYLE karar verildi.</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06874">
              <w:rPr>
                <w:rFonts w:ascii="Times New Roman" w:eastAsia="Times New Roman" w:hAnsi="Times New Roman" w:cs="Times New Roman"/>
                <w:sz w:val="24"/>
                <w:szCs w:val="24"/>
                <w:lang w:eastAsia="tr-TR"/>
              </w:rPr>
              <w:t> </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r>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Başkan</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Mustafa BUMİN</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Başkanvekili</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Haşim KILIÇ</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Yalçın ACARGÜN</w:t>
            </w:r>
          </w:p>
        </w:tc>
      </w:tr>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r>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6874">
              <w:rPr>
                <w:rFonts w:ascii="Times New Roman" w:eastAsia="Times New Roman" w:hAnsi="Times New Roman" w:cs="Times New Roman"/>
                <w:sz w:val="24"/>
                <w:szCs w:val="24"/>
                <w:lang w:eastAsia="tr-TR"/>
              </w:rPr>
              <w:t>Sacit</w:t>
            </w:r>
            <w:proofErr w:type="spellEnd"/>
            <w:r w:rsidRPr="00B06874">
              <w:rPr>
                <w:rFonts w:ascii="Times New Roman" w:eastAsia="Times New Roman" w:hAnsi="Times New Roman" w:cs="Times New Roman"/>
                <w:sz w:val="24"/>
                <w:szCs w:val="24"/>
                <w:lang w:eastAsia="tr-TR"/>
              </w:rPr>
              <w:t xml:space="preserve"> ADALI</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Ali HÜNER</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Fulya KANTARCIOĞLU</w:t>
            </w:r>
          </w:p>
        </w:tc>
      </w:tr>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r>
      <w:tr w:rsidR="00B06874" w:rsidRPr="00B06874" w:rsidTr="00B06874">
        <w:trPr>
          <w:tblCellSpacing w:w="0" w:type="dxa"/>
          <w:jc w:val="center"/>
        </w:trPr>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Ertuğrul ERSOY</w:t>
            </w:r>
          </w:p>
        </w:tc>
        <w:tc>
          <w:tcPr>
            <w:tcW w:w="1667"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Tülay TUĞCU</w:t>
            </w:r>
          </w:p>
        </w:tc>
        <w:tc>
          <w:tcPr>
            <w:tcW w:w="1667" w:type="pct"/>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Ahmet AKYALÇIN</w:t>
            </w:r>
          </w:p>
        </w:tc>
      </w:tr>
      <w:tr w:rsidR="00B06874" w:rsidRPr="00B06874" w:rsidTr="00B06874">
        <w:trPr>
          <w:tblCellSpacing w:w="0" w:type="dxa"/>
          <w:jc w:val="center"/>
        </w:trPr>
        <w:tc>
          <w:tcPr>
            <w:tcW w:w="2500"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c>
          <w:tcPr>
            <w:tcW w:w="2500"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 </w:t>
            </w:r>
          </w:p>
        </w:tc>
      </w:tr>
      <w:tr w:rsidR="00B06874" w:rsidRPr="00B06874" w:rsidTr="00B06874">
        <w:trPr>
          <w:tblCellSpacing w:w="0" w:type="dxa"/>
          <w:jc w:val="center"/>
        </w:trPr>
        <w:tc>
          <w:tcPr>
            <w:tcW w:w="2500"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lastRenderedPageBreak/>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Enis TUNGA</w:t>
            </w:r>
          </w:p>
        </w:tc>
        <w:tc>
          <w:tcPr>
            <w:tcW w:w="2500" w:type="pct"/>
            <w:gridSpan w:val="2"/>
            <w:hideMark/>
          </w:tcPr>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Üye</w:t>
            </w:r>
          </w:p>
          <w:p w:rsidR="00B06874" w:rsidRPr="00B06874" w:rsidRDefault="00B06874" w:rsidP="00B068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874">
              <w:rPr>
                <w:rFonts w:ascii="Times New Roman" w:eastAsia="Times New Roman" w:hAnsi="Times New Roman" w:cs="Times New Roman"/>
                <w:sz w:val="24"/>
                <w:szCs w:val="24"/>
                <w:lang w:eastAsia="tr-TR"/>
              </w:rPr>
              <w:t>Mehmet ERTEN</w:t>
            </w:r>
          </w:p>
        </w:tc>
      </w:tr>
    </w:tbl>
    <w:bookmarkEnd w:id="0"/>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w:t>
      </w:r>
    </w:p>
    <w:p w:rsidR="00B06874" w:rsidRPr="00B06874" w:rsidRDefault="00B06874" w:rsidP="00B0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874">
        <w:rPr>
          <w:rFonts w:ascii="Times New Roman" w:eastAsia="Times New Roman" w:hAnsi="Times New Roman" w:cs="Times New Roman"/>
          <w:color w:val="000000"/>
          <w:sz w:val="24"/>
          <w:szCs w:val="27"/>
          <w:lang w:eastAsia="tr-TR"/>
        </w:rPr>
        <w:t> </w:t>
      </w:r>
    </w:p>
    <w:p w:rsidR="00CE1FB9" w:rsidRPr="00B06874" w:rsidRDefault="00CE1FB9" w:rsidP="00B06874">
      <w:pPr>
        <w:spacing w:before="100" w:beforeAutospacing="1" w:after="100" w:afterAutospacing="1" w:line="240" w:lineRule="auto"/>
        <w:ind w:firstLine="709"/>
        <w:jc w:val="both"/>
        <w:rPr>
          <w:rFonts w:ascii="Times New Roman" w:hAnsi="Times New Roman" w:cs="Times New Roman"/>
          <w:sz w:val="24"/>
        </w:rPr>
      </w:pPr>
    </w:p>
    <w:sectPr w:rsidR="00CE1FB9" w:rsidRPr="00B06874" w:rsidSect="00B068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C9" w:rsidRDefault="003345C9" w:rsidP="00B06874">
      <w:pPr>
        <w:spacing w:after="0" w:line="240" w:lineRule="auto"/>
      </w:pPr>
      <w:r>
        <w:separator/>
      </w:r>
    </w:p>
  </w:endnote>
  <w:endnote w:type="continuationSeparator" w:id="0">
    <w:p w:rsidR="003345C9" w:rsidRDefault="003345C9" w:rsidP="00B0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rsidP="003B48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874" w:rsidRDefault="00B06874" w:rsidP="00B068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Pr="00B06874" w:rsidRDefault="00B06874" w:rsidP="003B4888">
    <w:pPr>
      <w:pStyle w:val="Altbilgi"/>
      <w:framePr w:wrap="around" w:vAnchor="text" w:hAnchor="margin" w:xAlign="right" w:y="1"/>
      <w:rPr>
        <w:rStyle w:val="SayfaNumaras"/>
        <w:rFonts w:ascii="Times New Roman" w:hAnsi="Times New Roman" w:cs="Times New Roman"/>
      </w:rPr>
    </w:pPr>
    <w:r w:rsidRPr="00B06874">
      <w:rPr>
        <w:rStyle w:val="SayfaNumaras"/>
        <w:rFonts w:ascii="Times New Roman" w:hAnsi="Times New Roman" w:cs="Times New Roman"/>
      </w:rPr>
      <w:fldChar w:fldCharType="begin"/>
    </w:r>
    <w:r w:rsidRPr="00B06874">
      <w:rPr>
        <w:rStyle w:val="SayfaNumaras"/>
        <w:rFonts w:ascii="Times New Roman" w:hAnsi="Times New Roman" w:cs="Times New Roman"/>
      </w:rPr>
      <w:instrText xml:space="preserve">PAGE  </w:instrText>
    </w:r>
    <w:r w:rsidRPr="00B0687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06874">
      <w:rPr>
        <w:rStyle w:val="SayfaNumaras"/>
        <w:rFonts w:ascii="Times New Roman" w:hAnsi="Times New Roman" w:cs="Times New Roman"/>
      </w:rPr>
      <w:fldChar w:fldCharType="end"/>
    </w:r>
  </w:p>
  <w:p w:rsidR="00B06874" w:rsidRPr="00B06874" w:rsidRDefault="00B06874" w:rsidP="00B068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C9" w:rsidRDefault="003345C9" w:rsidP="00B06874">
      <w:pPr>
        <w:spacing w:after="0" w:line="240" w:lineRule="auto"/>
      </w:pPr>
      <w:r>
        <w:separator/>
      </w:r>
    </w:p>
  </w:footnote>
  <w:footnote w:type="continuationSeparator" w:id="0">
    <w:p w:rsidR="003345C9" w:rsidRDefault="003345C9" w:rsidP="00B0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w:t>
    </w:r>
  </w:p>
  <w:p w:rsidR="00B06874" w:rsidRDefault="00B068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w:t>
    </w:r>
  </w:p>
  <w:p w:rsidR="00B06874" w:rsidRPr="00B06874" w:rsidRDefault="00B068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B0"/>
    <w:rsid w:val="001E4FB0"/>
    <w:rsid w:val="003345C9"/>
    <w:rsid w:val="00B068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62B0-83A4-4A68-B997-B297FE94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6874"/>
    <w:rPr>
      <w:color w:val="0000FF"/>
      <w:u w:val="single"/>
    </w:rPr>
  </w:style>
  <w:style w:type="paragraph" w:styleId="NormalWeb">
    <w:name w:val="Normal (Web)"/>
    <w:basedOn w:val="Normal"/>
    <w:uiPriority w:val="99"/>
    <w:semiHidden/>
    <w:unhideWhenUsed/>
    <w:rsid w:val="00B06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68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874"/>
  </w:style>
  <w:style w:type="paragraph" w:styleId="Altbilgi">
    <w:name w:val="footer"/>
    <w:basedOn w:val="Normal"/>
    <w:link w:val="AltbilgiChar"/>
    <w:uiPriority w:val="99"/>
    <w:unhideWhenUsed/>
    <w:rsid w:val="00B06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874"/>
  </w:style>
  <w:style w:type="character" w:styleId="SayfaNumaras">
    <w:name w:val="page number"/>
    <w:basedOn w:val="VarsaylanParagrafYazTipi"/>
    <w:uiPriority w:val="99"/>
    <w:semiHidden/>
    <w:unhideWhenUsed/>
    <w:rsid w:val="00B0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2019-01-16T06:02:00Z</dcterms:created>
  <dcterms:modified xsi:type="dcterms:W3CDTF">2019-01-16T06:03:00Z</dcterms:modified>
</cp:coreProperties>
</file>