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6EF" w:rsidRPr="00B466EF" w:rsidRDefault="00B466EF" w:rsidP="00B466EF">
      <w:pPr>
        <w:spacing w:before="100" w:after="100" w:line="240" w:lineRule="auto"/>
        <w:jc w:val="center"/>
        <w:rPr>
          <w:rFonts w:ascii="Times New Roman" w:eastAsia="Times New Roman" w:hAnsi="Times New Roman" w:cs="Times New Roman"/>
          <w:b/>
          <w:bCs/>
          <w:color w:val="000000"/>
          <w:sz w:val="24"/>
          <w:szCs w:val="27"/>
          <w:lang w:eastAsia="tr-TR"/>
        </w:rPr>
      </w:pPr>
      <w:r w:rsidRPr="00B466EF">
        <w:rPr>
          <w:rFonts w:ascii="Times New Roman" w:eastAsia="Times New Roman" w:hAnsi="Times New Roman" w:cs="Times New Roman"/>
          <w:b/>
          <w:bCs/>
          <w:color w:val="000000"/>
          <w:sz w:val="24"/>
          <w:szCs w:val="27"/>
          <w:lang w:eastAsia="tr-TR"/>
        </w:rPr>
        <w:t>ANAYASA MAHKEMESİ KARARI</w:t>
      </w:r>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6EF">
        <w:rPr>
          <w:rFonts w:ascii="Times New Roman" w:eastAsia="Times New Roman" w:hAnsi="Times New Roman" w:cs="Times New Roman"/>
          <w:color w:val="000000"/>
          <w:sz w:val="24"/>
          <w:szCs w:val="27"/>
          <w:lang w:eastAsia="tr-TR"/>
        </w:rPr>
        <w:t> </w:t>
      </w:r>
    </w:p>
    <w:p w:rsidR="00B466EF" w:rsidRPr="00B466EF" w:rsidRDefault="00B466EF" w:rsidP="00B466EF">
      <w:pPr>
        <w:spacing w:after="0" w:line="240" w:lineRule="auto"/>
        <w:jc w:val="both"/>
        <w:rPr>
          <w:rFonts w:ascii="Times New Roman" w:eastAsia="Times New Roman" w:hAnsi="Times New Roman" w:cs="Times New Roman"/>
          <w:b/>
          <w:color w:val="000000"/>
          <w:sz w:val="24"/>
          <w:szCs w:val="27"/>
          <w:lang w:eastAsia="tr-TR"/>
        </w:rPr>
      </w:pPr>
      <w:r w:rsidRPr="00B466EF">
        <w:rPr>
          <w:rFonts w:ascii="Times New Roman" w:eastAsia="Times New Roman" w:hAnsi="Times New Roman" w:cs="Times New Roman"/>
          <w:b/>
          <w:color w:val="000000"/>
          <w:sz w:val="24"/>
          <w:szCs w:val="27"/>
          <w:lang w:eastAsia="tr-TR"/>
        </w:rPr>
        <w:t xml:space="preserve">Esas </w:t>
      </w:r>
      <w:proofErr w:type="gramStart"/>
      <w:r w:rsidRPr="00B466EF">
        <w:rPr>
          <w:rFonts w:ascii="Times New Roman" w:eastAsia="Times New Roman" w:hAnsi="Times New Roman" w:cs="Times New Roman"/>
          <w:b/>
          <w:color w:val="000000"/>
          <w:sz w:val="24"/>
          <w:szCs w:val="27"/>
          <w:lang w:eastAsia="tr-TR"/>
        </w:rPr>
        <w:t>Sayısı : 2002</w:t>
      </w:r>
      <w:proofErr w:type="gramEnd"/>
      <w:r w:rsidRPr="00B466EF">
        <w:rPr>
          <w:rFonts w:ascii="Times New Roman" w:eastAsia="Times New Roman" w:hAnsi="Times New Roman" w:cs="Times New Roman"/>
          <w:b/>
          <w:color w:val="000000"/>
          <w:sz w:val="24"/>
          <w:szCs w:val="27"/>
          <w:lang w:eastAsia="tr-TR"/>
        </w:rPr>
        <w:t>/17</w:t>
      </w:r>
    </w:p>
    <w:p w:rsidR="00B466EF" w:rsidRPr="00B466EF" w:rsidRDefault="00B466EF" w:rsidP="00B466EF">
      <w:pPr>
        <w:spacing w:after="0" w:line="240" w:lineRule="auto"/>
        <w:jc w:val="both"/>
        <w:rPr>
          <w:rFonts w:ascii="Times New Roman" w:eastAsia="Times New Roman" w:hAnsi="Times New Roman" w:cs="Times New Roman"/>
          <w:b/>
          <w:color w:val="000000"/>
          <w:sz w:val="24"/>
          <w:szCs w:val="27"/>
          <w:lang w:eastAsia="tr-TR"/>
        </w:rPr>
      </w:pPr>
      <w:r w:rsidRPr="00B466EF">
        <w:rPr>
          <w:rFonts w:ascii="Times New Roman" w:eastAsia="Times New Roman" w:hAnsi="Times New Roman" w:cs="Times New Roman"/>
          <w:b/>
          <w:color w:val="000000"/>
          <w:sz w:val="24"/>
          <w:szCs w:val="27"/>
          <w:lang w:eastAsia="tr-TR"/>
        </w:rPr>
        <w:t xml:space="preserve">Karar </w:t>
      </w:r>
      <w:proofErr w:type="gramStart"/>
      <w:r w:rsidRPr="00B466EF">
        <w:rPr>
          <w:rFonts w:ascii="Times New Roman" w:eastAsia="Times New Roman" w:hAnsi="Times New Roman" w:cs="Times New Roman"/>
          <w:b/>
          <w:color w:val="000000"/>
          <w:sz w:val="24"/>
          <w:szCs w:val="27"/>
          <w:lang w:eastAsia="tr-TR"/>
        </w:rPr>
        <w:t>Sayısı : 2002</w:t>
      </w:r>
      <w:proofErr w:type="gramEnd"/>
      <w:r w:rsidRPr="00B466EF">
        <w:rPr>
          <w:rFonts w:ascii="Times New Roman" w:eastAsia="Times New Roman" w:hAnsi="Times New Roman" w:cs="Times New Roman"/>
          <w:b/>
          <w:color w:val="000000"/>
          <w:sz w:val="24"/>
          <w:szCs w:val="27"/>
          <w:lang w:eastAsia="tr-TR"/>
        </w:rPr>
        <w:t>/22</w:t>
      </w:r>
    </w:p>
    <w:p w:rsidR="00B466EF" w:rsidRPr="00B466EF" w:rsidRDefault="00B466EF" w:rsidP="00B466EF">
      <w:pPr>
        <w:spacing w:after="0" w:line="240" w:lineRule="auto"/>
        <w:jc w:val="both"/>
        <w:rPr>
          <w:rFonts w:ascii="Times New Roman" w:eastAsia="Times New Roman" w:hAnsi="Times New Roman" w:cs="Times New Roman"/>
          <w:b/>
          <w:color w:val="000000"/>
          <w:sz w:val="24"/>
          <w:szCs w:val="27"/>
          <w:lang w:eastAsia="tr-TR"/>
        </w:rPr>
      </w:pPr>
      <w:r w:rsidRPr="00B466EF">
        <w:rPr>
          <w:rFonts w:ascii="Times New Roman" w:eastAsia="Times New Roman" w:hAnsi="Times New Roman" w:cs="Times New Roman"/>
          <w:b/>
          <w:color w:val="000000"/>
          <w:sz w:val="24"/>
          <w:szCs w:val="27"/>
          <w:lang w:eastAsia="tr-TR"/>
        </w:rPr>
        <w:t xml:space="preserve">Karar </w:t>
      </w:r>
      <w:proofErr w:type="gramStart"/>
      <w:r w:rsidRPr="00B466EF">
        <w:rPr>
          <w:rFonts w:ascii="Times New Roman" w:eastAsia="Times New Roman" w:hAnsi="Times New Roman" w:cs="Times New Roman"/>
          <w:b/>
          <w:color w:val="000000"/>
          <w:sz w:val="24"/>
          <w:szCs w:val="27"/>
          <w:lang w:eastAsia="tr-TR"/>
        </w:rPr>
        <w:t>Günü : 30</w:t>
      </w:r>
      <w:proofErr w:type="gramEnd"/>
      <w:r w:rsidRPr="00B466EF">
        <w:rPr>
          <w:rFonts w:ascii="Times New Roman" w:eastAsia="Times New Roman" w:hAnsi="Times New Roman" w:cs="Times New Roman"/>
          <w:b/>
          <w:color w:val="000000"/>
          <w:sz w:val="24"/>
          <w:szCs w:val="27"/>
          <w:lang w:eastAsia="tr-TR"/>
        </w:rPr>
        <w:t>.1.2002</w:t>
      </w:r>
    </w:p>
    <w:p w:rsidR="00B466EF" w:rsidRPr="00B466EF" w:rsidRDefault="00B466EF" w:rsidP="00B466EF">
      <w:pPr>
        <w:spacing w:after="0" w:line="240" w:lineRule="auto"/>
        <w:jc w:val="both"/>
        <w:rPr>
          <w:rFonts w:ascii="Times New Roman" w:eastAsia="Times New Roman" w:hAnsi="Times New Roman" w:cs="Times New Roman"/>
          <w:b/>
          <w:color w:val="000000"/>
          <w:sz w:val="24"/>
          <w:szCs w:val="24"/>
          <w:lang w:eastAsia="tr-TR"/>
        </w:rPr>
      </w:pPr>
      <w:r w:rsidRPr="00B466EF">
        <w:rPr>
          <w:rFonts w:ascii="Times New Roman" w:eastAsia="Times New Roman" w:hAnsi="Times New Roman" w:cs="Times New Roman"/>
          <w:b/>
          <w:bCs/>
          <w:color w:val="000000"/>
          <w:sz w:val="24"/>
          <w:szCs w:val="26"/>
          <w:lang w:eastAsia="tr-TR"/>
        </w:rPr>
        <w:t>R.G. Tarih-</w:t>
      </w:r>
      <w:proofErr w:type="gramStart"/>
      <w:r w:rsidRPr="00B466EF">
        <w:rPr>
          <w:rFonts w:ascii="Times New Roman" w:eastAsia="Times New Roman" w:hAnsi="Times New Roman" w:cs="Times New Roman"/>
          <w:b/>
          <w:bCs/>
          <w:color w:val="000000"/>
          <w:sz w:val="24"/>
          <w:szCs w:val="26"/>
          <w:lang w:eastAsia="tr-TR"/>
        </w:rPr>
        <w:t>Sayı :27</w:t>
      </w:r>
      <w:proofErr w:type="gramEnd"/>
      <w:r w:rsidRPr="00B466EF">
        <w:rPr>
          <w:rFonts w:ascii="Times New Roman" w:eastAsia="Times New Roman" w:hAnsi="Times New Roman" w:cs="Times New Roman"/>
          <w:b/>
          <w:bCs/>
          <w:color w:val="000000"/>
          <w:sz w:val="24"/>
          <w:szCs w:val="26"/>
          <w:lang w:eastAsia="tr-TR"/>
        </w:rPr>
        <w:t>.03.2002'de tebliğ edildi.</w:t>
      </w:r>
    </w:p>
    <w:p w:rsidR="00B466EF" w:rsidRDefault="00B466EF" w:rsidP="00B466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6EF">
        <w:rPr>
          <w:rFonts w:ascii="Times New Roman" w:eastAsia="Times New Roman" w:hAnsi="Times New Roman" w:cs="Times New Roman"/>
          <w:b/>
          <w:color w:val="000000"/>
          <w:sz w:val="24"/>
          <w:szCs w:val="27"/>
          <w:lang w:eastAsia="tr-TR"/>
        </w:rPr>
        <w:t xml:space="preserve">İTİRAZ YOLUNA </w:t>
      </w:r>
      <w:proofErr w:type="gramStart"/>
      <w:r w:rsidRPr="00B466EF">
        <w:rPr>
          <w:rFonts w:ascii="Times New Roman" w:eastAsia="Times New Roman" w:hAnsi="Times New Roman" w:cs="Times New Roman"/>
          <w:b/>
          <w:color w:val="000000"/>
          <w:sz w:val="24"/>
          <w:szCs w:val="27"/>
          <w:lang w:eastAsia="tr-TR"/>
        </w:rPr>
        <w:t>BAŞVURAN :</w:t>
      </w:r>
      <w:r w:rsidRPr="00B466EF">
        <w:rPr>
          <w:rFonts w:ascii="Times New Roman" w:eastAsia="Times New Roman" w:hAnsi="Times New Roman" w:cs="Times New Roman"/>
          <w:color w:val="000000"/>
          <w:sz w:val="24"/>
          <w:szCs w:val="27"/>
          <w:lang w:eastAsia="tr-TR"/>
        </w:rPr>
        <w:t xml:space="preserve"> Askeri</w:t>
      </w:r>
      <w:proofErr w:type="gramEnd"/>
      <w:r w:rsidRPr="00B466EF">
        <w:rPr>
          <w:rFonts w:ascii="Times New Roman" w:eastAsia="Times New Roman" w:hAnsi="Times New Roman" w:cs="Times New Roman"/>
          <w:color w:val="000000"/>
          <w:sz w:val="24"/>
          <w:szCs w:val="27"/>
          <w:lang w:eastAsia="tr-TR"/>
        </w:rPr>
        <w:t xml:space="preserve"> Yargıtay Birinci Daire Başkanlığı</w:t>
      </w:r>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6EF">
        <w:rPr>
          <w:rFonts w:ascii="Times New Roman" w:eastAsia="Times New Roman" w:hAnsi="Times New Roman" w:cs="Times New Roman"/>
          <w:b/>
          <w:bCs/>
          <w:color w:val="000000"/>
          <w:sz w:val="24"/>
          <w:szCs w:val="27"/>
          <w:lang w:eastAsia="tr-TR"/>
        </w:rPr>
        <w:t xml:space="preserve">İTİRAZIN </w:t>
      </w:r>
      <w:proofErr w:type="gramStart"/>
      <w:r w:rsidRPr="00B466EF">
        <w:rPr>
          <w:rFonts w:ascii="Times New Roman" w:eastAsia="Times New Roman" w:hAnsi="Times New Roman" w:cs="Times New Roman"/>
          <w:b/>
          <w:bCs/>
          <w:color w:val="000000"/>
          <w:sz w:val="24"/>
          <w:szCs w:val="27"/>
          <w:lang w:eastAsia="tr-TR"/>
        </w:rPr>
        <w:t>KONUSU</w:t>
      </w:r>
      <w:r w:rsidRPr="00B466EF">
        <w:rPr>
          <w:rFonts w:ascii="Times New Roman" w:eastAsia="Times New Roman" w:hAnsi="Times New Roman" w:cs="Times New Roman"/>
          <w:color w:val="000000"/>
          <w:sz w:val="24"/>
          <w:szCs w:val="27"/>
          <w:lang w:eastAsia="tr-TR"/>
        </w:rPr>
        <w:t> : 21</w:t>
      </w:r>
      <w:proofErr w:type="gramEnd"/>
      <w:r w:rsidRPr="00B466EF">
        <w:rPr>
          <w:rFonts w:ascii="Times New Roman" w:eastAsia="Times New Roman" w:hAnsi="Times New Roman" w:cs="Times New Roman"/>
          <w:color w:val="000000"/>
          <w:sz w:val="24"/>
          <w:szCs w:val="27"/>
          <w:lang w:eastAsia="tr-TR"/>
        </w:rPr>
        <w:t xml:space="preserve">.12.2000 günlü, 4616 sayılı "23 Nisan 1999 Tarihine Kadar İşlenen Suçlardan Dolayı Şartla Salıverilmeye, Dava ve Cezaların Ertelenmesine Dair </w:t>
      </w:r>
      <w:proofErr w:type="spellStart"/>
      <w:r w:rsidRPr="00B466EF">
        <w:rPr>
          <w:rFonts w:ascii="Times New Roman" w:eastAsia="Times New Roman" w:hAnsi="Times New Roman" w:cs="Times New Roman"/>
          <w:color w:val="000000"/>
          <w:sz w:val="24"/>
          <w:szCs w:val="27"/>
          <w:lang w:eastAsia="tr-TR"/>
        </w:rPr>
        <w:t>Kanun"un</w:t>
      </w:r>
      <w:proofErr w:type="spellEnd"/>
      <w:r w:rsidRPr="00B466EF">
        <w:rPr>
          <w:rFonts w:ascii="Times New Roman" w:eastAsia="Times New Roman" w:hAnsi="Times New Roman" w:cs="Times New Roman"/>
          <w:color w:val="000000"/>
          <w:sz w:val="24"/>
          <w:szCs w:val="27"/>
          <w:lang w:eastAsia="tr-TR"/>
        </w:rPr>
        <w:t xml:space="preserve"> 1. maddesinin 5. bendinin (b) alt bendinde yer alan "...Askeri Ceza Kanununun... </w:t>
      </w:r>
      <w:proofErr w:type="gramStart"/>
      <w:r w:rsidRPr="00B466EF">
        <w:rPr>
          <w:rFonts w:ascii="Times New Roman" w:eastAsia="Times New Roman" w:hAnsi="Times New Roman" w:cs="Times New Roman"/>
          <w:color w:val="000000"/>
          <w:sz w:val="24"/>
          <w:szCs w:val="27"/>
          <w:lang w:eastAsia="tr-TR"/>
        </w:rPr>
        <w:t>140 ...</w:t>
      </w:r>
      <w:proofErr w:type="gramEnd"/>
      <w:r w:rsidRPr="00B466EF">
        <w:rPr>
          <w:rFonts w:ascii="Times New Roman" w:eastAsia="Times New Roman" w:hAnsi="Times New Roman" w:cs="Times New Roman"/>
          <w:color w:val="000000"/>
          <w:sz w:val="24"/>
          <w:szCs w:val="27"/>
          <w:lang w:eastAsia="tr-TR"/>
        </w:rPr>
        <w:t xml:space="preserve"> </w:t>
      </w:r>
      <w:proofErr w:type="gramStart"/>
      <w:r w:rsidRPr="00B466EF">
        <w:rPr>
          <w:rFonts w:ascii="Times New Roman" w:eastAsia="Times New Roman" w:hAnsi="Times New Roman" w:cs="Times New Roman"/>
          <w:color w:val="000000"/>
          <w:sz w:val="24"/>
          <w:szCs w:val="27"/>
          <w:lang w:eastAsia="tr-TR"/>
        </w:rPr>
        <w:t>inci</w:t>
      </w:r>
      <w:proofErr w:type="gramEnd"/>
      <w:r w:rsidRPr="00B466EF">
        <w:rPr>
          <w:rFonts w:ascii="Times New Roman" w:eastAsia="Times New Roman" w:hAnsi="Times New Roman" w:cs="Times New Roman"/>
          <w:color w:val="000000"/>
          <w:sz w:val="24"/>
          <w:szCs w:val="27"/>
          <w:lang w:eastAsia="tr-TR"/>
        </w:rPr>
        <w:t xml:space="preserve"> maddelerinde," ibaresinin 140. maddenin atıfta bulunduğu Türk Ceza Kanunu'nun 304 üncü maddesi yönünden Anayasa'nın 2. ve 10. maddelerine aykırılığını ileri sürerek iptali istemidir.</w:t>
      </w:r>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B466EF">
        <w:rPr>
          <w:rFonts w:ascii="Times New Roman" w:eastAsia="Times New Roman" w:hAnsi="Times New Roman" w:cs="Times New Roman"/>
          <w:b/>
          <w:bCs/>
          <w:color w:val="000000"/>
          <w:sz w:val="24"/>
          <w:szCs w:val="27"/>
          <w:lang w:eastAsia="tr-TR"/>
        </w:rPr>
        <w:t>I- İLK İNCELEME</w:t>
      </w:r>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6EF">
        <w:rPr>
          <w:rFonts w:ascii="Times New Roman" w:eastAsia="Times New Roman" w:hAnsi="Times New Roman" w:cs="Times New Roman"/>
          <w:color w:val="000000"/>
          <w:sz w:val="24"/>
          <w:szCs w:val="27"/>
          <w:lang w:eastAsia="tr-TR"/>
        </w:rPr>
        <w:t xml:space="preserve">Anayasa Mahkemesi </w:t>
      </w:r>
      <w:proofErr w:type="spellStart"/>
      <w:r w:rsidRPr="00B466EF">
        <w:rPr>
          <w:rFonts w:ascii="Times New Roman" w:eastAsia="Times New Roman" w:hAnsi="Times New Roman" w:cs="Times New Roman"/>
          <w:color w:val="000000"/>
          <w:sz w:val="24"/>
          <w:szCs w:val="27"/>
          <w:lang w:eastAsia="tr-TR"/>
        </w:rPr>
        <w:t>İçtüzüğü'nün</w:t>
      </w:r>
      <w:proofErr w:type="spellEnd"/>
      <w:r w:rsidRPr="00B466EF">
        <w:rPr>
          <w:rFonts w:ascii="Times New Roman" w:eastAsia="Times New Roman" w:hAnsi="Times New Roman" w:cs="Times New Roman"/>
          <w:color w:val="000000"/>
          <w:sz w:val="24"/>
          <w:szCs w:val="27"/>
          <w:lang w:eastAsia="tr-TR"/>
        </w:rPr>
        <w:t xml:space="preserve"> 8. maddesi uyarınca yapılan ilk inceleme toplantısında, dava dosyası ve ekleri, ilk inceleme raporu, itiraz konusu yasa kuralı, dayanılan Anayasa kuralları, bunların gerekçeleri ve diğer belgeler okunup incelendikten sonra gereği görüşülüp düşünüldü:</w:t>
      </w:r>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466EF">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maddelerine göre, mahkemeler, bakmakta oldukları davalarda uygulayacakları kanun ya da kanun hükmünde kararname kurallarını Anayasa'ya aykırı görürler veya taraflardan birinin ileri sürdüğü aykırılık savının ciddî olduğu kanısına varırlarsa, o hükmün iptali için Anayasa Mahkemesi'ne başvurmaya yetkilidirler. </w:t>
      </w:r>
      <w:proofErr w:type="gramEnd"/>
      <w:r w:rsidRPr="00B466EF">
        <w:rPr>
          <w:rFonts w:ascii="Times New Roman" w:eastAsia="Times New Roman" w:hAnsi="Times New Roman" w:cs="Times New Roman"/>
          <w:color w:val="000000"/>
          <w:sz w:val="24"/>
          <w:szCs w:val="27"/>
          <w:lang w:eastAsia="tr-TR"/>
        </w:rPr>
        <w:t xml:space="preserve">Ancak, bu kurallar uyarınca bir mahkemenin Anayasa Mahkemesi'ne başvurabilmesi için, elinde yöntemince açılmış ve görevine giren bir davanın bulunması ve iptali istenen kuralların, da o davada uygulanacak olması gerekmektedir. Uygulanacak yasa kuralları davanın değişik aşamalarında ortaya çıkan sorunların çözümünde veya davayı sonuçlandırmada olumlu ya da olumsuz yönde </w:t>
      </w:r>
      <w:proofErr w:type="gramStart"/>
      <w:r w:rsidRPr="00B466EF">
        <w:rPr>
          <w:rFonts w:ascii="Times New Roman" w:eastAsia="Times New Roman" w:hAnsi="Times New Roman" w:cs="Times New Roman"/>
          <w:color w:val="000000"/>
          <w:sz w:val="24"/>
          <w:szCs w:val="27"/>
          <w:lang w:eastAsia="tr-TR"/>
        </w:rPr>
        <w:t>etki</w:t>
      </w:r>
      <w:proofErr w:type="gramEnd"/>
      <w:r w:rsidRPr="00B466EF">
        <w:rPr>
          <w:rFonts w:ascii="Times New Roman" w:eastAsia="Times New Roman" w:hAnsi="Times New Roman" w:cs="Times New Roman"/>
          <w:color w:val="000000"/>
          <w:sz w:val="24"/>
          <w:szCs w:val="27"/>
          <w:lang w:eastAsia="tr-TR"/>
        </w:rPr>
        <w:t xml:space="preserve"> yapacak nitelikteki kurallardır.</w:t>
      </w:r>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6EF">
        <w:rPr>
          <w:rFonts w:ascii="Times New Roman" w:eastAsia="Times New Roman" w:hAnsi="Times New Roman" w:cs="Times New Roman"/>
          <w:color w:val="000000"/>
          <w:sz w:val="24"/>
          <w:szCs w:val="27"/>
          <w:lang w:eastAsia="tr-TR"/>
        </w:rPr>
        <w:t xml:space="preserve">Olayda 21.12.2000 günlü, 4616 sayılı "23 Nisan 1999 Tarihine Kadar İşlenen Suçlardan Dolayı Şartla Salıverilmeye, Dava ve Cezaların Ertelenmesine Dair </w:t>
      </w:r>
      <w:proofErr w:type="spellStart"/>
      <w:r w:rsidRPr="00B466EF">
        <w:rPr>
          <w:rFonts w:ascii="Times New Roman" w:eastAsia="Times New Roman" w:hAnsi="Times New Roman" w:cs="Times New Roman"/>
          <w:color w:val="000000"/>
          <w:sz w:val="24"/>
          <w:szCs w:val="27"/>
          <w:lang w:eastAsia="tr-TR"/>
        </w:rPr>
        <w:t>Kanun"un</w:t>
      </w:r>
      <w:proofErr w:type="spellEnd"/>
      <w:r w:rsidRPr="00B466EF">
        <w:rPr>
          <w:rFonts w:ascii="Times New Roman" w:eastAsia="Times New Roman" w:hAnsi="Times New Roman" w:cs="Times New Roman"/>
          <w:color w:val="000000"/>
          <w:sz w:val="24"/>
          <w:szCs w:val="27"/>
          <w:lang w:eastAsia="tr-TR"/>
        </w:rPr>
        <w:t xml:space="preserve"> 1. maddesinin 5. bendinin (b) alt bendinde yer alan "...Askeri Ceza Kanununun... </w:t>
      </w:r>
      <w:proofErr w:type="gramStart"/>
      <w:r w:rsidRPr="00B466EF">
        <w:rPr>
          <w:rFonts w:ascii="Times New Roman" w:eastAsia="Times New Roman" w:hAnsi="Times New Roman" w:cs="Times New Roman"/>
          <w:color w:val="000000"/>
          <w:sz w:val="24"/>
          <w:szCs w:val="27"/>
          <w:lang w:eastAsia="tr-TR"/>
        </w:rPr>
        <w:t>140 ...</w:t>
      </w:r>
      <w:proofErr w:type="gramEnd"/>
      <w:r w:rsidRPr="00B466EF">
        <w:rPr>
          <w:rFonts w:ascii="Times New Roman" w:eastAsia="Times New Roman" w:hAnsi="Times New Roman" w:cs="Times New Roman"/>
          <w:color w:val="000000"/>
          <w:sz w:val="24"/>
          <w:szCs w:val="27"/>
          <w:lang w:eastAsia="tr-TR"/>
        </w:rPr>
        <w:t xml:space="preserve"> </w:t>
      </w:r>
      <w:proofErr w:type="gramStart"/>
      <w:r w:rsidRPr="00B466EF">
        <w:rPr>
          <w:rFonts w:ascii="Times New Roman" w:eastAsia="Times New Roman" w:hAnsi="Times New Roman" w:cs="Times New Roman"/>
          <w:color w:val="000000"/>
          <w:sz w:val="24"/>
          <w:szCs w:val="27"/>
          <w:lang w:eastAsia="tr-TR"/>
        </w:rPr>
        <w:t>inci</w:t>
      </w:r>
      <w:proofErr w:type="gramEnd"/>
      <w:r w:rsidRPr="00B466EF">
        <w:rPr>
          <w:rFonts w:ascii="Times New Roman" w:eastAsia="Times New Roman" w:hAnsi="Times New Roman" w:cs="Times New Roman"/>
          <w:color w:val="000000"/>
          <w:sz w:val="24"/>
          <w:szCs w:val="27"/>
          <w:lang w:eastAsia="tr-TR"/>
        </w:rPr>
        <w:t xml:space="preserve"> maddelerinde," ibaresinin 140. maddenin atıfta bulunduğu Türk Ceza Kanunu'nun 304 üncü maddesi yönünden Anayasa'ya aykırı olduğu kanısına varan Mahkeme iptali için başvurmuştur.</w:t>
      </w:r>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6EF">
        <w:rPr>
          <w:rFonts w:ascii="Times New Roman" w:eastAsia="Times New Roman" w:hAnsi="Times New Roman" w:cs="Times New Roman"/>
          <w:color w:val="000000"/>
          <w:sz w:val="24"/>
          <w:szCs w:val="27"/>
          <w:lang w:eastAsia="tr-TR"/>
        </w:rPr>
        <w:t>Askeri Ceza Kanunu'nun "Mahpus ve mevkufları firar ettirenler" başlığını taşıyan 140. maddesinde mahpus ve mevkufları kaçıranlara ilişkin suç tanımladıktan sonra ceza yönünden Türk Ceza Kanunu'nun 301-307. maddelerine yollama yapılmaktadır.</w:t>
      </w:r>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6EF">
        <w:rPr>
          <w:rFonts w:ascii="Times New Roman" w:eastAsia="Times New Roman" w:hAnsi="Times New Roman" w:cs="Times New Roman"/>
          <w:color w:val="000000"/>
          <w:sz w:val="24"/>
          <w:szCs w:val="27"/>
          <w:lang w:eastAsia="tr-TR"/>
        </w:rPr>
        <w:lastRenderedPageBreak/>
        <w:t xml:space="preserve">Türk Ceza Kanunu'nun 301-307. maddeleri, Türk Ceza Kanunu'nun "cürümler" başlıklı ikinci kitabının "adliye aleyhine cürümler" başlıklı dördüncü babının "tevkifhane ve hapishaneden firar ve firara </w:t>
      </w:r>
      <w:proofErr w:type="spellStart"/>
      <w:r w:rsidRPr="00B466EF">
        <w:rPr>
          <w:rFonts w:ascii="Times New Roman" w:eastAsia="Times New Roman" w:hAnsi="Times New Roman" w:cs="Times New Roman"/>
          <w:color w:val="000000"/>
          <w:sz w:val="24"/>
          <w:szCs w:val="27"/>
          <w:lang w:eastAsia="tr-TR"/>
        </w:rPr>
        <w:t>vesatat</w:t>
      </w:r>
      <w:proofErr w:type="spellEnd"/>
      <w:r w:rsidRPr="00B466EF">
        <w:rPr>
          <w:rFonts w:ascii="Times New Roman" w:eastAsia="Times New Roman" w:hAnsi="Times New Roman" w:cs="Times New Roman"/>
          <w:color w:val="000000"/>
          <w:sz w:val="24"/>
          <w:szCs w:val="27"/>
          <w:lang w:eastAsia="tr-TR"/>
        </w:rPr>
        <w:t>" başlıklı yedinci faslında yer almaktadır.</w:t>
      </w:r>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6EF">
        <w:rPr>
          <w:rFonts w:ascii="Times New Roman" w:eastAsia="Times New Roman" w:hAnsi="Times New Roman" w:cs="Times New Roman"/>
          <w:color w:val="000000"/>
          <w:sz w:val="24"/>
          <w:szCs w:val="27"/>
          <w:lang w:eastAsia="tr-TR"/>
        </w:rPr>
        <w:t>4616 sayılı Yasa'nın 1. maddesinin 5. bendinin (a) alt bendinde, bu fasılda yer alan suçlardan "Türk Ceza Kanununun</w:t>
      </w:r>
      <w:proofErr w:type="gramStart"/>
      <w:r w:rsidRPr="00B466EF">
        <w:rPr>
          <w:rFonts w:ascii="Times New Roman" w:eastAsia="Times New Roman" w:hAnsi="Times New Roman" w:cs="Times New Roman"/>
          <w:color w:val="000000"/>
          <w:sz w:val="24"/>
          <w:szCs w:val="27"/>
          <w:lang w:eastAsia="tr-TR"/>
        </w:rPr>
        <w:t>......</w:t>
      </w:r>
      <w:proofErr w:type="gramEnd"/>
      <w:r w:rsidRPr="00B466EF">
        <w:rPr>
          <w:rFonts w:ascii="Times New Roman" w:eastAsia="Times New Roman" w:hAnsi="Times New Roman" w:cs="Times New Roman"/>
          <w:color w:val="000000"/>
          <w:sz w:val="24"/>
          <w:szCs w:val="27"/>
          <w:lang w:eastAsia="tr-TR"/>
        </w:rPr>
        <w:t>301 ila 303, 305 inci" maddeleri istisna kapsamında gösterilmiş ve bu belirlemenin sonucu olarak da 304, 306 ve 307. maddeleri 4616 sayılı Yasa'nın kapsamı içinde kalmıştır.</w:t>
      </w:r>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6EF">
        <w:rPr>
          <w:rFonts w:ascii="Times New Roman" w:eastAsia="Times New Roman" w:hAnsi="Times New Roman" w:cs="Times New Roman"/>
          <w:color w:val="000000"/>
          <w:sz w:val="24"/>
          <w:szCs w:val="27"/>
          <w:lang w:eastAsia="tr-TR"/>
        </w:rPr>
        <w:t xml:space="preserve">Türk Ceza Kanunu'nun 304. maddesi incelendiğinde, süreç içerisinde çeşitli değişikliklere uğradığı görülmektedir. Türk Ceza Kanunu'nun 304. maddesi başlangıçta 298 ila 303. maddelerde yer alan suçların şiddet sebebi olarak düzenlenmiş iken, zaman </w:t>
      </w:r>
      <w:proofErr w:type="spellStart"/>
      <w:r w:rsidRPr="00B466EF">
        <w:rPr>
          <w:rFonts w:ascii="Times New Roman" w:eastAsia="Times New Roman" w:hAnsi="Times New Roman" w:cs="Times New Roman"/>
          <w:color w:val="000000"/>
          <w:sz w:val="24"/>
          <w:szCs w:val="27"/>
          <w:lang w:eastAsia="tr-TR"/>
        </w:rPr>
        <w:t>içersinde</w:t>
      </w:r>
      <w:proofErr w:type="spellEnd"/>
      <w:r w:rsidRPr="00B466EF">
        <w:rPr>
          <w:rFonts w:ascii="Times New Roman" w:eastAsia="Times New Roman" w:hAnsi="Times New Roman" w:cs="Times New Roman"/>
          <w:color w:val="000000"/>
          <w:sz w:val="24"/>
          <w:szCs w:val="27"/>
          <w:lang w:eastAsia="tr-TR"/>
        </w:rPr>
        <w:t xml:space="preserve"> </w:t>
      </w:r>
      <w:proofErr w:type="spellStart"/>
      <w:r w:rsidRPr="00B466EF">
        <w:rPr>
          <w:rFonts w:ascii="Times New Roman" w:eastAsia="Times New Roman" w:hAnsi="Times New Roman" w:cs="Times New Roman"/>
          <w:color w:val="000000"/>
          <w:sz w:val="24"/>
          <w:szCs w:val="27"/>
          <w:lang w:eastAsia="tr-TR"/>
        </w:rPr>
        <w:t>yasakoyucu</w:t>
      </w:r>
      <w:proofErr w:type="spellEnd"/>
      <w:r w:rsidRPr="00B466EF">
        <w:rPr>
          <w:rFonts w:ascii="Times New Roman" w:eastAsia="Times New Roman" w:hAnsi="Times New Roman" w:cs="Times New Roman"/>
          <w:color w:val="000000"/>
          <w:sz w:val="24"/>
          <w:szCs w:val="27"/>
          <w:lang w:eastAsia="tr-TR"/>
        </w:rPr>
        <w:t xml:space="preserve"> tarafından "Tutuklu ve Hükümlülerin Cezaevi İdaresine Karşı Ayaklanma" suçuna dönüştürülmüştür. Türk Ceza Kanunu'nun 304. maddesi çeşitli değişikliklere uğramasına rağmen Askeri Ceza Kanunu'nun 140. maddesi hiç bir değişikliğe uğramamıştır.</w:t>
      </w:r>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6EF">
        <w:rPr>
          <w:rFonts w:ascii="Times New Roman" w:eastAsia="Times New Roman" w:hAnsi="Times New Roman" w:cs="Times New Roman"/>
          <w:color w:val="000000"/>
          <w:sz w:val="24"/>
          <w:szCs w:val="27"/>
          <w:lang w:eastAsia="tr-TR"/>
        </w:rPr>
        <w:t>Askeri Ceza Kanunu'nun 140. maddesi "mahpus ve mevkufları firar ettirenler" başlığını taşımakta ve maddede tutuklu veya hükümlüyü nezarete memur olan kişilerin kasten kaçırması veya firarını kolaylaştırması, tevkif veya hapsetmemesi suçu tanımlanmaktadır.</w:t>
      </w:r>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6EF">
        <w:rPr>
          <w:rFonts w:ascii="Times New Roman" w:eastAsia="Times New Roman" w:hAnsi="Times New Roman" w:cs="Times New Roman"/>
          <w:color w:val="000000"/>
          <w:sz w:val="24"/>
          <w:szCs w:val="27"/>
          <w:lang w:eastAsia="tr-TR"/>
        </w:rPr>
        <w:t> </w:t>
      </w:r>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6EF">
        <w:rPr>
          <w:rFonts w:ascii="Times New Roman" w:eastAsia="Times New Roman" w:hAnsi="Times New Roman" w:cs="Times New Roman"/>
          <w:color w:val="000000"/>
          <w:sz w:val="24"/>
          <w:szCs w:val="27"/>
          <w:lang w:eastAsia="tr-TR"/>
        </w:rPr>
        <w:t>Maddede tanımlanan bu suçu işleyen kişiler ilgisine göre Türk Ceza Kanunu'nun 301-307. maddelerinden biriyle cezalandırılacaktır. Zaman içerisinde, 304. maddede düzenlenen suçun vasfı değiştirilmiş ve cezaevi idaresine karşı ayaklanma suçuna dönüştürülmüştür.</w:t>
      </w:r>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6EF">
        <w:rPr>
          <w:rFonts w:ascii="Times New Roman" w:eastAsia="Times New Roman" w:hAnsi="Times New Roman" w:cs="Times New Roman"/>
          <w:color w:val="000000"/>
          <w:sz w:val="24"/>
          <w:szCs w:val="27"/>
          <w:lang w:eastAsia="tr-TR"/>
        </w:rPr>
        <w:t xml:space="preserve">Anayasa Mahkemesi'nin kararlarında belirtildiği gibi, bir tedvin yöntemi olan atıfla </w:t>
      </w:r>
      <w:proofErr w:type="spellStart"/>
      <w:r w:rsidRPr="00B466EF">
        <w:rPr>
          <w:rFonts w:ascii="Times New Roman" w:eastAsia="Times New Roman" w:hAnsi="Times New Roman" w:cs="Times New Roman"/>
          <w:color w:val="000000"/>
          <w:sz w:val="24"/>
          <w:szCs w:val="27"/>
          <w:lang w:eastAsia="tr-TR"/>
        </w:rPr>
        <w:t>kanunkoyucu</w:t>
      </w:r>
      <w:proofErr w:type="spellEnd"/>
      <w:r w:rsidRPr="00B466EF">
        <w:rPr>
          <w:rFonts w:ascii="Times New Roman" w:eastAsia="Times New Roman" w:hAnsi="Times New Roman" w:cs="Times New Roman"/>
          <w:color w:val="000000"/>
          <w:sz w:val="24"/>
          <w:szCs w:val="27"/>
          <w:lang w:eastAsia="tr-TR"/>
        </w:rPr>
        <w:t>, daha önce yürürlüğe koyduğu hükmü, ilgisi nedeniyle başka konudaki düzenlemeye alabilir. Böyle olunca, atıfta bulunulan hüküm, yeni kanun tarafından da benimsenmiş ve bünyesine alınmış olur.</w:t>
      </w:r>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6EF">
        <w:rPr>
          <w:rFonts w:ascii="Times New Roman" w:eastAsia="Times New Roman" w:hAnsi="Times New Roman" w:cs="Times New Roman"/>
          <w:color w:val="000000"/>
          <w:sz w:val="24"/>
          <w:szCs w:val="27"/>
          <w:lang w:eastAsia="tr-TR"/>
        </w:rPr>
        <w:t xml:space="preserve">22.5.1930 tarihinde kabul edilerek 15.6.1930 tarihinde yayımlanan Askeri Ceza Kanununun 140. maddesinin atıfta bulunduğu </w:t>
      </w:r>
      <w:proofErr w:type="spellStart"/>
      <w:r w:rsidRPr="00B466EF">
        <w:rPr>
          <w:rFonts w:ascii="Times New Roman" w:eastAsia="Times New Roman" w:hAnsi="Times New Roman" w:cs="Times New Roman"/>
          <w:color w:val="000000"/>
          <w:sz w:val="24"/>
          <w:szCs w:val="27"/>
          <w:lang w:eastAsia="tr-TR"/>
        </w:rPr>
        <w:t>TCK'nun</w:t>
      </w:r>
      <w:proofErr w:type="spellEnd"/>
      <w:r w:rsidRPr="00B466EF">
        <w:rPr>
          <w:rFonts w:ascii="Times New Roman" w:eastAsia="Times New Roman" w:hAnsi="Times New Roman" w:cs="Times New Roman"/>
          <w:color w:val="000000"/>
          <w:sz w:val="24"/>
          <w:szCs w:val="27"/>
          <w:lang w:eastAsia="tr-TR"/>
        </w:rPr>
        <w:t xml:space="preserve"> kabul tarihi 1.3.1926 ve yayım tarihi de 13.3.1926'dır.</w:t>
      </w:r>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6EF">
        <w:rPr>
          <w:rFonts w:ascii="Times New Roman" w:eastAsia="Times New Roman" w:hAnsi="Times New Roman" w:cs="Times New Roman"/>
          <w:color w:val="000000"/>
          <w:sz w:val="24"/>
          <w:szCs w:val="27"/>
          <w:lang w:eastAsia="tr-TR"/>
        </w:rPr>
        <w:t>Özel atıf maddenin ilk haline yapıldığına göre, Türk Ceza Kanunu'nun 304. maddesi sonraki değişiklikler dışında, ilk haliyle Askeri Ceza Kanunu'nun 140. maddesi bünyesinde ve halen yürürlükte kalmış bir askeri suç niteliğindedir.</w:t>
      </w:r>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6EF">
        <w:rPr>
          <w:rFonts w:ascii="Times New Roman" w:eastAsia="Times New Roman" w:hAnsi="Times New Roman" w:cs="Times New Roman"/>
          <w:color w:val="000000"/>
          <w:sz w:val="24"/>
          <w:szCs w:val="27"/>
          <w:lang w:eastAsia="tr-TR"/>
        </w:rPr>
        <w:t>Türk Ceza Kanunu'nun 304. maddesindeki değişiklikler, özel atıftan sonra gerçekleştiğinden gönderme kapsamında olmayıp, maddenin yeni haline göre, Askeri Ceza Kanunu'nun 140. maddesinin atfına esas alınabilecek ve askeri suç kapsamında değerlendirilebilecek bir yaptırım içermemektedir.</w:t>
      </w:r>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6EF">
        <w:rPr>
          <w:rFonts w:ascii="Times New Roman" w:eastAsia="Times New Roman" w:hAnsi="Times New Roman" w:cs="Times New Roman"/>
          <w:color w:val="000000"/>
          <w:sz w:val="24"/>
          <w:szCs w:val="27"/>
          <w:lang w:eastAsia="tr-TR"/>
        </w:rPr>
        <w:t>Bu durumda, yeni haliyle Türk Ceza Kanunu'nun 304. maddesi, Askeri Ceza Kanunu'nun yaptırım yönünden Türk Ceza Kanunu'na atıfta bulunduğu askeri suçlar kapsamında değildir.</w:t>
      </w:r>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6EF">
        <w:rPr>
          <w:rFonts w:ascii="Times New Roman" w:eastAsia="Times New Roman" w:hAnsi="Times New Roman" w:cs="Times New Roman"/>
          <w:color w:val="000000"/>
          <w:sz w:val="24"/>
          <w:szCs w:val="27"/>
          <w:lang w:eastAsia="tr-TR"/>
        </w:rPr>
        <w:t xml:space="preserve">Türk Ceza Kanunu'nun 304. maddesini, Askeri Ceza Kanunu'nun 1 ve 2. maddeleriyle yapılan genel göndermeler ışığında, asker kişilere de uygulanabilen ve fakat yaptırımını sadece </w:t>
      </w:r>
      <w:r w:rsidRPr="00B466EF">
        <w:rPr>
          <w:rFonts w:ascii="Times New Roman" w:eastAsia="Times New Roman" w:hAnsi="Times New Roman" w:cs="Times New Roman"/>
          <w:color w:val="000000"/>
          <w:sz w:val="24"/>
          <w:szCs w:val="27"/>
          <w:lang w:eastAsia="tr-TR"/>
        </w:rPr>
        <w:lastRenderedPageBreak/>
        <w:t xml:space="preserve">Türk Ceza Kanunu'nda bulan suçlar kapsamında değerlendirmek </w:t>
      </w:r>
      <w:proofErr w:type="spellStart"/>
      <w:proofErr w:type="gramStart"/>
      <w:r w:rsidRPr="00B466EF">
        <w:rPr>
          <w:rFonts w:ascii="Times New Roman" w:eastAsia="Times New Roman" w:hAnsi="Times New Roman" w:cs="Times New Roman"/>
          <w:color w:val="000000"/>
          <w:sz w:val="24"/>
          <w:szCs w:val="27"/>
          <w:lang w:eastAsia="tr-TR"/>
        </w:rPr>
        <w:t>zorunludur.Askeri</w:t>
      </w:r>
      <w:proofErr w:type="spellEnd"/>
      <w:proofErr w:type="gramEnd"/>
      <w:r w:rsidRPr="00B466EF">
        <w:rPr>
          <w:rFonts w:ascii="Times New Roman" w:eastAsia="Times New Roman" w:hAnsi="Times New Roman" w:cs="Times New Roman"/>
          <w:color w:val="000000"/>
          <w:sz w:val="24"/>
          <w:szCs w:val="27"/>
          <w:lang w:eastAsia="tr-TR"/>
        </w:rPr>
        <w:t xml:space="preserve"> Ceza Kanunu, Türk Ceza Kanunu'na oranla özel bir kanun niteliğinde bulunduğundan ancak ayrıldığı yerlerde hüküm ifade eder.</w:t>
      </w:r>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466EF">
        <w:rPr>
          <w:rFonts w:ascii="Times New Roman" w:eastAsia="Times New Roman" w:hAnsi="Times New Roman" w:cs="Times New Roman"/>
          <w:color w:val="000000"/>
          <w:sz w:val="24"/>
          <w:szCs w:val="27"/>
          <w:lang w:eastAsia="tr-TR"/>
        </w:rPr>
        <w:t xml:space="preserve">Türleri yönünden askeri suçları, kendi içinde sırf askeri suçlar ve askeri suç benzerleri olarak sınıflandırmak mümkün olduğu gibi, unsur ve yaptırım yönünden, Askeri Ceza Kanunu'nda belirlenen ve yaptırıma bağlanan, Askeri Ceza Kanunu'nun ceza bakımından Türk Ceza Kanunu'na özel atıfta bulunarak, askeri suç kapsamında saklı tuttuğu ve genel göndermeyle asker kişilere de uygulanabilen ancak yaptırımını sadece Türk Ceza Kanunu'nda bulan suçlar </w:t>
      </w:r>
      <w:proofErr w:type="spellStart"/>
      <w:r w:rsidRPr="00B466EF">
        <w:rPr>
          <w:rFonts w:ascii="Times New Roman" w:eastAsia="Times New Roman" w:hAnsi="Times New Roman" w:cs="Times New Roman"/>
          <w:color w:val="000000"/>
          <w:sz w:val="24"/>
          <w:szCs w:val="27"/>
          <w:lang w:eastAsia="tr-TR"/>
        </w:rPr>
        <w:t>olarakta</w:t>
      </w:r>
      <w:proofErr w:type="spellEnd"/>
      <w:r w:rsidRPr="00B466EF">
        <w:rPr>
          <w:rFonts w:ascii="Times New Roman" w:eastAsia="Times New Roman" w:hAnsi="Times New Roman" w:cs="Times New Roman"/>
          <w:color w:val="000000"/>
          <w:sz w:val="24"/>
          <w:szCs w:val="27"/>
          <w:lang w:eastAsia="tr-TR"/>
        </w:rPr>
        <w:t xml:space="preserve"> gruplandırılabilir.</w:t>
      </w:r>
      <w:proofErr w:type="gramEnd"/>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6EF">
        <w:rPr>
          <w:rFonts w:ascii="Times New Roman" w:eastAsia="Times New Roman" w:hAnsi="Times New Roman" w:cs="Times New Roman"/>
          <w:color w:val="000000"/>
          <w:sz w:val="24"/>
          <w:szCs w:val="27"/>
          <w:lang w:eastAsia="tr-TR"/>
        </w:rPr>
        <w:t>Askeri Ceza Kanunu bazı maddelerinde Türk Ceza Kanunu'na özel atıfta bulunarak, unsur ve yaptırımını Türk Ceza Kanunu'nda bulan bazı suçları askeri suçlar kapsamına almıştır.</w:t>
      </w:r>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6EF">
        <w:rPr>
          <w:rFonts w:ascii="Times New Roman" w:eastAsia="Times New Roman" w:hAnsi="Times New Roman" w:cs="Times New Roman"/>
          <w:color w:val="000000"/>
          <w:sz w:val="24"/>
          <w:szCs w:val="27"/>
          <w:lang w:eastAsia="tr-TR"/>
        </w:rPr>
        <w:t> </w:t>
      </w:r>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466EF">
        <w:rPr>
          <w:rFonts w:ascii="Times New Roman" w:eastAsia="Times New Roman" w:hAnsi="Times New Roman" w:cs="Times New Roman"/>
          <w:color w:val="000000"/>
          <w:sz w:val="24"/>
          <w:szCs w:val="27"/>
          <w:lang w:eastAsia="tr-TR"/>
        </w:rPr>
        <w:t>353 sayılı Askeri Mahkemeler Kuruluşu ve Yargılama Usul Kanunu, Ceza Muhakemeleri Usul Kanunu'na kısıtlı, sınırlı ve mukayyet atıfta bulunduğu halde, Askeri Ceza Kanunu özel göndermeler dışında, 1. ve 2. maddeleriyle de Türk Ceza Kanunu'na genel atıfta bulunmuş, böylece, Askeri Ceza Kanunu'nda aksine hüküm bulunmayan hallerde, özel atıf olmasa ve bu suçları askeri suç kategorisine almasa bile, Türk Ceza Kanunu'nun uygulanacağını belirtmiştir.</w:t>
      </w:r>
      <w:proofErr w:type="gramEnd"/>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6EF">
        <w:rPr>
          <w:rFonts w:ascii="Times New Roman" w:eastAsia="Times New Roman" w:hAnsi="Times New Roman" w:cs="Times New Roman"/>
          <w:color w:val="000000"/>
          <w:sz w:val="24"/>
          <w:szCs w:val="27"/>
          <w:lang w:eastAsia="tr-TR"/>
        </w:rPr>
        <w:t>Askeri Ceza Kanunu'nun uygulanabilirliği genel haliyle, Türk Ceza Kanunu'na göre farklı hükümler taşımasıyla sınırlı ve olanaklıdır.</w:t>
      </w:r>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6EF">
        <w:rPr>
          <w:rFonts w:ascii="Times New Roman" w:eastAsia="Times New Roman" w:hAnsi="Times New Roman" w:cs="Times New Roman"/>
          <w:color w:val="000000"/>
          <w:sz w:val="24"/>
          <w:szCs w:val="27"/>
          <w:lang w:eastAsia="tr-TR"/>
        </w:rPr>
        <w:t xml:space="preserve">Askeri Ceza Kanunu'nun 140. maddesi, 1930 tarihinde atıfta bulunduğu, </w:t>
      </w:r>
      <w:proofErr w:type="spellStart"/>
      <w:r w:rsidRPr="00B466EF">
        <w:rPr>
          <w:rFonts w:ascii="Times New Roman" w:eastAsia="Times New Roman" w:hAnsi="Times New Roman" w:cs="Times New Roman"/>
          <w:color w:val="000000"/>
          <w:sz w:val="24"/>
          <w:szCs w:val="27"/>
          <w:lang w:eastAsia="tr-TR"/>
        </w:rPr>
        <w:t>TCK'nun</w:t>
      </w:r>
      <w:proofErr w:type="spellEnd"/>
      <w:r w:rsidRPr="00B466EF">
        <w:rPr>
          <w:rFonts w:ascii="Times New Roman" w:eastAsia="Times New Roman" w:hAnsi="Times New Roman" w:cs="Times New Roman"/>
          <w:color w:val="000000"/>
          <w:sz w:val="24"/>
          <w:szCs w:val="27"/>
          <w:lang w:eastAsia="tr-TR"/>
        </w:rPr>
        <w:t xml:space="preserve"> 1926 tarihindeki 304. maddesine gönderme yaptığına göre, o haliyle halen yürürlüktedir. Yeni haliyle Türk Ceza Kanunu'nun 304. maddesi, Askeri Ceza Kanunu'nun 140. maddesi göndermesi kapsamında askeri suç sayılamasa da, asker kişilere de uygulanabilecek bir yaptırım öngören suç niteliğindedir.</w:t>
      </w:r>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6EF">
        <w:rPr>
          <w:rFonts w:ascii="Times New Roman" w:eastAsia="Times New Roman" w:hAnsi="Times New Roman" w:cs="Times New Roman"/>
          <w:color w:val="000000"/>
          <w:sz w:val="24"/>
          <w:szCs w:val="27"/>
          <w:lang w:eastAsia="tr-TR"/>
        </w:rPr>
        <w:t xml:space="preserve">Türk Ceza Kanunu'nun 304. maddesinin yapılan değişiklikler sonrası bugünkü haliyle, özel gönderme yapıldığı tarihteki içeriği ve kapsamı gözetildiğinde; Askeri Ceza Kanunu'nun 140. maddesi atıf tarihindeki halinde kaldığından ve yeni haline gönderme yapan bir özel atıf maddesi olarak </w:t>
      </w:r>
      <w:proofErr w:type="spellStart"/>
      <w:r w:rsidRPr="00B466EF">
        <w:rPr>
          <w:rFonts w:ascii="Times New Roman" w:eastAsia="Times New Roman" w:hAnsi="Times New Roman" w:cs="Times New Roman"/>
          <w:color w:val="000000"/>
          <w:sz w:val="24"/>
          <w:szCs w:val="27"/>
          <w:lang w:eastAsia="tr-TR"/>
        </w:rPr>
        <w:t>kabulüde</w:t>
      </w:r>
      <w:proofErr w:type="spellEnd"/>
      <w:r w:rsidRPr="00B466EF">
        <w:rPr>
          <w:rFonts w:ascii="Times New Roman" w:eastAsia="Times New Roman" w:hAnsi="Times New Roman" w:cs="Times New Roman"/>
          <w:color w:val="000000"/>
          <w:sz w:val="24"/>
          <w:szCs w:val="27"/>
          <w:lang w:eastAsia="tr-TR"/>
        </w:rPr>
        <w:t xml:space="preserve"> olanaklı bulunmadığından, sonuçta uygulanabilir bir kural sayılamaz.</w:t>
      </w:r>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6EF">
        <w:rPr>
          <w:rFonts w:ascii="Times New Roman" w:eastAsia="Times New Roman" w:hAnsi="Times New Roman" w:cs="Times New Roman"/>
          <w:color w:val="000000"/>
          <w:sz w:val="24"/>
          <w:szCs w:val="27"/>
          <w:lang w:eastAsia="tr-TR"/>
        </w:rPr>
        <w:t>Kesinleşmiş kararda Askeri Ceza Kanunu'nun 140. maddesi delaletiyle hüküm kurulmuş ise de; hükme esas alınan ve cezaevi idaresine karşı ayaklanma olarak kabul edilen eylem Türk Ceza Kanunu'nun 304. maddesi kapsamında olup, Askeri Ceza Kanunu'nun 140. maddesinde tanımlanan suç tipleri ile bir ilgisi bulunmamaktadır. Bu nedenle, iptali istenilen kural Mahkeme'nin bakmakta olduğu davada uygulayacağı kural niteliğinde değildir.</w:t>
      </w:r>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6EF">
        <w:rPr>
          <w:rFonts w:ascii="Times New Roman" w:eastAsia="Times New Roman" w:hAnsi="Times New Roman" w:cs="Times New Roman"/>
          <w:color w:val="000000"/>
          <w:sz w:val="24"/>
          <w:szCs w:val="27"/>
          <w:lang w:eastAsia="tr-TR"/>
        </w:rPr>
        <w:t>Anayasa'nın 152. ve 2949 sayılı Yasa'nın 28. maddeleri uyarınca başvurunun, Mahkeme'nin yetkisizliği nedeniyle reddi gerekir.</w:t>
      </w:r>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B466EF">
        <w:rPr>
          <w:rFonts w:ascii="Times New Roman" w:eastAsia="Times New Roman" w:hAnsi="Times New Roman" w:cs="Times New Roman"/>
          <w:b/>
          <w:bCs/>
          <w:color w:val="000000"/>
          <w:sz w:val="24"/>
          <w:szCs w:val="27"/>
          <w:lang w:eastAsia="tr-TR"/>
        </w:rPr>
        <w:t> </w:t>
      </w:r>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B466EF">
        <w:rPr>
          <w:rFonts w:ascii="Times New Roman" w:eastAsia="Times New Roman" w:hAnsi="Times New Roman" w:cs="Times New Roman"/>
          <w:b/>
          <w:bCs/>
          <w:color w:val="000000"/>
          <w:sz w:val="24"/>
          <w:szCs w:val="27"/>
          <w:lang w:eastAsia="tr-TR"/>
        </w:rPr>
        <w:t>II- SONUÇ</w:t>
      </w:r>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6EF">
        <w:rPr>
          <w:rFonts w:ascii="Times New Roman" w:eastAsia="Times New Roman" w:hAnsi="Times New Roman" w:cs="Times New Roman"/>
          <w:color w:val="000000"/>
          <w:sz w:val="24"/>
          <w:szCs w:val="27"/>
          <w:lang w:eastAsia="tr-TR"/>
        </w:rPr>
        <w:lastRenderedPageBreak/>
        <w:t> </w:t>
      </w:r>
    </w:p>
    <w:p w:rsidR="00B466EF" w:rsidRPr="00B466EF" w:rsidRDefault="00B466EF" w:rsidP="00B466E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466EF">
        <w:rPr>
          <w:rFonts w:ascii="Times New Roman" w:eastAsia="Times New Roman" w:hAnsi="Times New Roman" w:cs="Times New Roman"/>
          <w:color w:val="000000"/>
          <w:sz w:val="24"/>
          <w:szCs w:val="27"/>
          <w:lang w:eastAsia="tr-TR"/>
        </w:rPr>
        <w:t xml:space="preserve">21.12.2000 günlü, 4616 sayılı "23 Nisan 1999 Tarihine Kadar İşlenen Suçlardan Dolayı Şartla Salıverilmeye, Dava ve Cezaların Ertelenmesine Dair </w:t>
      </w:r>
      <w:proofErr w:type="spellStart"/>
      <w:r w:rsidRPr="00B466EF">
        <w:rPr>
          <w:rFonts w:ascii="Times New Roman" w:eastAsia="Times New Roman" w:hAnsi="Times New Roman" w:cs="Times New Roman"/>
          <w:color w:val="000000"/>
          <w:sz w:val="24"/>
          <w:szCs w:val="27"/>
          <w:lang w:eastAsia="tr-TR"/>
        </w:rPr>
        <w:t>Kanun"un</w:t>
      </w:r>
      <w:proofErr w:type="spellEnd"/>
      <w:r w:rsidRPr="00B466EF">
        <w:rPr>
          <w:rFonts w:ascii="Times New Roman" w:eastAsia="Times New Roman" w:hAnsi="Times New Roman" w:cs="Times New Roman"/>
          <w:color w:val="000000"/>
          <w:sz w:val="24"/>
          <w:szCs w:val="27"/>
          <w:lang w:eastAsia="tr-TR"/>
        </w:rPr>
        <w:t xml:space="preserve"> 1. maddesinin 5. bendinin (b) alt bendinde yer alan kuralın "...Askerî Ceza Kanununun ...140</w:t>
      </w:r>
      <w:proofErr w:type="gramStart"/>
      <w:r w:rsidRPr="00B466EF">
        <w:rPr>
          <w:rFonts w:ascii="Times New Roman" w:eastAsia="Times New Roman" w:hAnsi="Times New Roman" w:cs="Times New Roman"/>
          <w:color w:val="000000"/>
          <w:sz w:val="24"/>
          <w:szCs w:val="27"/>
          <w:lang w:eastAsia="tr-TR"/>
        </w:rPr>
        <w:t>,...</w:t>
      </w:r>
      <w:proofErr w:type="gramEnd"/>
      <w:r w:rsidRPr="00B466EF">
        <w:rPr>
          <w:rFonts w:ascii="Times New Roman" w:eastAsia="Times New Roman" w:hAnsi="Times New Roman" w:cs="Times New Roman"/>
          <w:color w:val="000000"/>
          <w:sz w:val="24"/>
          <w:szCs w:val="27"/>
          <w:lang w:eastAsia="tr-TR"/>
        </w:rPr>
        <w:t>" bölümü, maddenin yollamada bulunduğu Türk Ceza Kanunu'nun 304. maddesi yönünden itiraz başvurusunda bulunan Mahkeme'nin davada uygulayacağı kural olmadığından, buna ilişkin başvurunun Mahkeme'nin yetkisizliği nedeniyle REDDİNE, 30.1.2002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466EF" w:rsidRPr="00B466EF" w:rsidTr="00B466EF">
        <w:trPr>
          <w:tblCellSpacing w:w="0" w:type="dxa"/>
          <w:jc w:val="center"/>
        </w:trPr>
        <w:tc>
          <w:tcPr>
            <w:tcW w:w="1667" w:type="pct"/>
            <w:hideMark/>
          </w:tcPr>
          <w:p w:rsidR="00B466EF" w:rsidRPr="00B466EF" w:rsidRDefault="00B466EF" w:rsidP="00B466EF">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B466EF">
              <w:rPr>
                <w:rFonts w:ascii="Times New Roman" w:eastAsia="Times New Roman" w:hAnsi="Times New Roman" w:cs="Times New Roman"/>
                <w:sz w:val="24"/>
                <w:szCs w:val="24"/>
                <w:lang w:eastAsia="tr-TR"/>
              </w:rPr>
              <w:t>Başkan</w:t>
            </w:r>
          </w:p>
          <w:p w:rsidR="00B466EF" w:rsidRPr="00B466EF" w:rsidRDefault="00B466EF" w:rsidP="00B4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6EF">
              <w:rPr>
                <w:rFonts w:ascii="Times New Roman" w:eastAsia="Times New Roman" w:hAnsi="Times New Roman" w:cs="Times New Roman"/>
                <w:sz w:val="24"/>
                <w:szCs w:val="24"/>
                <w:lang w:eastAsia="tr-TR"/>
              </w:rPr>
              <w:t>Mustafa BUMİN</w:t>
            </w:r>
          </w:p>
        </w:tc>
        <w:tc>
          <w:tcPr>
            <w:tcW w:w="1667" w:type="pct"/>
            <w:gridSpan w:val="2"/>
            <w:hideMark/>
          </w:tcPr>
          <w:p w:rsidR="00B466EF" w:rsidRPr="00B466EF" w:rsidRDefault="00B466EF" w:rsidP="00B4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6EF">
              <w:rPr>
                <w:rFonts w:ascii="Times New Roman" w:eastAsia="Times New Roman" w:hAnsi="Times New Roman" w:cs="Times New Roman"/>
                <w:sz w:val="24"/>
                <w:szCs w:val="24"/>
                <w:lang w:eastAsia="tr-TR"/>
              </w:rPr>
              <w:t>Başkanvekili</w:t>
            </w:r>
          </w:p>
          <w:p w:rsidR="00B466EF" w:rsidRPr="00B466EF" w:rsidRDefault="00B466EF" w:rsidP="00B4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6EF">
              <w:rPr>
                <w:rFonts w:ascii="Times New Roman" w:eastAsia="Times New Roman" w:hAnsi="Times New Roman" w:cs="Times New Roman"/>
                <w:sz w:val="24"/>
                <w:szCs w:val="24"/>
                <w:lang w:eastAsia="tr-TR"/>
              </w:rPr>
              <w:t>Haşim KILIÇ</w:t>
            </w:r>
          </w:p>
        </w:tc>
        <w:tc>
          <w:tcPr>
            <w:tcW w:w="1667" w:type="pct"/>
            <w:hideMark/>
          </w:tcPr>
          <w:p w:rsidR="00B466EF" w:rsidRPr="00B466EF" w:rsidRDefault="00B466EF" w:rsidP="00B4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6EF">
              <w:rPr>
                <w:rFonts w:ascii="Times New Roman" w:eastAsia="Times New Roman" w:hAnsi="Times New Roman" w:cs="Times New Roman"/>
                <w:sz w:val="24"/>
                <w:szCs w:val="24"/>
                <w:lang w:eastAsia="tr-TR"/>
              </w:rPr>
              <w:t>Üye</w:t>
            </w:r>
          </w:p>
          <w:p w:rsidR="00B466EF" w:rsidRPr="00B466EF" w:rsidRDefault="00B466EF" w:rsidP="00B466E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466EF">
              <w:rPr>
                <w:rFonts w:ascii="Times New Roman" w:eastAsia="Times New Roman" w:hAnsi="Times New Roman" w:cs="Times New Roman"/>
                <w:sz w:val="24"/>
                <w:szCs w:val="24"/>
                <w:lang w:eastAsia="tr-TR"/>
              </w:rPr>
              <w:t>Samia</w:t>
            </w:r>
            <w:proofErr w:type="spellEnd"/>
            <w:r w:rsidRPr="00B466EF">
              <w:rPr>
                <w:rFonts w:ascii="Times New Roman" w:eastAsia="Times New Roman" w:hAnsi="Times New Roman" w:cs="Times New Roman"/>
                <w:sz w:val="24"/>
                <w:szCs w:val="24"/>
                <w:lang w:eastAsia="tr-TR"/>
              </w:rPr>
              <w:t xml:space="preserve"> AKBULUT</w:t>
            </w:r>
          </w:p>
        </w:tc>
      </w:tr>
      <w:tr w:rsidR="00B466EF" w:rsidRPr="00B466EF" w:rsidTr="00B466EF">
        <w:trPr>
          <w:tblCellSpacing w:w="0" w:type="dxa"/>
          <w:jc w:val="center"/>
        </w:trPr>
        <w:tc>
          <w:tcPr>
            <w:tcW w:w="1667" w:type="pct"/>
            <w:hideMark/>
          </w:tcPr>
          <w:p w:rsidR="00B466EF" w:rsidRPr="00B466EF" w:rsidRDefault="00B466EF" w:rsidP="00B4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6EF">
              <w:rPr>
                <w:rFonts w:ascii="Times New Roman" w:eastAsia="Times New Roman" w:hAnsi="Times New Roman" w:cs="Times New Roman"/>
                <w:sz w:val="24"/>
                <w:szCs w:val="24"/>
                <w:lang w:eastAsia="tr-TR"/>
              </w:rPr>
              <w:t>Üye</w:t>
            </w:r>
          </w:p>
          <w:p w:rsidR="00B466EF" w:rsidRPr="00B466EF" w:rsidRDefault="00B466EF" w:rsidP="00B4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6EF">
              <w:rPr>
                <w:rFonts w:ascii="Times New Roman" w:eastAsia="Times New Roman" w:hAnsi="Times New Roman" w:cs="Times New Roman"/>
                <w:sz w:val="24"/>
                <w:szCs w:val="24"/>
                <w:lang w:eastAsia="tr-TR"/>
              </w:rPr>
              <w:t>Yalçın ACARGÜN</w:t>
            </w:r>
          </w:p>
        </w:tc>
        <w:tc>
          <w:tcPr>
            <w:tcW w:w="1667" w:type="pct"/>
            <w:gridSpan w:val="2"/>
            <w:hideMark/>
          </w:tcPr>
          <w:p w:rsidR="00B466EF" w:rsidRPr="00B466EF" w:rsidRDefault="00B466EF" w:rsidP="00B4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6EF">
              <w:rPr>
                <w:rFonts w:ascii="Times New Roman" w:eastAsia="Times New Roman" w:hAnsi="Times New Roman" w:cs="Times New Roman"/>
                <w:sz w:val="24"/>
                <w:szCs w:val="24"/>
                <w:lang w:eastAsia="tr-TR"/>
              </w:rPr>
              <w:t>Üye</w:t>
            </w:r>
          </w:p>
          <w:p w:rsidR="00B466EF" w:rsidRPr="00B466EF" w:rsidRDefault="00B466EF" w:rsidP="00B466E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466EF">
              <w:rPr>
                <w:rFonts w:ascii="Times New Roman" w:eastAsia="Times New Roman" w:hAnsi="Times New Roman" w:cs="Times New Roman"/>
                <w:sz w:val="24"/>
                <w:szCs w:val="24"/>
                <w:lang w:eastAsia="tr-TR"/>
              </w:rPr>
              <w:t>Sacit</w:t>
            </w:r>
            <w:proofErr w:type="spellEnd"/>
            <w:r w:rsidRPr="00B466EF">
              <w:rPr>
                <w:rFonts w:ascii="Times New Roman" w:eastAsia="Times New Roman" w:hAnsi="Times New Roman" w:cs="Times New Roman"/>
                <w:sz w:val="24"/>
                <w:szCs w:val="24"/>
                <w:lang w:eastAsia="tr-TR"/>
              </w:rPr>
              <w:t xml:space="preserve"> ADALI</w:t>
            </w:r>
          </w:p>
        </w:tc>
        <w:tc>
          <w:tcPr>
            <w:tcW w:w="1667" w:type="pct"/>
            <w:hideMark/>
          </w:tcPr>
          <w:p w:rsidR="00B466EF" w:rsidRPr="00B466EF" w:rsidRDefault="00B466EF" w:rsidP="00B4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6EF">
              <w:rPr>
                <w:rFonts w:ascii="Times New Roman" w:eastAsia="Times New Roman" w:hAnsi="Times New Roman" w:cs="Times New Roman"/>
                <w:sz w:val="24"/>
                <w:szCs w:val="24"/>
                <w:lang w:eastAsia="tr-TR"/>
              </w:rPr>
              <w:t>Üye</w:t>
            </w:r>
          </w:p>
          <w:p w:rsidR="00B466EF" w:rsidRPr="00B466EF" w:rsidRDefault="00B466EF" w:rsidP="00B4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6EF">
              <w:rPr>
                <w:rFonts w:ascii="Times New Roman" w:eastAsia="Times New Roman" w:hAnsi="Times New Roman" w:cs="Times New Roman"/>
                <w:sz w:val="24"/>
                <w:szCs w:val="24"/>
                <w:lang w:eastAsia="tr-TR"/>
              </w:rPr>
              <w:t>Fulya KANTARCIOĞLU</w:t>
            </w:r>
          </w:p>
        </w:tc>
      </w:tr>
      <w:tr w:rsidR="00B466EF" w:rsidRPr="00B466EF" w:rsidTr="00B466EF">
        <w:trPr>
          <w:tblCellSpacing w:w="0" w:type="dxa"/>
          <w:jc w:val="center"/>
        </w:trPr>
        <w:tc>
          <w:tcPr>
            <w:tcW w:w="1667" w:type="pct"/>
            <w:hideMark/>
          </w:tcPr>
          <w:p w:rsidR="00B466EF" w:rsidRPr="00B466EF" w:rsidRDefault="00B466EF" w:rsidP="00B4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6EF">
              <w:rPr>
                <w:rFonts w:ascii="Times New Roman" w:eastAsia="Times New Roman" w:hAnsi="Times New Roman" w:cs="Times New Roman"/>
                <w:sz w:val="24"/>
                <w:szCs w:val="24"/>
                <w:lang w:eastAsia="tr-TR"/>
              </w:rPr>
              <w:t>Üye</w:t>
            </w:r>
          </w:p>
          <w:p w:rsidR="00B466EF" w:rsidRPr="00B466EF" w:rsidRDefault="00B466EF" w:rsidP="00B4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6EF">
              <w:rPr>
                <w:rFonts w:ascii="Times New Roman" w:eastAsia="Times New Roman" w:hAnsi="Times New Roman" w:cs="Times New Roman"/>
                <w:sz w:val="24"/>
                <w:szCs w:val="24"/>
                <w:lang w:eastAsia="tr-TR"/>
              </w:rPr>
              <w:t>Rüştü SÖNMEZ</w:t>
            </w:r>
          </w:p>
        </w:tc>
        <w:tc>
          <w:tcPr>
            <w:tcW w:w="1667" w:type="pct"/>
            <w:gridSpan w:val="2"/>
            <w:hideMark/>
          </w:tcPr>
          <w:p w:rsidR="00B466EF" w:rsidRPr="00B466EF" w:rsidRDefault="00B466EF" w:rsidP="00B4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6EF">
              <w:rPr>
                <w:rFonts w:ascii="Times New Roman" w:eastAsia="Times New Roman" w:hAnsi="Times New Roman" w:cs="Times New Roman"/>
                <w:sz w:val="24"/>
                <w:szCs w:val="24"/>
                <w:lang w:eastAsia="tr-TR"/>
              </w:rPr>
              <w:t>Üye</w:t>
            </w:r>
          </w:p>
          <w:p w:rsidR="00B466EF" w:rsidRPr="00B466EF" w:rsidRDefault="00B466EF" w:rsidP="00B4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6EF">
              <w:rPr>
                <w:rFonts w:ascii="Times New Roman" w:eastAsia="Times New Roman" w:hAnsi="Times New Roman" w:cs="Times New Roman"/>
                <w:sz w:val="24"/>
                <w:szCs w:val="24"/>
                <w:lang w:eastAsia="tr-TR"/>
              </w:rPr>
              <w:t>Ertuğrul ERSOY</w:t>
            </w:r>
          </w:p>
        </w:tc>
        <w:tc>
          <w:tcPr>
            <w:tcW w:w="1667" w:type="pct"/>
            <w:hideMark/>
          </w:tcPr>
          <w:p w:rsidR="00B466EF" w:rsidRPr="00B466EF" w:rsidRDefault="00B466EF" w:rsidP="00B4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6EF">
              <w:rPr>
                <w:rFonts w:ascii="Times New Roman" w:eastAsia="Times New Roman" w:hAnsi="Times New Roman" w:cs="Times New Roman"/>
                <w:sz w:val="24"/>
                <w:szCs w:val="24"/>
                <w:lang w:eastAsia="tr-TR"/>
              </w:rPr>
              <w:t>Üye</w:t>
            </w:r>
          </w:p>
          <w:p w:rsidR="00B466EF" w:rsidRPr="00B466EF" w:rsidRDefault="00B466EF" w:rsidP="00B4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6EF">
              <w:rPr>
                <w:rFonts w:ascii="Times New Roman" w:eastAsia="Times New Roman" w:hAnsi="Times New Roman" w:cs="Times New Roman"/>
                <w:sz w:val="24"/>
                <w:szCs w:val="24"/>
                <w:lang w:eastAsia="tr-TR"/>
              </w:rPr>
              <w:t>Tülay TUĞCU</w:t>
            </w:r>
          </w:p>
        </w:tc>
      </w:tr>
      <w:tr w:rsidR="00B466EF" w:rsidRPr="00B466EF" w:rsidTr="00B466EF">
        <w:trPr>
          <w:tblCellSpacing w:w="0" w:type="dxa"/>
          <w:jc w:val="center"/>
        </w:trPr>
        <w:tc>
          <w:tcPr>
            <w:tcW w:w="2500" w:type="pct"/>
            <w:gridSpan w:val="2"/>
            <w:hideMark/>
          </w:tcPr>
          <w:p w:rsidR="00B466EF" w:rsidRPr="00B466EF" w:rsidRDefault="00B466EF" w:rsidP="00B4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6EF">
              <w:rPr>
                <w:rFonts w:ascii="Times New Roman" w:eastAsia="Times New Roman" w:hAnsi="Times New Roman" w:cs="Times New Roman"/>
                <w:sz w:val="24"/>
                <w:szCs w:val="24"/>
                <w:lang w:eastAsia="tr-TR"/>
              </w:rPr>
              <w:t>Üye</w:t>
            </w:r>
          </w:p>
          <w:p w:rsidR="00B466EF" w:rsidRPr="00B466EF" w:rsidRDefault="00B466EF" w:rsidP="00B4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6EF">
              <w:rPr>
                <w:rFonts w:ascii="Times New Roman" w:eastAsia="Times New Roman" w:hAnsi="Times New Roman" w:cs="Times New Roman"/>
                <w:sz w:val="24"/>
                <w:szCs w:val="24"/>
                <w:lang w:eastAsia="tr-TR"/>
              </w:rPr>
              <w:t>Ahmet AKYALÇIN</w:t>
            </w:r>
          </w:p>
        </w:tc>
        <w:tc>
          <w:tcPr>
            <w:tcW w:w="2500" w:type="pct"/>
            <w:gridSpan w:val="2"/>
            <w:hideMark/>
          </w:tcPr>
          <w:p w:rsidR="00B466EF" w:rsidRPr="00B466EF" w:rsidRDefault="00B466EF" w:rsidP="00B4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6EF">
              <w:rPr>
                <w:rFonts w:ascii="Times New Roman" w:eastAsia="Times New Roman" w:hAnsi="Times New Roman" w:cs="Times New Roman"/>
                <w:sz w:val="24"/>
                <w:szCs w:val="24"/>
                <w:lang w:eastAsia="tr-TR"/>
              </w:rPr>
              <w:t>Üye</w:t>
            </w:r>
          </w:p>
          <w:p w:rsidR="00B466EF" w:rsidRPr="00B466EF" w:rsidRDefault="00B466EF" w:rsidP="00B466E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466EF">
              <w:rPr>
                <w:rFonts w:ascii="Times New Roman" w:eastAsia="Times New Roman" w:hAnsi="Times New Roman" w:cs="Times New Roman"/>
                <w:sz w:val="24"/>
                <w:szCs w:val="24"/>
                <w:lang w:eastAsia="tr-TR"/>
              </w:rPr>
              <w:t>Enis TUNGA</w:t>
            </w:r>
          </w:p>
        </w:tc>
      </w:tr>
      <w:bookmarkEnd w:id="0"/>
    </w:tbl>
    <w:p w:rsidR="00CE1FB9" w:rsidRPr="00B466EF" w:rsidRDefault="00CE1FB9" w:rsidP="00B466EF">
      <w:pPr>
        <w:spacing w:before="100" w:beforeAutospacing="1" w:after="100" w:afterAutospacing="1" w:line="240" w:lineRule="auto"/>
        <w:ind w:firstLine="709"/>
        <w:jc w:val="both"/>
        <w:rPr>
          <w:rFonts w:ascii="Times New Roman" w:hAnsi="Times New Roman" w:cs="Times New Roman"/>
          <w:sz w:val="24"/>
        </w:rPr>
      </w:pPr>
    </w:p>
    <w:sectPr w:rsidR="00CE1FB9" w:rsidRPr="00B466EF" w:rsidSect="00B466E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BD4" w:rsidRDefault="00F86BD4" w:rsidP="00B466EF">
      <w:pPr>
        <w:spacing w:after="0" w:line="240" w:lineRule="auto"/>
      </w:pPr>
      <w:r>
        <w:separator/>
      </w:r>
    </w:p>
  </w:endnote>
  <w:endnote w:type="continuationSeparator" w:id="0">
    <w:p w:rsidR="00F86BD4" w:rsidRDefault="00F86BD4" w:rsidP="00B4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6EF" w:rsidRDefault="00B466EF" w:rsidP="00D92AF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466EF" w:rsidRDefault="00B466EF" w:rsidP="00B466E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6EF" w:rsidRPr="00B466EF" w:rsidRDefault="00B466EF" w:rsidP="00D92AF9">
    <w:pPr>
      <w:pStyle w:val="Altbilgi"/>
      <w:framePr w:wrap="around" w:vAnchor="text" w:hAnchor="margin" w:xAlign="right" w:y="1"/>
      <w:rPr>
        <w:rStyle w:val="SayfaNumaras"/>
        <w:rFonts w:ascii="Times New Roman" w:hAnsi="Times New Roman" w:cs="Times New Roman"/>
      </w:rPr>
    </w:pPr>
    <w:r w:rsidRPr="00B466EF">
      <w:rPr>
        <w:rStyle w:val="SayfaNumaras"/>
        <w:rFonts w:ascii="Times New Roman" w:hAnsi="Times New Roman" w:cs="Times New Roman"/>
      </w:rPr>
      <w:fldChar w:fldCharType="begin"/>
    </w:r>
    <w:r w:rsidRPr="00B466EF">
      <w:rPr>
        <w:rStyle w:val="SayfaNumaras"/>
        <w:rFonts w:ascii="Times New Roman" w:hAnsi="Times New Roman" w:cs="Times New Roman"/>
      </w:rPr>
      <w:instrText xml:space="preserve">PAGE  </w:instrText>
    </w:r>
    <w:r w:rsidRPr="00B466EF">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B466EF">
      <w:rPr>
        <w:rStyle w:val="SayfaNumaras"/>
        <w:rFonts w:ascii="Times New Roman" w:hAnsi="Times New Roman" w:cs="Times New Roman"/>
      </w:rPr>
      <w:fldChar w:fldCharType="end"/>
    </w:r>
  </w:p>
  <w:p w:rsidR="00B466EF" w:rsidRPr="00B466EF" w:rsidRDefault="00B466EF" w:rsidP="00B466E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6EF" w:rsidRDefault="00B466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BD4" w:rsidRDefault="00F86BD4" w:rsidP="00B466EF">
      <w:pPr>
        <w:spacing w:after="0" w:line="240" w:lineRule="auto"/>
      </w:pPr>
      <w:r>
        <w:separator/>
      </w:r>
    </w:p>
  </w:footnote>
  <w:footnote w:type="continuationSeparator" w:id="0">
    <w:p w:rsidR="00F86BD4" w:rsidRDefault="00F86BD4" w:rsidP="00B46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6EF" w:rsidRDefault="00B466E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6EF" w:rsidRDefault="00B466E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/17</w:t>
    </w:r>
  </w:p>
  <w:p w:rsidR="00B466EF" w:rsidRDefault="00B466E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/22</w:t>
    </w:r>
  </w:p>
  <w:p w:rsidR="00B466EF" w:rsidRPr="00B466EF" w:rsidRDefault="00B466E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6EF" w:rsidRDefault="00B466E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83"/>
    <w:rsid w:val="008F2B83"/>
    <w:rsid w:val="00B466EF"/>
    <w:rsid w:val="00CE1FB9"/>
    <w:rsid w:val="00F86B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BF34D-A6A0-42AB-90DB-484282F3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466E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466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466EF"/>
  </w:style>
  <w:style w:type="paragraph" w:styleId="Altbilgi">
    <w:name w:val="footer"/>
    <w:basedOn w:val="Normal"/>
    <w:link w:val="AltbilgiChar"/>
    <w:uiPriority w:val="99"/>
    <w:unhideWhenUsed/>
    <w:rsid w:val="00B466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466EF"/>
  </w:style>
  <w:style w:type="character" w:styleId="SayfaNumaras">
    <w:name w:val="page number"/>
    <w:basedOn w:val="VarsaylanParagrafYazTipi"/>
    <w:uiPriority w:val="99"/>
    <w:semiHidden/>
    <w:unhideWhenUsed/>
    <w:rsid w:val="00B46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30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1319</Words>
  <Characters>7521</Characters>
  <Application>Microsoft Office Word</Application>
  <DocSecurity>0</DocSecurity>
  <Lines>62</Lines>
  <Paragraphs>17</Paragraphs>
  <ScaleCrop>false</ScaleCrop>
  <Company/>
  <LinksUpToDate>false</LinksUpToDate>
  <CharactersWithSpaces>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2019-01-14T06:13:00Z</dcterms:created>
  <dcterms:modified xsi:type="dcterms:W3CDTF">2019-01-14T06:14:00Z</dcterms:modified>
</cp:coreProperties>
</file>