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2B" w:rsidRPr="00C4422B" w:rsidRDefault="00C4422B" w:rsidP="00C4422B">
      <w:pPr>
        <w:spacing w:before="100" w:after="100" w:line="240" w:lineRule="auto"/>
        <w:jc w:val="center"/>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ANAYASA MAHKEMESİ KARARI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w:t>
      </w:r>
    </w:p>
    <w:p w:rsidR="00C4422B" w:rsidRPr="00C4422B" w:rsidRDefault="00C4422B" w:rsidP="00C4422B">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Esas </w:t>
      </w:r>
      <w:proofErr w:type="gramStart"/>
      <w:r w:rsidRPr="00C4422B">
        <w:rPr>
          <w:rFonts w:ascii="Times New Roman" w:eastAsia="Times New Roman" w:hAnsi="Times New Roman" w:cs="Times New Roman"/>
          <w:b/>
          <w:color w:val="000000"/>
          <w:sz w:val="24"/>
          <w:szCs w:val="27"/>
          <w:lang w:eastAsia="tr-TR"/>
        </w:rPr>
        <w:t>Sayısı : 2000</w:t>
      </w:r>
      <w:proofErr w:type="gramEnd"/>
      <w:r w:rsidRPr="00C4422B">
        <w:rPr>
          <w:rFonts w:ascii="Times New Roman" w:eastAsia="Times New Roman" w:hAnsi="Times New Roman" w:cs="Times New Roman"/>
          <w:b/>
          <w:color w:val="000000"/>
          <w:sz w:val="24"/>
          <w:szCs w:val="27"/>
          <w:lang w:eastAsia="tr-TR"/>
        </w:rPr>
        <w:t>/19</w:t>
      </w:r>
    </w:p>
    <w:p w:rsidR="00C4422B" w:rsidRPr="00C4422B" w:rsidRDefault="00C4422B" w:rsidP="00C4422B">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Karar </w:t>
      </w:r>
      <w:proofErr w:type="gramStart"/>
      <w:r w:rsidRPr="00C4422B">
        <w:rPr>
          <w:rFonts w:ascii="Times New Roman" w:eastAsia="Times New Roman" w:hAnsi="Times New Roman" w:cs="Times New Roman"/>
          <w:b/>
          <w:color w:val="000000"/>
          <w:sz w:val="24"/>
          <w:szCs w:val="27"/>
          <w:lang w:eastAsia="tr-TR"/>
        </w:rPr>
        <w:t>Sayısı : 2002</w:t>
      </w:r>
      <w:proofErr w:type="gramEnd"/>
      <w:r w:rsidRPr="00C4422B">
        <w:rPr>
          <w:rFonts w:ascii="Times New Roman" w:eastAsia="Times New Roman" w:hAnsi="Times New Roman" w:cs="Times New Roman"/>
          <w:b/>
          <w:color w:val="000000"/>
          <w:sz w:val="24"/>
          <w:szCs w:val="27"/>
          <w:lang w:eastAsia="tr-TR"/>
        </w:rPr>
        <w:t>/15</w:t>
      </w:r>
    </w:p>
    <w:p w:rsidR="00C4422B" w:rsidRPr="00C4422B" w:rsidRDefault="00C4422B" w:rsidP="00C4422B">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Karar </w:t>
      </w:r>
      <w:proofErr w:type="gramStart"/>
      <w:r w:rsidRPr="00C4422B">
        <w:rPr>
          <w:rFonts w:ascii="Times New Roman" w:eastAsia="Times New Roman" w:hAnsi="Times New Roman" w:cs="Times New Roman"/>
          <w:b/>
          <w:color w:val="000000"/>
          <w:sz w:val="24"/>
          <w:szCs w:val="27"/>
          <w:lang w:eastAsia="tr-TR"/>
        </w:rPr>
        <w:t>Günü : 15</w:t>
      </w:r>
      <w:proofErr w:type="gramEnd"/>
      <w:r w:rsidRPr="00C4422B">
        <w:rPr>
          <w:rFonts w:ascii="Times New Roman" w:eastAsia="Times New Roman" w:hAnsi="Times New Roman" w:cs="Times New Roman"/>
          <w:b/>
          <w:color w:val="000000"/>
          <w:sz w:val="24"/>
          <w:szCs w:val="27"/>
          <w:lang w:eastAsia="tr-TR"/>
        </w:rPr>
        <w:t>.1.2002</w:t>
      </w:r>
    </w:p>
    <w:p w:rsidR="00C4422B" w:rsidRPr="00C4422B" w:rsidRDefault="00C4422B" w:rsidP="00C4422B">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bCs/>
          <w:color w:val="000000"/>
          <w:sz w:val="24"/>
          <w:szCs w:val="26"/>
          <w:lang w:eastAsia="tr-TR"/>
        </w:rPr>
        <w:t>R.G. Tarih-</w:t>
      </w:r>
      <w:proofErr w:type="gramStart"/>
      <w:r w:rsidRPr="00C4422B">
        <w:rPr>
          <w:rFonts w:ascii="Times New Roman" w:eastAsia="Times New Roman" w:hAnsi="Times New Roman" w:cs="Times New Roman"/>
          <w:b/>
          <w:bCs/>
          <w:color w:val="000000"/>
          <w:sz w:val="24"/>
          <w:szCs w:val="26"/>
          <w:lang w:eastAsia="tr-TR"/>
        </w:rPr>
        <w:t>Sayı :12</w:t>
      </w:r>
      <w:proofErr w:type="gramEnd"/>
      <w:r w:rsidRPr="00C4422B">
        <w:rPr>
          <w:rFonts w:ascii="Times New Roman" w:eastAsia="Times New Roman" w:hAnsi="Times New Roman" w:cs="Times New Roman"/>
          <w:b/>
          <w:bCs/>
          <w:color w:val="000000"/>
          <w:sz w:val="24"/>
          <w:szCs w:val="26"/>
          <w:lang w:eastAsia="tr-TR"/>
        </w:rPr>
        <w:t>.04.2002-24724</w:t>
      </w:r>
    </w:p>
    <w:p w:rsid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İTİRAZ YOLUNA </w:t>
      </w:r>
      <w:proofErr w:type="gramStart"/>
      <w:r w:rsidRPr="00C4422B">
        <w:rPr>
          <w:rFonts w:ascii="Times New Roman" w:eastAsia="Times New Roman" w:hAnsi="Times New Roman" w:cs="Times New Roman"/>
          <w:b/>
          <w:color w:val="000000"/>
          <w:sz w:val="24"/>
          <w:szCs w:val="27"/>
          <w:lang w:eastAsia="tr-TR"/>
        </w:rPr>
        <w:t>BAŞVURAN :</w:t>
      </w:r>
      <w:r w:rsidRPr="00C4422B">
        <w:rPr>
          <w:rFonts w:ascii="Times New Roman" w:eastAsia="Times New Roman" w:hAnsi="Times New Roman" w:cs="Times New Roman"/>
          <w:color w:val="000000"/>
          <w:sz w:val="24"/>
          <w:szCs w:val="27"/>
          <w:lang w:eastAsia="tr-TR"/>
        </w:rPr>
        <w:t xml:space="preserve"> Kırıkhan</w:t>
      </w:r>
      <w:proofErr w:type="gramEnd"/>
      <w:r w:rsidRPr="00C4422B">
        <w:rPr>
          <w:rFonts w:ascii="Times New Roman" w:eastAsia="Times New Roman" w:hAnsi="Times New Roman" w:cs="Times New Roman"/>
          <w:color w:val="000000"/>
          <w:sz w:val="24"/>
          <w:szCs w:val="27"/>
          <w:lang w:eastAsia="tr-TR"/>
        </w:rPr>
        <w:t xml:space="preserve"> Asliye Ceza Mahkemesi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 xml:space="preserve">İTİRAZIN </w:t>
      </w:r>
      <w:proofErr w:type="gramStart"/>
      <w:r w:rsidRPr="00C4422B">
        <w:rPr>
          <w:rFonts w:ascii="Times New Roman" w:eastAsia="Times New Roman" w:hAnsi="Times New Roman" w:cs="Times New Roman"/>
          <w:b/>
          <w:bCs/>
          <w:color w:val="000000"/>
          <w:sz w:val="24"/>
          <w:szCs w:val="27"/>
          <w:lang w:eastAsia="tr-TR"/>
        </w:rPr>
        <w:t>KONUSU :</w:t>
      </w:r>
      <w:r w:rsidRPr="00C4422B">
        <w:rPr>
          <w:rFonts w:ascii="Times New Roman" w:eastAsia="Times New Roman" w:hAnsi="Times New Roman" w:cs="Times New Roman"/>
          <w:color w:val="000000"/>
          <w:sz w:val="24"/>
          <w:szCs w:val="27"/>
          <w:lang w:eastAsia="tr-TR"/>
        </w:rPr>
        <w:t> 1</w:t>
      </w:r>
      <w:proofErr w:type="gramEnd"/>
      <w:r w:rsidRPr="00C4422B">
        <w:rPr>
          <w:rFonts w:ascii="Times New Roman" w:eastAsia="Times New Roman" w:hAnsi="Times New Roman" w:cs="Times New Roman"/>
          <w:color w:val="000000"/>
          <w:sz w:val="24"/>
          <w:szCs w:val="27"/>
          <w:lang w:eastAsia="tr-TR"/>
        </w:rPr>
        <w:t xml:space="preserve">.3.1926 günlü, 765 sayılı "Türk Ceza </w:t>
      </w:r>
      <w:proofErr w:type="spellStart"/>
      <w:r w:rsidRPr="00C4422B">
        <w:rPr>
          <w:rFonts w:ascii="Times New Roman" w:eastAsia="Times New Roman" w:hAnsi="Times New Roman" w:cs="Times New Roman"/>
          <w:color w:val="000000"/>
          <w:sz w:val="24"/>
          <w:szCs w:val="27"/>
          <w:lang w:eastAsia="tr-TR"/>
        </w:rPr>
        <w:t>Kanunu"nun</w:t>
      </w:r>
      <w:proofErr w:type="spellEnd"/>
      <w:r w:rsidRPr="00C4422B">
        <w:rPr>
          <w:rFonts w:ascii="Times New Roman" w:eastAsia="Times New Roman" w:hAnsi="Times New Roman" w:cs="Times New Roman"/>
          <w:color w:val="000000"/>
          <w:sz w:val="24"/>
          <w:szCs w:val="27"/>
          <w:lang w:eastAsia="tr-TR"/>
        </w:rPr>
        <w:t xml:space="preserve"> 3038 sayılı Yasa ile değiştirilen 85. maddesinin, Anayasa'nın 10. maddesine aykırılığı savıyla iptali istemidir.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I- OLAY</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Sanık hakkında hırsızlık suçundan açılan kamu davasında Mahkeme, uygulanma olasılığı bulunan Türk Ceza Kanunu'nun 85. maddesinin, Anayasa'nın 10. maddesine aykırı olduğunu ileri sürerek iptali istemiyle başvurmuştur.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III- YASA METİNLERİ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A- İtiraz Konusu Yasa Kuralı</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765 sayılı Türk Ceza Kanunu'nun itiraz konusu 85. maddesi şöyledir: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b/>
          <w:bCs/>
          <w:color w:val="000000"/>
          <w:sz w:val="24"/>
          <w:szCs w:val="27"/>
          <w:lang w:eastAsia="tr-TR"/>
        </w:rPr>
        <w:t>"Madde 85-</w:t>
      </w:r>
      <w:r w:rsidRPr="00C4422B">
        <w:rPr>
          <w:rFonts w:ascii="Times New Roman" w:eastAsia="Times New Roman" w:hAnsi="Times New Roman" w:cs="Times New Roman"/>
          <w:color w:val="000000"/>
          <w:sz w:val="24"/>
          <w:szCs w:val="27"/>
          <w:lang w:eastAsia="tr-TR"/>
        </w:rPr>
        <w:t xml:space="preserve"> İşlediği suçlardan dolayı her defasında üç aydan fazla olmak üzere iki defa veya daha fazla şahsî hürriyeti bağlayıcı cezalarla mahkûm olan kimse 81 inci maddede yazılı müddetler içinde, yine şahsî hürriyeti bağlayıcı bir cezanın verilmesini </w:t>
      </w:r>
      <w:proofErr w:type="spellStart"/>
      <w:r w:rsidRPr="00C4422B">
        <w:rPr>
          <w:rFonts w:ascii="Times New Roman" w:eastAsia="Times New Roman" w:hAnsi="Times New Roman" w:cs="Times New Roman"/>
          <w:color w:val="000000"/>
          <w:sz w:val="24"/>
          <w:szCs w:val="27"/>
          <w:lang w:eastAsia="tr-TR"/>
        </w:rPr>
        <w:t>icab</w:t>
      </w:r>
      <w:proofErr w:type="spellEnd"/>
      <w:r w:rsidRPr="00C4422B">
        <w:rPr>
          <w:rFonts w:ascii="Times New Roman" w:eastAsia="Times New Roman" w:hAnsi="Times New Roman" w:cs="Times New Roman"/>
          <w:color w:val="000000"/>
          <w:sz w:val="24"/>
          <w:szCs w:val="27"/>
          <w:lang w:eastAsia="tr-TR"/>
        </w:rPr>
        <w:t xml:space="preserve"> ettiren aynı cinsten bir suç işler ve göreceği cezanın müddeti otuz aydan aşağı olursa mezkûr ceza müddeti yarı ve sair hallerde ağır hapis ve hapiste otuz seneyi geçmemek üzere üçte biri </w:t>
      </w:r>
      <w:proofErr w:type="spellStart"/>
      <w:r w:rsidRPr="00C4422B">
        <w:rPr>
          <w:rFonts w:ascii="Times New Roman" w:eastAsia="Times New Roman" w:hAnsi="Times New Roman" w:cs="Times New Roman"/>
          <w:color w:val="000000"/>
          <w:sz w:val="24"/>
          <w:szCs w:val="27"/>
          <w:lang w:eastAsia="tr-TR"/>
        </w:rPr>
        <w:t>nisbetinde</w:t>
      </w:r>
      <w:proofErr w:type="spellEnd"/>
      <w:r w:rsidRPr="00C4422B">
        <w:rPr>
          <w:rFonts w:ascii="Times New Roman" w:eastAsia="Times New Roman" w:hAnsi="Times New Roman" w:cs="Times New Roman"/>
          <w:color w:val="000000"/>
          <w:sz w:val="24"/>
          <w:szCs w:val="27"/>
          <w:lang w:eastAsia="tr-TR"/>
        </w:rPr>
        <w:t xml:space="preserve"> artırılır."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B- Dayanılan Anayasa Kuralı</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İtiraz başvurusunda dayanılan Anayasa kuralı şöyledir: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"MADDE 10.-</w:t>
      </w:r>
      <w:r w:rsidRPr="00C4422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Hiçbir kişiye, aileye, zümreye veya sınıfa imtiyaz tanınamaz.</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C- İlgili Yasa Kuralları</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Türk Ceza Kanunu'nun ilgili görülen 81. ve 86. maddeleri şöyledir: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lastRenderedPageBreak/>
        <w:t>1- "Madde 81- </w:t>
      </w:r>
      <w:r w:rsidRPr="00C4422B">
        <w:rPr>
          <w:rFonts w:ascii="Times New Roman" w:eastAsia="Times New Roman" w:hAnsi="Times New Roman" w:cs="Times New Roman"/>
          <w:color w:val="000000"/>
          <w:sz w:val="24"/>
          <w:szCs w:val="27"/>
          <w:lang w:eastAsia="tr-TR"/>
        </w:rPr>
        <w:t xml:space="preserve">Bir kimse beş seneden ziyade </w:t>
      </w:r>
      <w:proofErr w:type="spellStart"/>
      <w:r w:rsidRPr="00C4422B">
        <w:rPr>
          <w:rFonts w:ascii="Times New Roman" w:eastAsia="Times New Roman" w:hAnsi="Times New Roman" w:cs="Times New Roman"/>
          <w:color w:val="000000"/>
          <w:sz w:val="24"/>
          <w:szCs w:val="27"/>
          <w:lang w:eastAsia="tr-TR"/>
        </w:rPr>
        <w:t>müdetle</w:t>
      </w:r>
      <w:proofErr w:type="spellEnd"/>
      <w:r w:rsidRPr="00C4422B">
        <w:rPr>
          <w:rFonts w:ascii="Times New Roman" w:eastAsia="Times New Roman" w:hAnsi="Times New Roman" w:cs="Times New Roman"/>
          <w:color w:val="000000"/>
          <w:sz w:val="24"/>
          <w:szCs w:val="27"/>
          <w:lang w:eastAsia="tr-TR"/>
        </w:rPr>
        <w:t xml:space="preserve"> bir mahkûmiyete uğradıktan sonra cezasını çektiği veya ceza düştüğü tarihten itibaren on sene ve diğer cezalarda beş sene içinde başka bir suç daha işlerse yeni suça verilecek ceza altıda bire kadar artırılır.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Yeni suç evvelki mahkûmiyete sebep olan suç cinsinden ise hükmedilecek ceza altıda birden üçte bire kadar artırılır.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İkinci suç için tayin edilecek cezaya tekerrürden dolayı zammı </w:t>
      </w:r>
      <w:proofErr w:type="spellStart"/>
      <w:r w:rsidRPr="00C4422B">
        <w:rPr>
          <w:rFonts w:ascii="Times New Roman" w:eastAsia="Times New Roman" w:hAnsi="Times New Roman" w:cs="Times New Roman"/>
          <w:color w:val="000000"/>
          <w:sz w:val="24"/>
          <w:szCs w:val="27"/>
          <w:lang w:eastAsia="tr-TR"/>
        </w:rPr>
        <w:t>lâzımgelen</w:t>
      </w:r>
      <w:proofErr w:type="spellEnd"/>
      <w:r w:rsidRPr="00C4422B">
        <w:rPr>
          <w:rFonts w:ascii="Times New Roman" w:eastAsia="Times New Roman" w:hAnsi="Times New Roman" w:cs="Times New Roman"/>
          <w:color w:val="000000"/>
          <w:sz w:val="24"/>
          <w:szCs w:val="27"/>
          <w:lang w:eastAsia="tr-TR"/>
        </w:rPr>
        <w:t xml:space="preserve"> miktar, hiç bir suretle evvelki suç için hükmedilmiş olan cezaların en ağırından ziyade olarak tayin olunamaz.</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Evvelki veya sonraki suçlardan biri para cezası veya sürgün ve diğeri başka bir ceza olduğu takdirde tekerrürden dolayı yapılacak zam miktarının tayininde 19 uncu veya 40 </w:t>
      </w:r>
      <w:proofErr w:type="spellStart"/>
      <w:r w:rsidRPr="00C4422B">
        <w:rPr>
          <w:rFonts w:ascii="Times New Roman" w:eastAsia="Times New Roman" w:hAnsi="Times New Roman" w:cs="Times New Roman"/>
          <w:color w:val="000000"/>
          <w:sz w:val="24"/>
          <w:szCs w:val="27"/>
          <w:lang w:eastAsia="tr-TR"/>
        </w:rPr>
        <w:t>ıncı</w:t>
      </w:r>
      <w:proofErr w:type="spellEnd"/>
      <w:r w:rsidRPr="00C4422B">
        <w:rPr>
          <w:rFonts w:ascii="Times New Roman" w:eastAsia="Times New Roman" w:hAnsi="Times New Roman" w:cs="Times New Roman"/>
          <w:color w:val="000000"/>
          <w:sz w:val="24"/>
          <w:szCs w:val="27"/>
          <w:lang w:eastAsia="tr-TR"/>
        </w:rPr>
        <w:t xml:space="preserve"> maddelerde yazılı </w:t>
      </w:r>
      <w:proofErr w:type="spellStart"/>
      <w:r w:rsidRPr="00C4422B">
        <w:rPr>
          <w:rFonts w:ascii="Times New Roman" w:eastAsia="Times New Roman" w:hAnsi="Times New Roman" w:cs="Times New Roman"/>
          <w:color w:val="000000"/>
          <w:sz w:val="24"/>
          <w:szCs w:val="27"/>
          <w:lang w:eastAsia="tr-TR"/>
        </w:rPr>
        <w:t>nisbet</w:t>
      </w:r>
      <w:proofErr w:type="spellEnd"/>
      <w:r w:rsidRPr="00C4422B">
        <w:rPr>
          <w:rFonts w:ascii="Times New Roman" w:eastAsia="Times New Roman" w:hAnsi="Times New Roman" w:cs="Times New Roman"/>
          <w:color w:val="000000"/>
          <w:sz w:val="24"/>
          <w:szCs w:val="27"/>
          <w:lang w:eastAsia="tr-TR"/>
        </w:rPr>
        <w:t xml:space="preserve"> kaideleri tatbik olunur."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2- "Madde 86- </w:t>
      </w:r>
      <w:r w:rsidRPr="00C4422B">
        <w:rPr>
          <w:rFonts w:ascii="Times New Roman" w:eastAsia="Times New Roman" w:hAnsi="Times New Roman" w:cs="Times New Roman"/>
          <w:color w:val="000000"/>
          <w:sz w:val="24"/>
          <w:szCs w:val="27"/>
          <w:lang w:eastAsia="tr-TR"/>
        </w:rPr>
        <w:t xml:space="preserve">Aynı </w:t>
      </w:r>
      <w:proofErr w:type="spellStart"/>
      <w:r w:rsidRPr="00C4422B">
        <w:rPr>
          <w:rFonts w:ascii="Times New Roman" w:eastAsia="Times New Roman" w:hAnsi="Times New Roman" w:cs="Times New Roman"/>
          <w:color w:val="000000"/>
          <w:sz w:val="24"/>
          <w:szCs w:val="27"/>
          <w:lang w:eastAsia="tr-TR"/>
        </w:rPr>
        <w:t>maddei</w:t>
      </w:r>
      <w:proofErr w:type="spellEnd"/>
      <w:r w:rsidRPr="00C4422B">
        <w:rPr>
          <w:rFonts w:ascii="Times New Roman" w:eastAsia="Times New Roman" w:hAnsi="Times New Roman" w:cs="Times New Roman"/>
          <w:color w:val="000000"/>
          <w:sz w:val="24"/>
          <w:szCs w:val="27"/>
          <w:lang w:eastAsia="tr-TR"/>
        </w:rPr>
        <w:t xml:space="preserve"> </w:t>
      </w:r>
      <w:proofErr w:type="spellStart"/>
      <w:r w:rsidRPr="00C4422B">
        <w:rPr>
          <w:rFonts w:ascii="Times New Roman" w:eastAsia="Times New Roman" w:hAnsi="Times New Roman" w:cs="Times New Roman"/>
          <w:color w:val="000000"/>
          <w:sz w:val="24"/>
          <w:szCs w:val="27"/>
          <w:lang w:eastAsia="tr-TR"/>
        </w:rPr>
        <w:t>kanuniyeye</w:t>
      </w:r>
      <w:proofErr w:type="spellEnd"/>
      <w:r w:rsidRPr="00C4422B">
        <w:rPr>
          <w:rFonts w:ascii="Times New Roman" w:eastAsia="Times New Roman" w:hAnsi="Times New Roman" w:cs="Times New Roman"/>
          <w:color w:val="000000"/>
          <w:sz w:val="24"/>
          <w:szCs w:val="27"/>
          <w:lang w:eastAsia="tr-TR"/>
        </w:rPr>
        <w:t xml:space="preserve"> tetabuk eden veya kanunun bir faslında münderiç bulunan cürümlerden başka:</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1- Devletin emniyeti aleyhine </w:t>
      </w:r>
      <w:proofErr w:type="spellStart"/>
      <w:r w:rsidRPr="00C4422B">
        <w:rPr>
          <w:rFonts w:ascii="Times New Roman" w:eastAsia="Times New Roman" w:hAnsi="Times New Roman" w:cs="Times New Roman"/>
          <w:color w:val="000000"/>
          <w:sz w:val="24"/>
          <w:szCs w:val="27"/>
          <w:lang w:eastAsia="tr-TR"/>
        </w:rPr>
        <w:t>işlenilen</w:t>
      </w:r>
      <w:proofErr w:type="spellEnd"/>
      <w:r w:rsidRPr="00C4422B">
        <w:rPr>
          <w:rFonts w:ascii="Times New Roman" w:eastAsia="Times New Roman" w:hAnsi="Times New Roman" w:cs="Times New Roman"/>
          <w:color w:val="000000"/>
          <w:sz w:val="24"/>
          <w:szCs w:val="27"/>
          <w:lang w:eastAsia="tr-TR"/>
        </w:rPr>
        <w:t xml:space="preserve">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2- Resmî memurlar tarafından memuriyetlerine ait vazifelerin ihlâli veya memuriyetin </w:t>
      </w:r>
      <w:proofErr w:type="spellStart"/>
      <w:r w:rsidRPr="00C4422B">
        <w:rPr>
          <w:rFonts w:ascii="Times New Roman" w:eastAsia="Times New Roman" w:hAnsi="Times New Roman" w:cs="Times New Roman"/>
          <w:color w:val="000000"/>
          <w:sz w:val="24"/>
          <w:szCs w:val="27"/>
          <w:lang w:eastAsia="tr-TR"/>
        </w:rPr>
        <w:t>suistimali</w:t>
      </w:r>
      <w:proofErr w:type="spellEnd"/>
      <w:r w:rsidRPr="00C4422B">
        <w:rPr>
          <w:rFonts w:ascii="Times New Roman" w:eastAsia="Times New Roman" w:hAnsi="Times New Roman" w:cs="Times New Roman"/>
          <w:color w:val="000000"/>
          <w:sz w:val="24"/>
          <w:szCs w:val="27"/>
          <w:lang w:eastAsia="tr-TR"/>
        </w:rPr>
        <w:t xml:space="preserve"> suretiyle </w:t>
      </w:r>
      <w:proofErr w:type="spellStart"/>
      <w:r w:rsidRPr="00C4422B">
        <w:rPr>
          <w:rFonts w:ascii="Times New Roman" w:eastAsia="Times New Roman" w:hAnsi="Times New Roman" w:cs="Times New Roman"/>
          <w:color w:val="000000"/>
          <w:sz w:val="24"/>
          <w:szCs w:val="27"/>
          <w:lang w:eastAsia="tr-TR"/>
        </w:rPr>
        <w:t>işlenilen</w:t>
      </w:r>
      <w:proofErr w:type="spellEnd"/>
      <w:r w:rsidRPr="00C4422B">
        <w:rPr>
          <w:rFonts w:ascii="Times New Roman" w:eastAsia="Times New Roman" w:hAnsi="Times New Roman" w:cs="Times New Roman"/>
          <w:color w:val="000000"/>
          <w:sz w:val="24"/>
          <w:szCs w:val="27"/>
          <w:lang w:eastAsia="tr-TR"/>
        </w:rPr>
        <w:t xml:space="preserve">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3- Siyasî veya dinî hürriyetlere müteallik cürümlerle dinî memurların vazifeleri esnasında yaptıkları </w:t>
      </w:r>
      <w:proofErr w:type="spellStart"/>
      <w:r w:rsidRPr="00C4422B">
        <w:rPr>
          <w:rFonts w:ascii="Times New Roman" w:eastAsia="Times New Roman" w:hAnsi="Times New Roman" w:cs="Times New Roman"/>
          <w:color w:val="000000"/>
          <w:sz w:val="24"/>
          <w:szCs w:val="27"/>
          <w:lang w:eastAsia="tr-TR"/>
        </w:rPr>
        <w:t>suistimalât</w:t>
      </w:r>
      <w:proofErr w:type="spellEnd"/>
      <w:r w:rsidRPr="00C4422B">
        <w:rPr>
          <w:rFonts w:ascii="Times New Roman" w:eastAsia="Times New Roman" w:hAnsi="Times New Roman" w:cs="Times New Roman"/>
          <w:color w:val="000000"/>
          <w:sz w:val="24"/>
          <w:szCs w:val="27"/>
          <w:lang w:eastAsia="tr-TR"/>
        </w:rPr>
        <w:t>,</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4- İcra ettikleri vazifeden dolayı </w:t>
      </w:r>
      <w:proofErr w:type="spellStart"/>
      <w:r w:rsidRPr="00C4422B">
        <w:rPr>
          <w:rFonts w:ascii="Times New Roman" w:eastAsia="Times New Roman" w:hAnsi="Times New Roman" w:cs="Times New Roman"/>
          <w:color w:val="000000"/>
          <w:sz w:val="24"/>
          <w:szCs w:val="27"/>
          <w:lang w:eastAsia="tr-TR"/>
        </w:rPr>
        <w:t>hükkâm</w:t>
      </w:r>
      <w:proofErr w:type="spellEnd"/>
      <w:r w:rsidRPr="00C4422B">
        <w:rPr>
          <w:rFonts w:ascii="Times New Roman" w:eastAsia="Times New Roman" w:hAnsi="Times New Roman" w:cs="Times New Roman"/>
          <w:color w:val="000000"/>
          <w:sz w:val="24"/>
          <w:szCs w:val="27"/>
          <w:lang w:eastAsia="tr-TR"/>
        </w:rPr>
        <w:t xml:space="preserve"> ile memurlar ve devlet idaresi ve </w:t>
      </w:r>
      <w:proofErr w:type="spellStart"/>
      <w:r w:rsidRPr="00C4422B">
        <w:rPr>
          <w:rFonts w:ascii="Times New Roman" w:eastAsia="Times New Roman" w:hAnsi="Times New Roman" w:cs="Times New Roman"/>
          <w:color w:val="000000"/>
          <w:sz w:val="24"/>
          <w:szCs w:val="27"/>
          <w:lang w:eastAsia="tr-TR"/>
        </w:rPr>
        <w:t>âmmenin</w:t>
      </w:r>
      <w:proofErr w:type="spellEnd"/>
      <w:r w:rsidRPr="00C4422B">
        <w:rPr>
          <w:rFonts w:ascii="Times New Roman" w:eastAsia="Times New Roman" w:hAnsi="Times New Roman" w:cs="Times New Roman"/>
          <w:color w:val="000000"/>
          <w:sz w:val="24"/>
          <w:szCs w:val="27"/>
          <w:lang w:eastAsia="tr-TR"/>
        </w:rPr>
        <w:t xml:space="preserve"> nizamı aleyhine irtikâp olunan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5- Cürüm </w:t>
      </w:r>
      <w:proofErr w:type="spellStart"/>
      <w:r w:rsidRPr="00C4422B">
        <w:rPr>
          <w:rFonts w:ascii="Times New Roman" w:eastAsia="Times New Roman" w:hAnsi="Times New Roman" w:cs="Times New Roman"/>
          <w:color w:val="000000"/>
          <w:sz w:val="24"/>
          <w:szCs w:val="27"/>
          <w:lang w:eastAsia="tr-TR"/>
        </w:rPr>
        <w:t>tasnii</w:t>
      </w:r>
      <w:proofErr w:type="spellEnd"/>
      <w:r w:rsidRPr="00C4422B">
        <w:rPr>
          <w:rFonts w:ascii="Times New Roman" w:eastAsia="Times New Roman" w:hAnsi="Times New Roman" w:cs="Times New Roman"/>
          <w:color w:val="000000"/>
          <w:sz w:val="24"/>
          <w:szCs w:val="27"/>
          <w:lang w:eastAsia="tr-TR"/>
        </w:rPr>
        <w:t xml:space="preserve"> ve iftira ve yalan şehadet ve yalan yere yemin ve </w:t>
      </w:r>
      <w:proofErr w:type="spellStart"/>
      <w:r w:rsidRPr="00C4422B">
        <w:rPr>
          <w:rFonts w:ascii="Times New Roman" w:eastAsia="Times New Roman" w:hAnsi="Times New Roman" w:cs="Times New Roman"/>
          <w:color w:val="000000"/>
          <w:sz w:val="24"/>
          <w:szCs w:val="27"/>
          <w:lang w:eastAsia="tr-TR"/>
        </w:rPr>
        <w:t>avkatlarla</w:t>
      </w:r>
      <w:proofErr w:type="spellEnd"/>
      <w:r w:rsidRPr="00C4422B">
        <w:rPr>
          <w:rFonts w:ascii="Times New Roman" w:eastAsia="Times New Roman" w:hAnsi="Times New Roman" w:cs="Times New Roman"/>
          <w:color w:val="000000"/>
          <w:sz w:val="24"/>
          <w:szCs w:val="27"/>
          <w:lang w:eastAsia="tr-TR"/>
        </w:rPr>
        <w:t xml:space="preserve"> dâva vekillerinin vazifelerini </w:t>
      </w:r>
      <w:proofErr w:type="spellStart"/>
      <w:r w:rsidRPr="00C4422B">
        <w:rPr>
          <w:rFonts w:ascii="Times New Roman" w:eastAsia="Times New Roman" w:hAnsi="Times New Roman" w:cs="Times New Roman"/>
          <w:color w:val="000000"/>
          <w:sz w:val="24"/>
          <w:szCs w:val="27"/>
          <w:lang w:eastAsia="tr-TR"/>
        </w:rPr>
        <w:t>suistimal</w:t>
      </w:r>
      <w:proofErr w:type="spellEnd"/>
      <w:r w:rsidRPr="00C4422B">
        <w:rPr>
          <w:rFonts w:ascii="Times New Roman" w:eastAsia="Times New Roman" w:hAnsi="Times New Roman" w:cs="Times New Roman"/>
          <w:color w:val="000000"/>
          <w:sz w:val="24"/>
          <w:szCs w:val="27"/>
          <w:lang w:eastAsia="tr-TR"/>
        </w:rPr>
        <w:t xml:space="preserve"> cürümleri,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6- Ammenin selâmeti aleyhine </w:t>
      </w:r>
      <w:proofErr w:type="spellStart"/>
      <w:r w:rsidRPr="00C4422B">
        <w:rPr>
          <w:rFonts w:ascii="Times New Roman" w:eastAsia="Times New Roman" w:hAnsi="Times New Roman" w:cs="Times New Roman"/>
          <w:color w:val="000000"/>
          <w:sz w:val="24"/>
          <w:szCs w:val="27"/>
          <w:lang w:eastAsia="tr-TR"/>
        </w:rPr>
        <w:t>işlenilen</w:t>
      </w:r>
      <w:proofErr w:type="spellEnd"/>
      <w:r w:rsidRPr="00C4422B">
        <w:rPr>
          <w:rFonts w:ascii="Times New Roman" w:eastAsia="Times New Roman" w:hAnsi="Times New Roman" w:cs="Times New Roman"/>
          <w:color w:val="000000"/>
          <w:sz w:val="24"/>
          <w:szCs w:val="27"/>
          <w:lang w:eastAsia="tr-TR"/>
        </w:rPr>
        <w:t xml:space="preserve">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7- Sekizinci bapta münderiç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8- Şahıslar aleyhindeki cürümlere mahsus babın birinci ve ikinci fasıllarında münderiç cürümler,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 xml:space="preserve">9- Hırsızlık, yağma ve </w:t>
      </w:r>
      <w:proofErr w:type="spellStart"/>
      <w:r w:rsidRPr="00C4422B">
        <w:rPr>
          <w:rFonts w:ascii="Times New Roman" w:eastAsia="Times New Roman" w:hAnsi="Times New Roman" w:cs="Times New Roman"/>
          <w:color w:val="000000"/>
          <w:sz w:val="24"/>
          <w:szCs w:val="27"/>
          <w:lang w:eastAsia="tr-TR"/>
        </w:rPr>
        <w:t>garet</w:t>
      </w:r>
      <w:proofErr w:type="spellEnd"/>
      <w:r w:rsidRPr="00C4422B">
        <w:rPr>
          <w:rFonts w:ascii="Times New Roman" w:eastAsia="Times New Roman" w:hAnsi="Times New Roman" w:cs="Times New Roman"/>
          <w:color w:val="000000"/>
          <w:sz w:val="24"/>
          <w:szCs w:val="27"/>
          <w:lang w:eastAsia="tr-TR"/>
        </w:rPr>
        <w:t xml:space="preserve"> ve ifşayı sır tehdidiyle temini menfaat ve dolandırıcılık ve emniyeti </w:t>
      </w:r>
      <w:proofErr w:type="spellStart"/>
      <w:r w:rsidRPr="00C4422B">
        <w:rPr>
          <w:rFonts w:ascii="Times New Roman" w:eastAsia="Times New Roman" w:hAnsi="Times New Roman" w:cs="Times New Roman"/>
          <w:color w:val="000000"/>
          <w:sz w:val="24"/>
          <w:szCs w:val="27"/>
          <w:lang w:eastAsia="tr-TR"/>
        </w:rPr>
        <w:t>suistimal</w:t>
      </w:r>
      <w:proofErr w:type="spellEnd"/>
      <w:r w:rsidRPr="00C4422B">
        <w:rPr>
          <w:rFonts w:ascii="Times New Roman" w:eastAsia="Times New Roman" w:hAnsi="Times New Roman" w:cs="Times New Roman"/>
          <w:color w:val="000000"/>
          <w:sz w:val="24"/>
          <w:szCs w:val="27"/>
          <w:lang w:eastAsia="tr-TR"/>
        </w:rPr>
        <w:t xml:space="preserve"> ve eşyayı </w:t>
      </w:r>
      <w:proofErr w:type="spellStart"/>
      <w:r w:rsidRPr="00C4422B">
        <w:rPr>
          <w:rFonts w:ascii="Times New Roman" w:eastAsia="Times New Roman" w:hAnsi="Times New Roman" w:cs="Times New Roman"/>
          <w:color w:val="000000"/>
          <w:sz w:val="24"/>
          <w:szCs w:val="27"/>
          <w:lang w:eastAsia="tr-TR"/>
        </w:rPr>
        <w:t>cürmiyeyi</w:t>
      </w:r>
      <w:proofErr w:type="spellEnd"/>
      <w:r w:rsidRPr="00C4422B">
        <w:rPr>
          <w:rFonts w:ascii="Times New Roman" w:eastAsia="Times New Roman" w:hAnsi="Times New Roman" w:cs="Times New Roman"/>
          <w:color w:val="000000"/>
          <w:sz w:val="24"/>
          <w:szCs w:val="27"/>
          <w:lang w:eastAsia="tr-TR"/>
        </w:rPr>
        <w:t xml:space="preserve"> satın almak ve saklamak ve hileli iflâs maddelerinde ve üçüncü babın dokuzuncu faslının son maddesiyle onuncu faslının 276 </w:t>
      </w:r>
      <w:proofErr w:type="spellStart"/>
      <w:r w:rsidRPr="00C4422B">
        <w:rPr>
          <w:rFonts w:ascii="Times New Roman" w:eastAsia="Times New Roman" w:hAnsi="Times New Roman" w:cs="Times New Roman"/>
          <w:color w:val="000000"/>
          <w:sz w:val="24"/>
          <w:szCs w:val="27"/>
          <w:lang w:eastAsia="tr-TR"/>
        </w:rPr>
        <w:t>ncı</w:t>
      </w:r>
      <w:proofErr w:type="spellEnd"/>
      <w:r w:rsidRPr="00C4422B">
        <w:rPr>
          <w:rFonts w:ascii="Times New Roman" w:eastAsia="Times New Roman" w:hAnsi="Times New Roman" w:cs="Times New Roman"/>
          <w:color w:val="000000"/>
          <w:sz w:val="24"/>
          <w:szCs w:val="27"/>
          <w:lang w:eastAsia="tr-TR"/>
        </w:rPr>
        <w:t xml:space="preserve"> maddesinde ve on birinci faslında ve altıncı babın birinci faslının ilk beş maddesinde ve beşinci faslında ve yedinci babın üçüncü faslının ilk beş maddesiyle son maddesinde muharrer bilcümle cürümler,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Bir cinsten addolunur."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IV- İLK İNCELEME</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lastRenderedPageBreak/>
        <w:t xml:space="preserve">Anayasa Mahkemesi </w:t>
      </w:r>
      <w:proofErr w:type="spellStart"/>
      <w:r w:rsidRPr="00C4422B">
        <w:rPr>
          <w:rFonts w:ascii="Times New Roman" w:eastAsia="Times New Roman" w:hAnsi="Times New Roman" w:cs="Times New Roman"/>
          <w:color w:val="000000"/>
          <w:sz w:val="24"/>
          <w:szCs w:val="27"/>
          <w:lang w:eastAsia="tr-TR"/>
        </w:rPr>
        <w:t>İçtüzüğü'nün</w:t>
      </w:r>
      <w:proofErr w:type="spellEnd"/>
      <w:r w:rsidRPr="00C4422B">
        <w:rPr>
          <w:rFonts w:ascii="Times New Roman" w:eastAsia="Times New Roman" w:hAnsi="Times New Roman" w:cs="Times New Roman"/>
          <w:color w:val="000000"/>
          <w:sz w:val="24"/>
          <w:szCs w:val="27"/>
          <w:lang w:eastAsia="tr-TR"/>
        </w:rPr>
        <w:t xml:space="preserve"> 8. maddesi gereğince, Haşim KILIÇ, </w:t>
      </w:r>
      <w:proofErr w:type="spellStart"/>
      <w:r w:rsidRPr="00C4422B">
        <w:rPr>
          <w:rFonts w:ascii="Times New Roman" w:eastAsia="Times New Roman" w:hAnsi="Times New Roman" w:cs="Times New Roman"/>
          <w:color w:val="000000"/>
          <w:sz w:val="24"/>
          <w:szCs w:val="27"/>
          <w:lang w:eastAsia="tr-TR"/>
        </w:rPr>
        <w:t>Samia</w:t>
      </w:r>
      <w:proofErr w:type="spellEnd"/>
      <w:r w:rsidRPr="00C4422B">
        <w:rPr>
          <w:rFonts w:ascii="Times New Roman" w:eastAsia="Times New Roman" w:hAnsi="Times New Roman" w:cs="Times New Roman"/>
          <w:color w:val="000000"/>
          <w:sz w:val="24"/>
          <w:szCs w:val="27"/>
          <w:lang w:eastAsia="tr-TR"/>
        </w:rPr>
        <w:t xml:space="preserve"> AKBULUT, Yalçın ACARGÜN, Mustafa BUMİN, </w:t>
      </w:r>
      <w:proofErr w:type="spellStart"/>
      <w:r w:rsidRPr="00C4422B">
        <w:rPr>
          <w:rFonts w:ascii="Times New Roman" w:eastAsia="Times New Roman" w:hAnsi="Times New Roman" w:cs="Times New Roman"/>
          <w:color w:val="000000"/>
          <w:sz w:val="24"/>
          <w:szCs w:val="27"/>
          <w:lang w:eastAsia="tr-TR"/>
        </w:rPr>
        <w:t>Sacit</w:t>
      </w:r>
      <w:proofErr w:type="spellEnd"/>
      <w:r w:rsidRPr="00C4422B">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C4422B">
        <w:rPr>
          <w:rFonts w:ascii="Times New Roman" w:eastAsia="Times New Roman" w:hAnsi="Times New Roman" w:cs="Times New Roman"/>
          <w:color w:val="000000"/>
          <w:sz w:val="24"/>
          <w:szCs w:val="27"/>
          <w:lang w:eastAsia="tr-TR"/>
        </w:rPr>
        <w:t>TUĞCU'nun</w:t>
      </w:r>
      <w:proofErr w:type="spellEnd"/>
      <w:r w:rsidRPr="00C4422B">
        <w:rPr>
          <w:rFonts w:ascii="Times New Roman" w:eastAsia="Times New Roman" w:hAnsi="Times New Roman" w:cs="Times New Roman"/>
          <w:color w:val="000000"/>
          <w:sz w:val="24"/>
          <w:szCs w:val="27"/>
          <w:lang w:eastAsia="tr-TR"/>
        </w:rPr>
        <w:t xml:space="preserve"> katılmalarıyla 30.3.2000 günü yapılan ilk inceleme toplantısında, dosyada eksiklik bulunmadığından işin esasının incelenmesine, sınırlama sorununun esas inceleme evresinde ele alınmasına oybirliğiyle karar verilmiştir.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V- ESASIN İNCELENMESİ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Başvuru kararı ve ekleri, işin esasına ilişkin rapor, itiraz konusu ve ilgili görülen yasa kuralları, dayanılan Anayasa kuralıyla gerekçeleri ve diğer yasama belgeleri okunup incelendikten sonra gereği görüşülüp düşünüldü:</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A- Sınırlama Sorunu</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İtiraz yoluna başvuran Mahkeme'nin başvuru kararının sonuç bölümünde, Türk Ceza Kanunu'nun 85. maddesinin iptali istenilmiş ise de, kararın gerekçesinden iptal isteminin, maddenin ceza artımına ilişkin </w:t>
      </w:r>
      <w:r w:rsidRPr="00C4422B">
        <w:rPr>
          <w:rFonts w:ascii="Times New Roman" w:eastAsia="Times New Roman" w:hAnsi="Times New Roman" w:cs="Times New Roman"/>
          <w:i/>
          <w:iCs/>
          <w:color w:val="000000"/>
          <w:sz w:val="24"/>
          <w:szCs w:val="27"/>
          <w:lang w:eastAsia="tr-TR"/>
        </w:rPr>
        <w:t xml:space="preserve">"göreceği cezanın müddeti otuz aydan aşağı olursa mezkûr ceza müddeti yarı ve sair hallerde ağır hapis ve hapiste otuz seneyi geçmemek üzere üçte biri </w:t>
      </w:r>
      <w:proofErr w:type="spellStart"/>
      <w:r w:rsidRPr="00C4422B">
        <w:rPr>
          <w:rFonts w:ascii="Times New Roman" w:eastAsia="Times New Roman" w:hAnsi="Times New Roman" w:cs="Times New Roman"/>
          <w:i/>
          <w:iCs/>
          <w:color w:val="000000"/>
          <w:sz w:val="24"/>
          <w:szCs w:val="27"/>
          <w:lang w:eastAsia="tr-TR"/>
        </w:rPr>
        <w:t>nisbetinde</w:t>
      </w:r>
      <w:proofErr w:type="spellEnd"/>
      <w:r w:rsidRPr="00C4422B">
        <w:rPr>
          <w:rFonts w:ascii="Times New Roman" w:eastAsia="Times New Roman" w:hAnsi="Times New Roman" w:cs="Times New Roman"/>
          <w:i/>
          <w:iCs/>
          <w:color w:val="000000"/>
          <w:sz w:val="24"/>
          <w:szCs w:val="27"/>
          <w:lang w:eastAsia="tr-TR"/>
        </w:rPr>
        <w:t xml:space="preserve"> artırılır"</w:t>
      </w:r>
      <w:r w:rsidRPr="00C4422B">
        <w:rPr>
          <w:rFonts w:ascii="Times New Roman" w:eastAsia="Times New Roman" w:hAnsi="Times New Roman" w:cs="Times New Roman"/>
          <w:color w:val="000000"/>
          <w:sz w:val="24"/>
          <w:szCs w:val="27"/>
          <w:lang w:eastAsia="tr-TR"/>
        </w:rPr>
        <w:t> bölümüne yönelik olduğu anlaşıldığından itiraz konusu kurala ilişkin esas inceleme, maddenin bu bölümü ile sınırlı olarak yapılmıştır.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B- İtiraz Konusu Kuralın Anlam ve Kapsamı</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 xml:space="preserve">Türk Ceza Kanunu'nun birinci kitabının "Cürümlerde Tekerrür" başlıklı 8. babında yer alan 85. maddesinde, bir kimsenin </w:t>
      </w:r>
      <w:proofErr w:type="spellStart"/>
      <w:r w:rsidRPr="00C4422B">
        <w:rPr>
          <w:rFonts w:ascii="Times New Roman" w:eastAsia="Times New Roman" w:hAnsi="Times New Roman" w:cs="Times New Roman"/>
          <w:color w:val="000000"/>
          <w:sz w:val="24"/>
          <w:szCs w:val="27"/>
          <w:lang w:eastAsia="tr-TR"/>
        </w:rPr>
        <w:t>mükerrir</w:t>
      </w:r>
      <w:proofErr w:type="spellEnd"/>
      <w:r w:rsidRPr="00C4422B">
        <w:rPr>
          <w:rFonts w:ascii="Times New Roman" w:eastAsia="Times New Roman" w:hAnsi="Times New Roman" w:cs="Times New Roman"/>
          <w:color w:val="000000"/>
          <w:sz w:val="24"/>
          <w:szCs w:val="27"/>
          <w:lang w:eastAsia="tr-TR"/>
        </w:rPr>
        <w:t xml:space="preserve"> olarak mahkûm olduktan sonra tekrar bir veya birkaç suç işlemesi halinde ceza artırımı öngörülmüş, süreler yönünden yeni bir düzenleme getirilmemiş, 81. maddenin birinci fıkrasına yollamada bulunmakla yetinilmiş, son suç nedeniyle faile verilecek cezanın otuz aydan aşağı olması halinde yarı oranında ve otuz ay veya otuz aydan fazla olması durumunda ağır hapis ve hapiste otuz seneyi geçmemek üzere üçte biri </w:t>
      </w:r>
      <w:proofErr w:type="spellStart"/>
      <w:r w:rsidRPr="00C4422B">
        <w:rPr>
          <w:rFonts w:ascii="Times New Roman" w:eastAsia="Times New Roman" w:hAnsi="Times New Roman" w:cs="Times New Roman"/>
          <w:color w:val="000000"/>
          <w:sz w:val="24"/>
          <w:szCs w:val="27"/>
          <w:lang w:eastAsia="tr-TR"/>
        </w:rPr>
        <w:t>nisbetinde</w:t>
      </w:r>
      <w:proofErr w:type="spellEnd"/>
      <w:r w:rsidRPr="00C4422B">
        <w:rPr>
          <w:rFonts w:ascii="Times New Roman" w:eastAsia="Times New Roman" w:hAnsi="Times New Roman" w:cs="Times New Roman"/>
          <w:color w:val="000000"/>
          <w:sz w:val="24"/>
          <w:szCs w:val="27"/>
          <w:lang w:eastAsia="tr-TR"/>
        </w:rPr>
        <w:t xml:space="preserve"> artırılacağı öngörülmüştür.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 xml:space="preserve">Özel </w:t>
      </w:r>
      <w:proofErr w:type="spellStart"/>
      <w:r w:rsidRPr="00C4422B">
        <w:rPr>
          <w:rFonts w:ascii="Times New Roman" w:eastAsia="Times New Roman" w:hAnsi="Times New Roman" w:cs="Times New Roman"/>
          <w:color w:val="000000"/>
          <w:sz w:val="24"/>
          <w:szCs w:val="27"/>
          <w:lang w:eastAsia="tr-TR"/>
        </w:rPr>
        <w:t>tekerrrür</w:t>
      </w:r>
      <w:proofErr w:type="spellEnd"/>
      <w:r w:rsidRPr="00C4422B">
        <w:rPr>
          <w:rFonts w:ascii="Times New Roman" w:eastAsia="Times New Roman" w:hAnsi="Times New Roman" w:cs="Times New Roman"/>
          <w:color w:val="000000"/>
          <w:sz w:val="24"/>
          <w:szCs w:val="27"/>
          <w:lang w:eastAsia="tr-TR"/>
        </w:rPr>
        <w:t xml:space="preserve"> olarak vasıflandırılan bu düzenlemeye göre; özel tekerrür hükümlerinin uygulanabilmesi için: failin daha önce en az iki mahkûmiyetinin bulunması ve bu cezaların infaz edilmesi, mahkûmiyetlerden </w:t>
      </w:r>
      <w:proofErr w:type="spellStart"/>
      <w:r w:rsidRPr="00C4422B">
        <w:rPr>
          <w:rFonts w:ascii="Times New Roman" w:eastAsia="Times New Roman" w:hAnsi="Times New Roman" w:cs="Times New Roman"/>
          <w:color w:val="000000"/>
          <w:sz w:val="24"/>
          <w:szCs w:val="27"/>
          <w:lang w:eastAsia="tr-TR"/>
        </w:rPr>
        <w:t>herbirinin</w:t>
      </w:r>
      <w:proofErr w:type="spellEnd"/>
      <w:r w:rsidRPr="00C4422B">
        <w:rPr>
          <w:rFonts w:ascii="Times New Roman" w:eastAsia="Times New Roman" w:hAnsi="Times New Roman" w:cs="Times New Roman"/>
          <w:color w:val="000000"/>
          <w:sz w:val="24"/>
          <w:szCs w:val="27"/>
          <w:lang w:eastAsia="tr-TR"/>
        </w:rPr>
        <w:t xml:space="preserve"> şahsi hürriyeti bağlayıcı cezadan ibaret olması ve cezaların </w:t>
      </w:r>
      <w:proofErr w:type="spellStart"/>
      <w:r w:rsidRPr="00C4422B">
        <w:rPr>
          <w:rFonts w:ascii="Times New Roman" w:eastAsia="Times New Roman" w:hAnsi="Times New Roman" w:cs="Times New Roman"/>
          <w:color w:val="000000"/>
          <w:sz w:val="24"/>
          <w:szCs w:val="27"/>
          <w:lang w:eastAsia="tr-TR"/>
        </w:rPr>
        <w:t>herbirinin</w:t>
      </w:r>
      <w:proofErr w:type="spellEnd"/>
      <w:r w:rsidRPr="00C4422B">
        <w:rPr>
          <w:rFonts w:ascii="Times New Roman" w:eastAsia="Times New Roman" w:hAnsi="Times New Roman" w:cs="Times New Roman"/>
          <w:color w:val="000000"/>
          <w:sz w:val="24"/>
          <w:szCs w:val="27"/>
          <w:lang w:eastAsia="tr-TR"/>
        </w:rPr>
        <w:t xml:space="preserve"> üç aydan fazla bulunması, özel tekerrür uygulamasına tabi tutulacak olan son suçun Yasa'nın 81. maddesinin birinci fıkrasında belirtilen tekerrür süresi içerisinde işlenmiş olması ve 86. maddesinde açıklandığı gibi tüm suçların aynı cinsten bulunması gerekmektedir.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C- Anayasa'ya Aykırılık Sorunu</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 xml:space="preserve">Başvuran Mahkeme, itiraz konusu kuralın uygulanması ile yeni suçun cezası 30 aya çok yakın olan kişinin cezasında ½ </w:t>
      </w:r>
      <w:proofErr w:type="spellStart"/>
      <w:r w:rsidRPr="00C4422B">
        <w:rPr>
          <w:rFonts w:ascii="Times New Roman" w:eastAsia="Times New Roman" w:hAnsi="Times New Roman" w:cs="Times New Roman"/>
          <w:color w:val="000000"/>
          <w:sz w:val="24"/>
          <w:szCs w:val="27"/>
          <w:lang w:eastAsia="tr-TR"/>
        </w:rPr>
        <w:t>nisbetinde</w:t>
      </w:r>
      <w:proofErr w:type="spellEnd"/>
      <w:r w:rsidRPr="00C4422B">
        <w:rPr>
          <w:rFonts w:ascii="Times New Roman" w:eastAsia="Times New Roman" w:hAnsi="Times New Roman" w:cs="Times New Roman"/>
          <w:color w:val="000000"/>
          <w:sz w:val="24"/>
          <w:szCs w:val="27"/>
          <w:lang w:eastAsia="tr-TR"/>
        </w:rPr>
        <w:t xml:space="preserve">, cezası 30 ay ve fazla olan kişinin cezasında ise 1/3 oranında artırım yapılması sonucu, diğerine göre daha az ceza alması gereken kişinin sonuçta daha fazla ceza aldığını belirterek Anayasa'ya aykırı gördüğü Türk Ceza Kanunu'nun 85. maddesindeki "göreceği cezanın müddeti otuz aydan aşağı olursa mezkûr ceza müddeti yarı ve sair hallerde ağır hapis ve hapiste otuz seneyi geçmemek üzere üçte biri </w:t>
      </w:r>
      <w:proofErr w:type="spellStart"/>
      <w:r w:rsidRPr="00C4422B">
        <w:rPr>
          <w:rFonts w:ascii="Times New Roman" w:eastAsia="Times New Roman" w:hAnsi="Times New Roman" w:cs="Times New Roman"/>
          <w:color w:val="000000"/>
          <w:sz w:val="24"/>
          <w:szCs w:val="27"/>
          <w:lang w:eastAsia="tr-TR"/>
        </w:rPr>
        <w:t>nisbetinde</w:t>
      </w:r>
      <w:proofErr w:type="spellEnd"/>
      <w:r w:rsidRPr="00C4422B">
        <w:rPr>
          <w:rFonts w:ascii="Times New Roman" w:eastAsia="Times New Roman" w:hAnsi="Times New Roman" w:cs="Times New Roman"/>
          <w:color w:val="000000"/>
          <w:sz w:val="24"/>
          <w:szCs w:val="27"/>
          <w:lang w:eastAsia="tr-TR"/>
        </w:rPr>
        <w:t xml:space="preserve"> artırılır" bölümünün Anayasa'nın 10. maddesi uyarınca iptalini istemiştir.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lastRenderedPageBreak/>
        <w:t>Hukukun temel ilkeleri arasında yer alan eşitlik ilkesine Anayasa'nın 10. maddesinde yer verilmiştir. Buna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"Yasa önünde eşitlik ilkesi" hukuksal durumları aynı olanlar için söz konusudur. Bu ilke ile eylemli değil, hukuksal eşitlik öngörülmüştür.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Eşitlik ilkesinin amacı, aynı durumda bulunan kişilerin yasalar karşısında aynı işleme bağlı tutulmalarını sağlamak, ayırım yapılmamasını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422B">
        <w:rPr>
          <w:rFonts w:ascii="Times New Roman" w:eastAsia="Times New Roman" w:hAnsi="Times New Roman" w:cs="Times New Roman"/>
          <w:color w:val="000000"/>
          <w:sz w:val="24"/>
          <w:szCs w:val="27"/>
          <w:lang w:eastAsia="tr-TR"/>
        </w:rPr>
        <w:t xml:space="preserve">Türk Ceza Kanunu'nun 85. maddesinde, </w:t>
      </w:r>
      <w:proofErr w:type="spellStart"/>
      <w:r w:rsidRPr="00C4422B">
        <w:rPr>
          <w:rFonts w:ascii="Times New Roman" w:eastAsia="Times New Roman" w:hAnsi="Times New Roman" w:cs="Times New Roman"/>
          <w:color w:val="000000"/>
          <w:sz w:val="24"/>
          <w:szCs w:val="27"/>
          <w:lang w:eastAsia="tr-TR"/>
        </w:rPr>
        <w:t>mükerrir</w:t>
      </w:r>
      <w:proofErr w:type="spellEnd"/>
      <w:r w:rsidRPr="00C4422B">
        <w:rPr>
          <w:rFonts w:ascii="Times New Roman" w:eastAsia="Times New Roman" w:hAnsi="Times New Roman" w:cs="Times New Roman"/>
          <w:color w:val="000000"/>
          <w:sz w:val="24"/>
          <w:szCs w:val="27"/>
          <w:lang w:eastAsia="tr-TR"/>
        </w:rPr>
        <w:t xml:space="preserve"> suç işleyenlere son işledikleri suç nedeniyle ceza uygulamasında toplumsal yarar ve cezanın önleyiciliği ve caydırıcılığını </w:t>
      </w:r>
      <w:proofErr w:type="spellStart"/>
      <w:r w:rsidRPr="00C4422B">
        <w:rPr>
          <w:rFonts w:ascii="Times New Roman" w:eastAsia="Times New Roman" w:hAnsi="Times New Roman" w:cs="Times New Roman"/>
          <w:color w:val="000000"/>
          <w:sz w:val="24"/>
          <w:szCs w:val="27"/>
          <w:lang w:eastAsia="tr-TR"/>
        </w:rPr>
        <w:t>gözönüne</w:t>
      </w:r>
      <w:proofErr w:type="spellEnd"/>
      <w:r w:rsidRPr="00C4422B">
        <w:rPr>
          <w:rFonts w:ascii="Times New Roman" w:eastAsia="Times New Roman" w:hAnsi="Times New Roman" w:cs="Times New Roman"/>
          <w:color w:val="000000"/>
          <w:sz w:val="24"/>
          <w:szCs w:val="27"/>
          <w:lang w:eastAsia="tr-TR"/>
        </w:rPr>
        <w:t xml:space="preserve"> alarak artırım öngören </w:t>
      </w:r>
      <w:proofErr w:type="spellStart"/>
      <w:r w:rsidRPr="00C4422B">
        <w:rPr>
          <w:rFonts w:ascii="Times New Roman" w:eastAsia="Times New Roman" w:hAnsi="Times New Roman" w:cs="Times New Roman"/>
          <w:color w:val="000000"/>
          <w:sz w:val="24"/>
          <w:szCs w:val="27"/>
          <w:lang w:eastAsia="tr-TR"/>
        </w:rPr>
        <w:t>yasakoyucu</w:t>
      </w:r>
      <w:proofErr w:type="spellEnd"/>
      <w:r w:rsidRPr="00C4422B">
        <w:rPr>
          <w:rFonts w:ascii="Times New Roman" w:eastAsia="Times New Roman" w:hAnsi="Times New Roman" w:cs="Times New Roman"/>
          <w:color w:val="000000"/>
          <w:sz w:val="24"/>
          <w:szCs w:val="27"/>
          <w:lang w:eastAsia="tr-TR"/>
        </w:rPr>
        <w:t>, belli kişileri hedef almayan, özel bir durumu gözetmeyen, önceden saptanıp soyut biçimde herkese uygulanabilecek genel kurallar belirleyebileceği gibi Anayasa'nın ve ceza hukukunun temel ilkelerine bağlı kalmak koşuluyla cezalandırmada güdülen amacı da gözeterek hangi eylemlerin suç sayılacağını ve bunlara verilecek cezanın nevi ve miktarı ile artırım ve indirim nedenlerini saptayabilir.</w:t>
      </w:r>
      <w:proofErr w:type="gramEnd"/>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Bu nedenlerle, itiraz konusu kural Anayasa'nın 10. maddesine aykırı değildir. İptal isteminin reddi gerekir.</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b/>
          <w:bCs/>
          <w:color w:val="000000"/>
          <w:sz w:val="24"/>
          <w:szCs w:val="27"/>
          <w:lang w:eastAsia="tr-TR"/>
        </w:rPr>
        <w:t>VI- SONUÇ</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xml:space="preserve">1.3.1926 günlü, 765 sayılı "Türk Ceza </w:t>
      </w:r>
      <w:proofErr w:type="spellStart"/>
      <w:r w:rsidRPr="00C4422B">
        <w:rPr>
          <w:rFonts w:ascii="Times New Roman" w:eastAsia="Times New Roman" w:hAnsi="Times New Roman" w:cs="Times New Roman"/>
          <w:color w:val="000000"/>
          <w:sz w:val="24"/>
          <w:szCs w:val="27"/>
          <w:lang w:eastAsia="tr-TR"/>
        </w:rPr>
        <w:t>Kanunu"nun</w:t>
      </w:r>
      <w:proofErr w:type="spellEnd"/>
      <w:r w:rsidRPr="00C4422B">
        <w:rPr>
          <w:rFonts w:ascii="Times New Roman" w:eastAsia="Times New Roman" w:hAnsi="Times New Roman" w:cs="Times New Roman"/>
          <w:color w:val="000000"/>
          <w:sz w:val="24"/>
          <w:szCs w:val="27"/>
          <w:lang w:eastAsia="tr-TR"/>
        </w:rPr>
        <w:t xml:space="preserve"> 3038 sayılı Yasa ile değiştirilen 85. maddesinde yer alan kuralın "... </w:t>
      </w:r>
      <w:proofErr w:type="gramStart"/>
      <w:r w:rsidRPr="00C4422B">
        <w:rPr>
          <w:rFonts w:ascii="Times New Roman" w:eastAsia="Times New Roman" w:hAnsi="Times New Roman" w:cs="Times New Roman"/>
          <w:color w:val="000000"/>
          <w:sz w:val="24"/>
          <w:szCs w:val="27"/>
          <w:lang w:eastAsia="tr-TR"/>
        </w:rPr>
        <w:t>göreceği</w:t>
      </w:r>
      <w:proofErr w:type="gramEnd"/>
      <w:r w:rsidRPr="00C4422B">
        <w:rPr>
          <w:rFonts w:ascii="Times New Roman" w:eastAsia="Times New Roman" w:hAnsi="Times New Roman" w:cs="Times New Roman"/>
          <w:color w:val="000000"/>
          <w:sz w:val="24"/>
          <w:szCs w:val="27"/>
          <w:lang w:eastAsia="tr-TR"/>
        </w:rPr>
        <w:t xml:space="preserve"> cezanın müddeti otuz aydan aşağı olursa mezkûr ceza müddeti yarı ve sair hallerde ağır hapis ve hapiste otuz seneyi geçmemek üzere üçte biri </w:t>
      </w:r>
      <w:proofErr w:type="spellStart"/>
      <w:r w:rsidRPr="00C4422B">
        <w:rPr>
          <w:rFonts w:ascii="Times New Roman" w:eastAsia="Times New Roman" w:hAnsi="Times New Roman" w:cs="Times New Roman"/>
          <w:color w:val="000000"/>
          <w:sz w:val="24"/>
          <w:szCs w:val="27"/>
          <w:lang w:eastAsia="tr-TR"/>
        </w:rPr>
        <w:t>nisbetinde</w:t>
      </w:r>
      <w:proofErr w:type="spellEnd"/>
      <w:r w:rsidRPr="00C4422B">
        <w:rPr>
          <w:rFonts w:ascii="Times New Roman" w:eastAsia="Times New Roman" w:hAnsi="Times New Roman" w:cs="Times New Roman"/>
          <w:color w:val="000000"/>
          <w:sz w:val="24"/>
          <w:szCs w:val="27"/>
          <w:lang w:eastAsia="tr-TR"/>
        </w:rPr>
        <w:t xml:space="preserve"> artırılır" bölümünün, Anayasa'ya aykırı olmadığına ve itirazın REDDİNE, 15.1.2002 gününde OYBİRLİĞİYLE karar verildi.</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w:t>
      </w:r>
      <w:bookmarkStart w:id="0" w:name="_GoBack"/>
      <w:bookmarkEnd w:id="0"/>
      <w:r w:rsidRPr="00C4422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Başkan</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Mustafa BUMİN</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Başkanvekili</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Haşim KILIÇ</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422B">
              <w:rPr>
                <w:rFonts w:ascii="Times New Roman" w:eastAsia="Times New Roman" w:hAnsi="Times New Roman" w:cs="Times New Roman"/>
                <w:sz w:val="24"/>
                <w:szCs w:val="24"/>
                <w:lang w:eastAsia="tr-TR"/>
              </w:rPr>
              <w:t>Samia</w:t>
            </w:r>
            <w:proofErr w:type="spellEnd"/>
            <w:r w:rsidRPr="00C4422B">
              <w:rPr>
                <w:rFonts w:ascii="Times New Roman" w:eastAsia="Times New Roman" w:hAnsi="Times New Roman" w:cs="Times New Roman"/>
                <w:sz w:val="24"/>
                <w:szCs w:val="24"/>
                <w:lang w:eastAsia="tr-TR"/>
              </w:rPr>
              <w:t xml:space="preserve"> AKBULUT</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Yalçın ACARGÜN</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422B">
              <w:rPr>
                <w:rFonts w:ascii="Times New Roman" w:eastAsia="Times New Roman" w:hAnsi="Times New Roman" w:cs="Times New Roman"/>
                <w:sz w:val="24"/>
                <w:szCs w:val="24"/>
                <w:lang w:eastAsia="tr-TR"/>
              </w:rPr>
              <w:t>Sacit</w:t>
            </w:r>
            <w:proofErr w:type="spellEnd"/>
            <w:r w:rsidRPr="00C4422B">
              <w:rPr>
                <w:rFonts w:ascii="Times New Roman" w:eastAsia="Times New Roman" w:hAnsi="Times New Roman" w:cs="Times New Roman"/>
                <w:sz w:val="24"/>
                <w:szCs w:val="24"/>
                <w:lang w:eastAsia="tr-TR"/>
              </w:rPr>
              <w:t xml:space="preserve"> ADALI</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Ali HÜNER</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lastRenderedPageBreak/>
              <w:t> </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Fulya KANTARCIOĞLU</w:t>
            </w:r>
          </w:p>
        </w:tc>
        <w:tc>
          <w:tcPr>
            <w:tcW w:w="1667"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Rüştü SÖNMEZ</w:t>
            </w:r>
          </w:p>
        </w:tc>
        <w:tc>
          <w:tcPr>
            <w:tcW w:w="1667" w:type="pct"/>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Ertuğrul ERSOY</w:t>
            </w:r>
          </w:p>
        </w:tc>
      </w:tr>
      <w:tr w:rsidR="00C4422B" w:rsidRPr="00C4422B" w:rsidTr="00C4422B">
        <w:trPr>
          <w:tblCellSpacing w:w="0" w:type="dxa"/>
          <w:jc w:val="center"/>
        </w:trPr>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 </w:t>
            </w:r>
          </w:p>
        </w:tc>
      </w:tr>
      <w:tr w:rsidR="00C4422B" w:rsidRPr="00C4422B" w:rsidTr="00C4422B">
        <w:trPr>
          <w:tblCellSpacing w:w="0" w:type="dxa"/>
          <w:jc w:val="center"/>
        </w:trPr>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Tülay TUĞCU</w:t>
            </w:r>
          </w:p>
        </w:tc>
        <w:tc>
          <w:tcPr>
            <w:tcW w:w="2500" w:type="pct"/>
            <w:gridSpan w:val="2"/>
            <w:hideMark/>
          </w:tcPr>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Üye</w:t>
            </w:r>
          </w:p>
          <w:p w:rsidR="00C4422B" w:rsidRPr="00C4422B" w:rsidRDefault="00C4422B" w:rsidP="00C442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22B">
              <w:rPr>
                <w:rFonts w:ascii="Times New Roman" w:eastAsia="Times New Roman" w:hAnsi="Times New Roman" w:cs="Times New Roman"/>
                <w:sz w:val="24"/>
                <w:szCs w:val="24"/>
                <w:lang w:eastAsia="tr-TR"/>
              </w:rPr>
              <w:t>Enis TUNGA</w:t>
            </w:r>
          </w:p>
        </w:tc>
      </w:tr>
    </w:tbl>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w:t>
      </w:r>
    </w:p>
    <w:p w:rsidR="00C4422B" w:rsidRPr="00C4422B" w:rsidRDefault="00C4422B" w:rsidP="00C44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422B">
        <w:rPr>
          <w:rFonts w:ascii="Times New Roman" w:eastAsia="Times New Roman" w:hAnsi="Times New Roman" w:cs="Times New Roman"/>
          <w:color w:val="000000"/>
          <w:sz w:val="24"/>
          <w:szCs w:val="27"/>
          <w:lang w:eastAsia="tr-TR"/>
        </w:rPr>
        <w:t> </w:t>
      </w:r>
    </w:p>
    <w:p w:rsidR="00CE1FB9" w:rsidRPr="00C4422B" w:rsidRDefault="00CE1FB9" w:rsidP="00C4422B">
      <w:pPr>
        <w:spacing w:before="100" w:beforeAutospacing="1" w:after="100" w:afterAutospacing="1" w:line="240" w:lineRule="auto"/>
        <w:ind w:firstLine="709"/>
        <w:jc w:val="both"/>
        <w:rPr>
          <w:rFonts w:ascii="Times New Roman" w:hAnsi="Times New Roman" w:cs="Times New Roman"/>
          <w:sz w:val="24"/>
        </w:rPr>
      </w:pPr>
    </w:p>
    <w:sectPr w:rsidR="00CE1FB9" w:rsidRPr="00C4422B" w:rsidSect="00C442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82" w:rsidRDefault="00815282" w:rsidP="00C4422B">
      <w:pPr>
        <w:spacing w:after="0" w:line="240" w:lineRule="auto"/>
      </w:pPr>
      <w:r>
        <w:separator/>
      </w:r>
    </w:p>
  </w:endnote>
  <w:endnote w:type="continuationSeparator" w:id="0">
    <w:p w:rsidR="00815282" w:rsidRDefault="00815282" w:rsidP="00C4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Default="00C4422B" w:rsidP="001C6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422B" w:rsidRDefault="00C4422B" w:rsidP="00C442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Pr="00C4422B" w:rsidRDefault="00C4422B" w:rsidP="001C618E">
    <w:pPr>
      <w:pStyle w:val="Altbilgi"/>
      <w:framePr w:wrap="around" w:vAnchor="text" w:hAnchor="margin" w:xAlign="right" w:y="1"/>
      <w:rPr>
        <w:rStyle w:val="SayfaNumaras"/>
        <w:rFonts w:ascii="Times New Roman" w:hAnsi="Times New Roman" w:cs="Times New Roman"/>
      </w:rPr>
    </w:pPr>
    <w:r w:rsidRPr="00C4422B">
      <w:rPr>
        <w:rStyle w:val="SayfaNumaras"/>
        <w:rFonts w:ascii="Times New Roman" w:hAnsi="Times New Roman" w:cs="Times New Roman"/>
      </w:rPr>
      <w:fldChar w:fldCharType="begin"/>
    </w:r>
    <w:r w:rsidRPr="00C4422B">
      <w:rPr>
        <w:rStyle w:val="SayfaNumaras"/>
        <w:rFonts w:ascii="Times New Roman" w:hAnsi="Times New Roman" w:cs="Times New Roman"/>
      </w:rPr>
      <w:instrText xml:space="preserve">PAGE  </w:instrText>
    </w:r>
    <w:r w:rsidRPr="00C4422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4422B">
      <w:rPr>
        <w:rStyle w:val="SayfaNumaras"/>
        <w:rFonts w:ascii="Times New Roman" w:hAnsi="Times New Roman" w:cs="Times New Roman"/>
      </w:rPr>
      <w:fldChar w:fldCharType="end"/>
    </w:r>
  </w:p>
  <w:p w:rsidR="00C4422B" w:rsidRPr="00C4422B" w:rsidRDefault="00C4422B" w:rsidP="00C442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Default="00C442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82" w:rsidRDefault="00815282" w:rsidP="00C4422B">
      <w:pPr>
        <w:spacing w:after="0" w:line="240" w:lineRule="auto"/>
      </w:pPr>
      <w:r>
        <w:separator/>
      </w:r>
    </w:p>
  </w:footnote>
  <w:footnote w:type="continuationSeparator" w:id="0">
    <w:p w:rsidR="00815282" w:rsidRDefault="00815282" w:rsidP="00C44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Default="00C442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Default="00C442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/19</w:t>
    </w:r>
  </w:p>
  <w:p w:rsidR="00C4422B" w:rsidRDefault="00C442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/15</w:t>
    </w:r>
  </w:p>
  <w:p w:rsidR="00C4422B" w:rsidRPr="00C4422B" w:rsidRDefault="00C442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B" w:rsidRDefault="00C442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F4"/>
    <w:rsid w:val="00815282"/>
    <w:rsid w:val="00C4422B"/>
    <w:rsid w:val="00CE1FB9"/>
    <w:rsid w:val="00DE4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2C984-49D2-4FDB-B224-7596380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422B"/>
    <w:rPr>
      <w:color w:val="0000FF"/>
      <w:u w:val="single"/>
    </w:rPr>
  </w:style>
  <w:style w:type="paragraph" w:styleId="NormalWeb">
    <w:name w:val="Normal (Web)"/>
    <w:basedOn w:val="Normal"/>
    <w:uiPriority w:val="99"/>
    <w:semiHidden/>
    <w:unhideWhenUsed/>
    <w:rsid w:val="00C442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42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22B"/>
  </w:style>
  <w:style w:type="paragraph" w:styleId="Altbilgi">
    <w:name w:val="footer"/>
    <w:basedOn w:val="Normal"/>
    <w:link w:val="AltbilgiChar"/>
    <w:uiPriority w:val="99"/>
    <w:unhideWhenUsed/>
    <w:rsid w:val="00C442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22B"/>
  </w:style>
  <w:style w:type="character" w:styleId="SayfaNumaras">
    <w:name w:val="page number"/>
    <w:basedOn w:val="VarsaylanParagrafYazTipi"/>
    <w:uiPriority w:val="99"/>
    <w:semiHidden/>
    <w:unhideWhenUsed/>
    <w:rsid w:val="00C4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2019-01-11T08:23:00Z</dcterms:created>
  <dcterms:modified xsi:type="dcterms:W3CDTF">2019-01-11T08:24:00Z</dcterms:modified>
</cp:coreProperties>
</file>