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55" w:rsidRPr="00D67A55" w:rsidRDefault="00D67A55" w:rsidP="00D67A55">
      <w:pPr>
        <w:spacing w:before="100" w:after="100" w:line="240" w:lineRule="auto"/>
        <w:jc w:val="center"/>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ANAYASA MAHKEMESİ KARARI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w:t>
      </w:r>
    </w:p>
    <w:p w:rsidR="00D67A55" w:rsidRPr="00D67A55" w:rsidRDefault="00D67A55" w:rsidP="00D67A55">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color w:val="000000"/>
          <w:sz w:val="24"/>
          <w:szCs w:val="27"/>
          <w:lang w:eastAsia="tr-TR"/>
        </w:rPr>
        <w:t xml:space="preserve">Esas </w:t>
      </w:r>
      <w:proofErr w:type="gramStart"/>
      <w:r w:rsidRPr="00D67A55">
        <w:rPr>
          <w:rFonts w:ascii="Times New Roman" w:eastAsia="Times New Roman" w:hAnsi="Times New Roman" w:cs="Times New Roman"/>
          <w:b/>
          <w:color w:val="000000"/>
          <w:sz w:val="24"/>
          <w:szCs w:val="27"/>
          <w:lang w:eastAsia="tr-TR"/>
        </w:rPr>
        <w:t>Sayısı : 1999</w:t>
      </w:r>
      <w:proofErr w:type="gramEnd"/>
      <w:r w:rsidRPr="00D67A55">
        <w:rPr>
          <w:rFonts w:ascii="Times New Roman" w:eastAsia="Times New Roman" w:hAnsi="Times New Roman" w:cs="Times New Roman"/>
          <w:b/>
          <w:color w:val="000000"/>
          <w:sz w:val="24"/>
          <w:szCs w:val="27"/>
          <w:lang w:eastAsia="tr-TR"/>
        </w:rPr>
        <w:t>/50</w:t>
      </w:r>
    </w:p>
    <w:p w:rsidR="00D67A55" w:rsidRPr="00D67A55" w:rsidRDefault="00D67A55" w:rsidP="00D67A55">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color w:val="000000"/>
          <w:sz w:val="24"/>
          <w:szCs w:val="27"/>
          <w:lang w:eastAsia="tr-TR"/>
        </w:rPr>
        <w:t xml:space="preserve">Karar </w:t>
      </w:r>
      <w:proofErr w:type="gramStart"/>
      <w:r w:rsidRPr="00D67A55">
        <w:rPr>
          <w:rFonts w:ascii="Times New Roman" w:eastAsia="Times New Roman" w:hAnsi="Times New Roman" w:cs="Times New Roman"/>
          <w:b/>
          <w:color w:val="000000"/>
          <w:sz w:val="24"/>
          <w:szCs w:val="27"/>
          <w:lang w:eastAsia="tr-TR"/>
        </w:rPr>
        <w:t>Sayısı : 2001</w:t>
      </w:r>
      <w:proofErr w:type="gramEnd"/>
      <w:r w:rsidRPr="00D67A55">
        <w:rPr>
          <w:rFonts w:ascii="Times New Roman" w:eastAsia="Times New Roman" w:hAnsi="Times New Roman" w:cs="Times New Roman"/>
          <w:b/>
          <w:color w:val="000000"/>
          <w:sz w:val="24"/>
          <w:szCs w:val="27"/>
          <w:lang w:eastAsia="tr-TR"/>
        </w:rPr>
        <w:t>/67</w:t>
      </w:r>
    </w:p>
    <w:p w:rsidR="00D67A55" w:rsidRPr="00D67A55" w:rsidRDefault="00D67A55" w:rsidP="00D67A55">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color w:val="000000"/>
          <w:sz w:val="24"/>
          <w:szCs w:val="27"/>
          <w:lang w:eastAsia="tr-TR"/>
        </w:rPr>
        <w:t xml:space="preserve">Karar </w:t>
      </w:r>
      <w:proofErr w:type="gramStart"/>
      <w:r w:rsidRPr="00D67A55">
        <w:rPr>
          <w:rFonts w:ascii="Times New Roman" w:eastAsia="Times New Roman" w:hAnsi="Times New Roman" w:cs="Times New Roman"/>
          <w:b/>
          <w:color w:val="000000"/>
          <w:sz w:val="24"/>
          <w:szCs w:val="27"/>
          <w:lang w:eastAsia="tr-TR"/>
        </w:rPr>
        <w:t>Günü : 3</w:t>
      </w:r>
      <w:proofErr w:type="gramEnd"/>
      <w:r w:rsidRPr="00D67A55">
        <w:rPr>
          <w:rFonts w:ascii="Times New Roman" w:eastAsia="Times New Roman" w:hAnsi="Times New Roman" w:cs="Times New Roman"/>
          <w:b/>
          <w:color w:val="000000"/>
          <w:sz w:val="24"/>
          <w:szCs w:val="27"/>
          <w:lang w:eastAsia="tr-TR"/>
        </w:rPr>
        <w:t>.4.2001</w:t>
      </w:r>
    </w:p>
    <w:p w:rsidR="00D67A55" w:rsidRPr="00D67A55" w:rsidRDefault="00D67A55" w:rsidP="00D67A55">
      <w:pPr>
        <w:spacing w:after="0" w:line="240" w:lineRule="auto"/>
        <w:jc w:val="both"/>
        <w:rPr>
          <w:rFonts w:ascii="Times New Roman" w:eastAsia="Times New Roman" w:hAnsi="Times New Roman" w:cs="Times New Roman"/>
          <w:b/>
          <w:color w:val="000000"/>
          <w:sz w:val="24"/>
          <w:szCs w:val="27"/>
          <w:lang w:eastAsia="tr-TR"/>
        </w:rPr>
      </w:pPr>
      <w:r w:rsidRPr="00D67A55">
        <w:rPr>
          <w:rFonts w:ascii="Times New Roman" w:eastAsia="Times New Roman" w:hAnsi="Times New Roman" w:cs="Times New Roman"/>
          <w:b/>
          <w:bCs/>
          <w:color w:val="000000"/>
          <w:sz w:val="24"/>
          <w:szCs w:val="26"/>
          <w:lang w:eastAsia="tr-TR"/>
        </w:rPr>
        <w:t>R.G. Tarih-</w:t>
      </w:r>
      <w:proofErr w:type="gramStart"/>
      <w:r w:rsidRPr="00D67A55">
        <w:rPr>
          <w:rFonts w:ascii="Times New Roman" w:eastAsia="Times New Roman" w:hAnsi="Times New Roman" w:cs="Times New Roman"/>
          <w:b/>
          <w:bCs/>
          <w:color w:val="000000"/>
          <w:sz w:val="24"/>
          <w:szCs w:val="26"/>
          <w:lang w:eastAsia="tr-TR"/>
        </w:rPr>
        <w:t>Sayı :07</w:t>
      </w:r>
      <w:proofErr w:type="gramEnd"/>
      <w:r w:rsidRPr="00D67A55">
        <w:rPr>
          <w:rFonts w:ascii="Times New Roman" w:eastAsia="Times New Roman" w:hAnsi="Times New Roman" w:cs="Times New Roman"/>
          <w:b/>
          <w:bCs/>
          <w:color w:val="000000"/>
          <w:sz w:val="24"/>
          <w:szCs w:val="26"/>
          <w:lang w:eastAsia="tr-TR"/>
        </w:rPr>
        <w:t>.11.2001-24576</w:t>
      </w:r>
    </w:p>
    <w:p w:rsid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color w:val="000000"/>
          <w:sz w:val="24"/>
          <w:szCs w:val="27"/>
          <w:lang w:eastAsia="tr-TR"/>
        </w:rPr>
        <w:t xml:space="preserve">İPTAL DAVASINI </w:t>
      </w:r>
      <w:proofErr w:type="gramStart"/>
      <w:r w:rsidRPr="00D67A55">
        <w:rPr>
          <w:rFonts w:ascii="Times New Roman" w:eastAsia="Times New Roman" w:hAnsi="Times New Roman" w:cs="Times New Roman"/>
          <w:b/>
          <w:color w:val="000000"/>
          <w:sz w:val="24"/>
          <w:szCs w:val="27"/>
          <w:lang w:eastAsia="tr-TR"/>
        </w:rPr>
        <w:t>AÇAN :</w:t>
      </w:r>
      <w:r w:rsidRPr="00D67A55">
        <w:rPr>
          <w:rFonts w:ascii="Times New Roman" w:eastAsia="Times New Roman" w:hAnsi="Times New Roman" w:cs="Times New Roman"/>
          <w:color w:val="000000"/>
          <w:sz w:val="24"/>
          <w:szCs w:val="27"/>
          <w:lang w:eastAsia="tr-TR"/>
        </w:rPr>
        <w:t> Türkiye</w:t>
      </w:r>
      <w:proofErr w:type="gramEnd"/>
      <w:r w:rsidRPr="00D67A55">
        <w:rPr>
          <w:rFonts w:ascii="Times New Roman" w:eastAsia="Times New Roman" w:hAnsi="Times New Roman" w:cs="Times New Roman"/>
          <w:color w:val="000000"/>
          <w:sz w:val="24"/>
          <w:szCs w:val="27"/>
          <w:lang w:eastAsia="tr-TR"/>
        </w:rPr>
        <w:t xml:space="preserve"> Büyük Millet Meclisi Üyeleri Turhan GÜVEN, Ali Naci TUNCER ve 109 Milletvekili.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İPTAL DAVASININ KONUSU : </w:t>
      </w:r>
      <w:r w:rsidRPr="00D67A55">
        <w:rPr>
          <w:rFonts w:ascii="Times New Roman" w:eastAsia="Times New Roman" w:hAnsi="Times New Roman" w:cs="Times New Roman"/>
          <w:color w:val="000000"/>
          <w:sz w:val="24"/>
          <w:szCs w:val="27"/>
          <w:lang w:eastAsia="tr-TR"/>
        </w:rPr>
        <w:t xml:space="preserve">3.11.1999 günlü, 4460 sayılı "Spor-Toto Teşkilât Müdürlüğünün İstihdam Fazlası Personelinin Diğer Kamu Kurum ve Kuruluşlarının Kadrolarına Atamalarının Yapılması Hakkında </w:t>
      </w:r>
      <w:proofErr w:type="spellStart"/>
      <w:r w:rsidRPr="00D67A55">
        <w:rPr>
          <w:rFonts w:ascii="Times New Roman" w:eastAsia="Times New Roman" w:hAnsi="Times New Roman" w:cs="Times New Roman"/>
          <w:color w:val="000000"/>
          <w:sz w:val="24"/>
          <w:szCs w:val="27"/>
          <w:lang w:eastAsia="tr-TR"/>
        </w:rPr>
        <w:t>Kanun"un</w:t>
      </w:r>
      <w:proofErr w:type="spellEnd"/>
      <w:r w:rsidRPr="00D67A55">
        <w:rPr>
          <w:rFonts w:ascii="Times New Roman" w:eastAsia="Times New Roman" w:hAnsi="Times New Roman" w:cs="Times New Roman"/>
          <w:color w:val="000000"/>
          <w:sz w:val="24"/>
          <w:szCs w:val="27"/>
          <w:lang w:eastAsia="tr-TR"/>
        </w:rPr>
        <w:t xml:space="preserve"> Anayasa'nın Başlangıç'ı ile 2</w:t>
      </w:r>
      <w:proofErr w:type="gramStart"/>
      <w:r w:rsidRPr="00D67A55">
        <w:rPr>
          <w:rFonts w:ascii="Times New Roman" w:eastAsia="Times New Roman" w:hAnsi="Times New Roman" w:cs="Times New Roman"/>
          <w:color w:val="000000"/>
          <w:sz w:val="24"/>
          <w:szCs w:val="27"/>
          <w:lang w:eastAsia="tr-TR"/>
        </w:rPr>
        <w:t>.,</w:t>
      </w:r>
      <w:proofErr w:type="gramEnd"/>
      <w:r w:rsidRPr="00D67A55">
        <w:rPr>
          <w:rFonts w:ascii="Times New Roman" w:eastAsia="Times New Roman" w:hAnsi="Times New Roman" w:cs="Times New Roman"/>
          <w:color w:val="000000"/>
          <w:sz w:val="24"/>
          <w:szCs w:val="27"/>
          <w:lang w:eastAsia="tr-TR"/>
        </w:rPr>
        <w:t xml:space="preserve"> 5., 10., 49. ve 60. maddelerine aykırılığı savıyla iptali ve yürürlüğünün durdurulması istemidir.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II- YASA METİNLERİ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A- İptali İstenen Yasa Kuralları</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4460 sayılı Yasa'nın iptali istenen maddeleri şunlardır: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b/>
          <w:bCs/>
          <w:color w:val="000000"/>
          <w:sz w:val="24"/>
          <w:szCs w:val="27"/>
          <w:lang w:eastAsia="tr-TR"/>
        </w:rPr>
        <w:t>1- "MADDE 1.- </w:t>
      </w:r>
      <w:r w:rsidRPr="00D67A55">
        <w:rPr>
          <w:rFonts w:ascii="Times New Roman" w:eastAsia="Times New Roman" w:hAnsi="Times New Roman" w:cs="Times New Roman"/>
          <w:color w:val="000000"/>
          <w:sz w:val="24"/>
          <w:szCs w:val="27"/>
          <w:lang w:eastAsia="tr-TR"/>
        </w:rPr>
        <w:t>Bu Kanunun yürürlüğe girdiği tarihte Spor-Toto Teşkilât Müdürlüğünde istihdam edilen personelden, Teşkilâtça yapılan değerlendirme sonucunda ihtiyaç fazlası olduğu tespit edilenler; 657 sayılı Devlet Memurları Kanununda belirtilen genel ve özel şartları taşımaları kaydıyla, bir ay içinde personel ihtiyacı bulunan diğer kamu kurum ve kuruluşlarının memur kadrolarına atanırlar.</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t xml:space="preserve">Bu Kanun uyarınca memur kadrosuna ataması yapılan personelin Spor-Toto Teşkilât Müdürlüğünde işçi veya sözleşmeli statüde geçen hizmet süreleri, öğrenim durumu </w:t>
      </w:r>
      <w:proofErr w:type="spellStart"/>
      <w:r w:rsidRPr="00D67A55">
        <w:rPr>
          <w:rFonts w:ascii="Times New Roman" w:eastAsia="Times New Roman" w:hAnsi="Times New Roman" w:cs="Times New Roman"/>
          <w:color w:val="000000"/>
          <w:sz w:val="24"/>
          <w:szCs w:val="27"/>
          <w:lang w:eastAsia="tr-TR"/>
        </w:rPr>
        <w:t>itibarıyle</w:t>
      </w:r>
      <w:proofErr w:type="spellEnd"/>
      <w:r w:rsidRPr="00D67A55">
        <w:rPr>
          <w:rFonts w:ascii="Times New Roman" w:eastAsia="Times New Roman" w:hAnsi="Times New Roman" w:cs="Times New Roman"/>
          <w:color w:val="000000"/>
          <w:sz w:val="24"/>
          <w:szCs w:val="27"/>
          <w:lang w:eastAsia="tr-TR"/>
        </w:rPr>
        <w:t xml:space="preserve"> yükselebilecekleri dereceyi aşmamak ve boş kadro bulunmak koşuluyla 657 sayılı Kanunun ek geçici 1, 2 ve 3 üncü maddeleri ile mezkûr Kanuna 458 sayılı Kanun Hükmünde Kararname ile eklenen ek geçici madde hükümleri dikkate alınarak kazanılmış hak aylık derece ve kademelerinin</w:t>
      </w:r>
      <w:proofErr w:type="gramEnd"/>
      <w:r w:rsidRPr="00D67A55">
        <w:rPr>
          <w:rFonts w:ascii="Times New Roman" w:eastAsia="Times New Roman" w:hAnsi="Times New Roman" w:cs="Times New Roman"/>
          <w:color w:val="000000"/>
          <w:sz w:val="24"/>
          <w:szCs w:val="27"/>
          <w:lang w:eastAsia="tr-TR"/>
        </w:rPr>
        <w:t xml:space="preserve"> tespitinde değerlendirilir.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Bu suretle Türkiye Cumhuriyeti Emekli Sandığı ile ilişkilendirilen personelin kazanılmış hak aylık derecelerinde değerlendirilmeyen geçmiş hizmetleri, yürürlükteki hükümlere göre emekli keseneğine esas aylıklarında değerlendirilir.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Söz konusu personele, iş mevzuatına göre herhangi bir tazminat ödenmez. Bu personelin önceden kıdem tazminatı ödenmiş süreleri hariç kıdem tazminatına esas olan geçmiş hizmet süreleri 5434 sayılı Türkiye Cumhuriyeti Emekli Sandığı Kanunu hükümlerine göre emekli ikramiyelerinin hesabında dikkate alınır.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Yukarıdaki hükümlere göre atanmış olan personelden boşalan sürekli işçi kadroları hiç bir işleme gerek kalmaksızın iptal edilmiş sayılır.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lastRenderedPageBreak/>
        <w:t>Malîye Bakanlığı, personel ihtiyacı bulunan kamu kurum ve kuruluşlarını tespite, gerekli bilgi ve belgeleri istemeye ve uygulamaya ilişkin diğer esas ve usulleri tespit etmeye yetkilidir."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2- "MADDE 2.- </w:t>
      </w:r>
      <w:r w:rsidRPr="00D67A55">
        <w:rPr>
          <w:rFonts w:ascii="Times New Roman" w:eastAsia="Times New Roman" w:hAnsi="Times New Roman" w:cs="Times New Roman"/>
          <w:color w:val="000000"/>
          <w:sz w:val="24"/>
          <w:szCs w:val="27"/>
          <w:lang w:eastAsia="tr-TR"/>
        </w:rPr>
        <w:t>Bu Kanun yayımı tarihinde yürürlüğe girer."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3- "MADDE 3.- </w:t>
      </w:r>
      <w:r w:rsidRPr="00D67A55">
        <w:rPr>
          <w:rFonts w:ascii="Times New Roman" w:eastAsia="Times New Roman" w:hAnsi="Times New Roman" w:cs="Times New Roman"/>
          <w:color w:val="000000"/>
          <w:sz w:val="24"/>
          <w:szCs w:val="27"/>
          <w:lang w:eastAsia="tr-TR"/>
        </w:rPr>
        <w:t>Bu Kanun hükümlerini Bakanlar Kurulu yürütür."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B- Dayanılan Anayasa Kuralları</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İptal gerekçesinde dayanılan Anayasa kuralları şunlardır: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1-"Başlangıç</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Anayasa'nın Başlangıç'ının ilgili bölümleri şöyledir: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t>....</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D67A55">
        <w:rPr>
          <w:rFonts w:ascii="Times New Roman" w:eastAsia="Times New Roman" w:hAnsi="Times New Roman" w:cs="Times New Roman"/>
          <w:b/>
          <w:bCs/>
          <w:color w:val="000000"/>
          <w:sz w:val="24"/>
          <w:szCs w:val="27"/>
          <w:lang w:eastAsia="tr-TR"/>
        </w:rPr>
        <w:t> </w:t>
      </w:r>
      <w:r w:rsidRPr="00D67A55">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t>....</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Her Türk vatandaşının bu Anayasadaki temel hak ve hürriyetlerden eşitlik ve sosyal adalet</w:t>
      </w:r>
      <w:r w:rsidRPr="00D67A55">
        <w:rPr>
          <w:rFonts w:ascii="Times New Roman" w:eastAsia="Times New Roman" w:hAnsi="Times New Roman" w:cs="Times New Roman"/>
          <w:b/>
          <w:bCs/>
          <w:color w:val="000000"/>
          <w:sz w:val="24"/>
          <w:szCs w:val="27"/>
          <w:lang w:eastAsia="tr-TR"/>
        </w:rPr>
        <w:t> </w:t>
      </w:r>
      <w:r w:rsidRPr="00D67A55">
        <w:rPr>
          <w:rFonts w:ascii="Times New Roman" w:eastAsia="Times New Roman" w:hAnsi="Times New Roman" w:cs="Times New Roman"/>
          <w:color w:val="000000"/>
          <w:sz w:val="24"/>
          <w:szCs w:val="27"/>
          <w:lang w:eastAsia="tr-TR"/>
        </w:rPr>
        <w:t>gereklerince yararlanarak millî kültür, medeniyet ve hukuk düzeni içinde onurlu bir hayat sürdürme ve maddî ve manevî varlığını bu yönde geliştirme hak ve yetkisine doğuştan sahip olduğu;</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2- "MADDE 2.-</w:t>
      </w:r>
      <w:r w:rsidRPr="00D67A55">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b/>
          <w:bCs/>
          <w:color w:val="000000"/>
          <w:sz w:val="24"/>
          <w:szCs w:val="27"/>
          <w:lang w:eastAsia="tr-TR"/>
        </w:rPr>
        <w:t>3- "MADDE 5.-</w:t>
      </w:r>
      <w:r w:rsidRPr="00D67A55">
        <w:rPr>
          <w:rFonts w:ascii="Times New Roman" w:eastAsia="Times New Roman" w:hAnsi="Times New Roman" w:cs="Times New Roman"/>
          <w:color w:val="000000"/>
          <w:sz w:val="24"/>
          <w:szCs w:val="27"/>
          <w:lang w:eastAsia="tr-TR"/>
        </w:rPr>
        <w:t>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lastRenderedPageBreak/>
        <w:t>4- "MADDE 10.-</w:t>
      </w:r>
      <w:r w:rsidRPr="00D67A55">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Hiçbir kişiye, aileye, zümreye veya sınıfa imtiyaz tanınamaz.</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5- "MADDE 49.-</w:t>
      </w:r>
      <w:r w:rsidRPr="00D67A55">
        <w:rPr>
          <w:rFonts w:ascii="Times New Roman" w:eastAsia="Times New Roman" w:hAnsi="Times New Roman" w:cs="Times New Roman"/>
          <w:color w:val="000000"/>
          <w:sz w:val="24"/>
          <w:szCs w:val="27"/>
          <w:lang w:eastAsia="tr-TR"/>
        </w:rPr>
        <w:t> Çalışma, herkesin hakkı ve ödevidir.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Devlet, işçi - işveren ilişkilerinde çalışma barışının sağlanmasını kolaylaştırıcı ve koruyucu tedbirler alır."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6- "MADDE 60.-</w:t>
      </w:r>
      <w:r w:rsidRPr="00D67A55">
        <w:rPr>
          <w:rFonts w:ascii="Times New Roman" w:eastAsia="Times New Roman" w:hAnsi="Times New Roman" w:cs="Times New Roman"/>
          <w:color w:val="000000"/>
          <w:sz w:val="24"/>
          <w:szCs w:val="27"/>
          <w:lang w:eastAsia="tr-TR"/>
        </w:rPr>
        <w:t> Herkes, sosyal güvenlik hakkına sahiptir.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Devlet, bu güvenliği sağlayacak gerekli tedbirleri alır ve teşkilâtı kurar."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III- İLK İNCELEME</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Anayasa Mahkemesi İçtüzüğünün 8. maddesi gereğince Ahmet Necdet SEZER, Haşim KILIÇ, </w:t>
      </w:r>
      <w:proofErr w:type="spellStart"/>
      <w:r w:rsidRPr="00D67A55">
        <w:rPr>
          <w:rFonts w:ascii="Times New Roman" w:eastAsia="Times New Roman" w:hAnsi="Times New Roman" w:cs="Times New Roman"/>
          <w:color w:val="000000"/>
          <w:sz w:val="24"/>
          <w:szCs w:val="27"/>
          <w:lang w:eastAsia="tr-TR"/>
        </w:rPr>
        <w:t>Samia</w:t>
      </w:r>
      <w:proofErr w:type="spellEnd"/>
      <w:r w:rsidRPr="00D67A55">
        <w:rPr>
          <w:rFonts w:ascii="Times New Roman" w:eastAsia="Times New Roman" w:hAnsi="Times New Roman" w:cs="Times New Roman"/>
          <w:color w:val="000000"/>
          <w:sz w:val="24"/>
          <w:szCs w:val="27"/>
          <w:lang w:eastAsia="tr-TR"/>
        </w:rPr>
        <w:t xml:space="preserve"> AKBULUT, Yalçın ACARGÜN, Mustafa BUMİN, </w:t>
      </w:r>
      <w:proofErr w:type="spellStart"/>
      <w:r w:rsidRPr="00D67A55">
        <w:rPr>
          <w:rFonts w:ascii="Times New Roman" w:eastAsia="Times New Roman" w:hAnsi="Times New Roman" w:cs="Times New Roman"/>
          <w:color w:val="000000"/>
          <w:sz w:val="24"/>
          <w:szCs w:val="27"/>
          <w:lang w:eastAsia="tr-TR"/>
        </w:rPr>
        <w:t>Sacit</w:t>
      </w:r>
      <w:proofErr w:type="spellEnd"/>
      <w:r w:rsidRPr="00D67A55">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D67A55">
        <w:rPr>
          <w:rFonts w:ascii="Times New Roman" w:eastAsia="Times New Roman" w:hAnsi="Times New Roman" w:cs="Times New Roman"/>
          <w:color w:val="000000"/>
          <w:sz w:val="24"/>
          <w:szCs w:val="27"/>
          <w:lang w:eastAsia="tr-TR"/>
        </w:rPr>
        <w:t>SÖNMEZ'in</w:t>
      </w:r>
      <w:proofErr w:type="spellEnd"/>
      <w:r w:rsidRPr="00D67A55">
        <w:rPr>
          <w:rFonts w:ascii="Times New Roman" w:eastAsia="Times New Roman" w:hAnsi="Times New Roman" w:cs="Times New Roman"/>
          <w:color w:val="000000"/>
          <w:sz w:val="24"/>
          <w:szCs w:val="27"/>
          <w:lang w:eastAsia="tr-TR"/>
        </w:rPr>
        <w:t xml:space="preserve"> katılmalarıyla 6.1.2000 gününde yapılan ilk inceleme toplantısında, dosyada eksiklik bulunmadığından işin esasının incelenmesine oybirliğiyle karar verilmiştir.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IV- YÜRÜRLÜĞÜN DURDURULMASI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Dava konusu 4460 sayılı "Spor-Toto Teşkilât Müdürlüğünün İstihdam Fazlası Personelinin Diğer Kamu Kurum ve Kuruluşlarının Kadrolarına Atamalarının Yapılması Hakkında </w:t>
      </w:r>
      <w:proofErr w:type="spellStart"/>
      <w:r w:rsidRPr="00D67A55">
        <w:rPr>
          <w:rFonts w:ascii="Times New Roman" w:eastAsia="Times New Roman" w:hAnsi="Times New Roman" w:cs="Times New Roman"/>
          <w:color w:val="000000"/>
          <w:sz w:val="24"/>
          <w:szCs w:val="27"/>
          <w:lang w:eastAsia="tr-TR"/>
        </w:rPr>
        <w:t>Kanun"un</w:t>
      </w:r>
      <w:proofErr w:type="spellEnd"/>
      <w:r w:rsidRPr="00D67A55">
        <w:rPr>
          <w:rFonts w:ascii="Times New Roman" w:eastAsia="Times New Roman" w:hAnsi="Times New Roman" w:cs="Times New Roman"/>
          <w:color w:val="000000"/>
          <w:sz w:val="24"/>
          <w:szCs w:val="27"/>
          <w:lang w:eastAsia="tr-TR"/>
        </w:rPr>
        <w:t xml:space="preserve"> yürürlüğünün durdurulması isteminin, koşulları gerçekleşmediğinden REDDİNE, 6.1.2000 gününde oybirliğiyle karar verilmiştir.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V- ESASIN İNCELENMESİ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Dava dilekçesi ve ekleri, işin esasına ilişkin rapor, iptali istenen yasa kuralları ile dayanılan Anayasa kuralları, bunların gerekçeleri ve diğer yasama belgeleri okunup incelendikten sonra gereği görüşülüp düşünüldü:</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A- Dava Konusu Kuralların Anlam ve Kapsamı</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t xml:space="preserve">Dava konusu Yasa'nın gerekçesinde, Spor-Toto Teşkilât Müdürlüğü'nce düzenlenen müşterek bahislere ilişkin olarak daha önce "el ile" değerlendirilen biletlerin, teknolojinin gelişmesine paralel olarak bilgisayar vasıtasıyla değerlendirilmeye başlandığı, bu nedenle, bilgisayar sistemine geçilmesiyle birlikte Teşkilâtta ihtiyaç fazlası personel ile karşılaşıldığı, Teşkilâtın hem personel ücretleri hem de bilgisayar sistemi için yapılan ödemeler dolayısıyla malî sıkıntıya girdiği, söz konusu tasarının amacının, ihtiyaç fazlası personelin diğer kamu </w:t>
      </w:r>
      <w:r w:rsidRPr="00D67A55">
        <w:rPr>
          <w:rFonts w:ascii="Times New Roman" w:eastAsia="Times New Roman" w:hAnsi="Times New Roman" w:cs="Times New Roman"/>
          <w:color w:val="000000"/>
          <w:sz w:val="24"/>
          <w:szCs w:val="27"/>
          <w:lang w:eastAsia="tr-TR"/>
        </w:rPr>
        <w:lastRenderedPageBreak/>
        <w:t>kurum ve kuruluşlarına nakledilerek bunların mağduriyetlerinin önlenmesi ve bu suretle Teşkilâtın malî bünyesinde meydana gelen zafiyetin giderilmesi olduğu belirtilmiştir.</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Bu amaç doğrultusunda, 4460 sayılı Yasa, yürürlüğe girdiği 11 Kasım 1999 tarihinde Spor-Toto Teşkilât Müdürlüğü'nde istihdam edilen personelden ihtiyaç fazlası olanların, ihtiyacı bulunan diğer kamu kurum ve kuruluşlarının memur kadrolarına atanması ile ilgili intibak ve sosyal güvenlik işlemlerini düzenlemektedir. </w:t>
      </w:r>
      <w:proofErr w:type="gramStart"/>
      <w:r w:rsidRPr="00D67A55">
        <w:rPr>
          <w:rFonts w:ascii="Times New Roman" w:eastAsia="Times New Roman" w:hAnsi="Times New Roman" w:cs="Times New Roman"/>
          <w:color w:val="000000"/>
          <w:sz w:val="24"/>
          <w:szCs w:val="27"/>
          <w:lang w:eastAsia="tr-TR"/>
        </w:rPr>
        <w:t>Yasa'da, ihtiyaç fazlası personelin tespiti, yapılacak bir değerlendirme sonucunda Spor-Toto Teşkilât Müdürlüğü'ne, personel ihtiyacı bulunan kamu kurum ve kuruluşları ile uygulamaya ilişkin esas ve usullerin tespiti ise Malîye Bakanlığı'na bırakılarak tespit ve atama işlemlerinin Yasa'nın yürürlüğünden itibaren bir ay içinde yapılması öngörülmüş, diğer kamu kurum ve kuruluşlarının memur kadrolarına atanmış olan personelden boşalan sürekli işçi kadrolarının ise hiçbir işleme gerek kalmaksızın iptal edileceği belirtilmiştir.</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Yasa'nın 1. maddesine göre, bu Yasa uyarınca memur kadrolarına ataması yapılan personelin Spor-Toto Teşkilât Müdürlüğü'nde işçi veya sözleşmeli statüde geçen hizmet süreleri, öğrenim durumları itibarıyla yükselebilecekleri dereceyi aşmamak ve boş kadro bulunmak koşuluyla 657 sayılı Yasa'nın ek geçici 1</w:t>
      </w:r>
      <w:proofErr w:type="gramStart"/>
      <w:r w:rsidRPr="00D67A55">
        <w:rPr>
          <w:rFonts w:ascii="Times New Roman" w:eastAsia="Times New Roman" w:hAnsi="Times New Roman" w:cs="Times New Roman"/>
          <w:color w:val="000000"/>
          <w:sz w:val="24"/>
          <w:szCs w:val="27"/>
          <w:lang w:eastAsia="tr-TR"/>
        </w:rPr>
        <w:t>.,</w:t>
      </w:r>
      <w:proofErr w:type="gramEnd"/>
      <w:r w:rsidRPr="00D67A55">
        <w:rPr>
          <w:rFonts w:ascii="Times New Roman" w:eastAsia="Times New Roman" w:hAnsi="Times New Roman" w:cs="Times New Roman"/>
          <w:color w:val="000000"/>
          <w:sz w:val="24"/>
          <w:szCs w:val="27"/>
          <w:lang w:eastAsia="tr-TR"/>
        </w:rPr>
        <w:t xml:space="preserve"> 2. ve 3. maddeleri ile bu Yasa'ya 458 sayılı KHK ile eklenen ek geçici madde hükümleri dikkate alınarak kazanılmış hak aylık derece ve kademelerinin tespitinde değerlendirilecektir. Söz konusu ek geçici maddeler 657 sayılı Yasa'ya 31.3.1970 günlü, 1327 sayılı Yasa ile eklenmiş, 15.5.1975 günlü, 1897 sayılı Yasa ile de değiştirilerek, sınıflara intibak, öğrenim durumu değişmeyenlerin derece ve kademelere intibakı ve öğrenim durumu değişenlerin intibakı düzenlenmiştir. 458 sayılı Kanun Hükmünde Kararname ile eklenen ek geçici maddede ise, 20.2.1979 günlü, 2182 sayılı Yasa ile kazanılmış hak aylığının bir defaya mahsus olmak üzere bir üst dereceye yükseltilmesi hükmünden yararlanmamış </w:t>
      </w:r>
      <w:proofErr w:type="spellStart"/>
      <w:r w:rsidRPr="00D67A55">
        <w:rPr>
          <w:rFonts w:ascii="Times New Roman" w:eastAsia="Times New Roman" w:hAnsi="Times New Roman" w:cs="Times New Roman"/>
          <w:color w:val="000000"/>
          <w:sz w:val="24"/>
          <w:szCs w:val="27"/>
          <w:lang w:eastAsia="tr-TR"/>
        </w:rPr>
        <w:t>olanlarınkazanılmış</w:t>
      </w:r>
      <w:proofErr w:type="spellEnd"/>
      <w:r w:rsidRPr="00D67A55">
        <w:rPr>
          <w:rFonts w:ascii="Times New Roman" w:eastAsia="Times New Roman" w:hAnsi="Times New Roman" w:cs="Times New Roman"/>
          <w:color w:val="000000"/>
          <w:sz w:val="24"/>
          <w:szCs w:val="27"/>
          <w:lang w:eastAsia="tr-TR"/>
        </w:rPr>
        <w:t xml:space="preserve"> hak aylıklarının öğrenim durumlarına bakılmaksızın ve kadro aranmaksızın bir üst derecenin aynı kademesine getirilmeleri öngörülmüştür.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Maddede Spor-Toto </w:t>
      </w:r>
      <w:proofErr w:type="spellStart"/>
      <w:r w:rsidRPr="00D67A55">
        <w:rPr>
          <w:rFonts w:ascii="Times New Roman" w:eastAsia="Times New Roman" w:hAnsi="Times New Roman" w:cs="Times New Roman"/>
          <w:color w:val="000000"/>
          <w:sz w:val="24"/>
          <w:szCs w:val="27"/>
          <w:lang w:eastAsia="tr-TR"/>
        </w:rPr>
        <w:t>Teşkilâtı'nda</w:t>
      </w:r>
      <w:proofErr w:type="spellEnd"/>
      <w:r w:rsidRPr="00D67A55">
        <w:rPr>
          <w:rFonts w:ascii="Times New Roman" w:eastAsia="Times New Roman" w:hAnsi="Times New Roman" w:cs="Times New Roman"/>
          <w:color w:val="000000"/>
          <w:sz w:val="24"/>
          <w:szCs w:val="27"/>
          <w:lang w:eastAsia="tr-TR"/>
        </w:rPr>
        <w:t xml:space="preserve"> geçmeyen ve dolayısıyla kazanılmış hak aylık derecelerinin hesabında değerlendirilmeyecek olan geçmiş hizmetlerin emekli keseneğine esas aylık derece ve kademe hesabında değerlendirileceği belirtilmiştir. Memur kadrolarına atanan personele ise iş mevzuatına göre herhangi bir tazminat ödenmeyecek, bu personelin önceden kıdem tazminatı ödenmiş süreleri hariç kıdem tazminatına esas olan geçmiş hizmet süreleri 5434 sayılı Türkiye Cumhuriyeti Emekli Sandığı Kanunu hükümlerine göre emekli ikramiyelerinin hesabında dikkate alınacaktır.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B- Anayasa'ya Aykırılık Sorunu</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Dava dilekçesinde, Spor-Toto Teşkilât Müdürlüğü'nde işçi olarak çalışan bir kısım personelin ihtiyaç fazlası olduğu gerekçesiyle memur statüsüne geçirilmek istendiği, ancak bu yapılırken "rıza </w:t>
      </w:r>
      <w:proofErr w:type="spellStart"/>
      <w:r w:rsidRPr="00D67A55">
        <w:rPr>
          <w:rFonts w:ascii="Times New Roman" w:eastAsia="Times New Roman" w:hAnsi="Times New Roman" w:cs="Times New Roman"/>
          <w:color w:val="000000"/>
          <w:sz w:val="24"/>
          <w:szCs w:val="27"/>
          <w:lang w:eastAsia="tr-TR"/>
        </w:rPr>
        <w:t>unsuru"nun</w:t>
      </w:r>
      <w:proofErr w:type="spellEnd"/>
      <w:r w:rsidRPr="00D67A55">
        <w:rPr>
          <w:rFonts w:ascii="Times New Roman" w:eastAsia="Times New Roman" w:hAnsi="Times New Roman" w:cs="Times New Roman"/>
          <w:color w:val="000000"/>
          <w:sz w:val="24"/>
          <w:szCs w:val="27"/>
          <w:lang w:eastAsia="tr-TR"/>
        </w:rPr>
        <w:t xml:space="preserve"> aranmadığı, böylece kıdem tazminatı haklarının ellerinden alınarak kazanılmış haklarının yok edildiği, ihtiyaç fazlası personelin tespitinin, bir ölçüt getirilmeden, idarenin tek taraflı ve keyfi tasarrufuna bırakıldığı, memur kadrolarına atanacakların intibak esaslarının kesin olarak belirtilmediği, memur statüsüne geçirilen personele önce aldığı ücretten düşük ücret ödenerek emeğinin bedelinin keyfi ve tek taraflı bir tasarrufla azaltıldığı, emeklilik haklarının elinden alındığı ya da güçleştirildiği, bir başka deyişle, sosyal güvenlik açısından emsallerine göre geri bırakıldıkları, bunun da eşitlik ilkesiyle bağdaşmadığı, çalışma barışının bozulduğu, sosyal hukuk devleti ve sosyal adalet ilkelerinin zedelendiği, bu nedenlerle dava konusu Yasa'nın Anayasa'nın Başlangıç'ı ile 2</w:t>
      </w:r>
      <w:proofErr w:type="gramStart"/>
      <w:r w:rsidRPr="00D67A55">
        <w:rPr>
          <w:rFonts w:ascii="Times New Roman" w:eastAsia="Times New Roman" w:hAnsi="Times New Roman" w:cs="Times New Roman"/>
          <w:color w:val="000000"/>
          <w:sz w:val="24"/>
          <w:szCs w:val="27"/>
          <w:lang w:eastAsia="tr-TR"/>
        </w:rPr>
        <w:t>.,</w:t>
      </w:r>
      <w:proofErr w:type="gramEnd"/>
      <w:r w:rsidRPr="00D67A55">
        <w:rPr>
          <w:rFonts w:ascii="Times New Roman" w:eastAsia="Times New Roman" w:hAnsi="Times New Roman" w:cs="Times New Roman"/>
          <w:color w:val="000000"/>
          <w:sz w:val="24"/>
          <w:szCs w:val="27"/>
          <w:lang w:eastAsia="tr-TR"/>
        </w:rPr>
        <w:t xml:space="preserve"> 5., 10., 49. ve 60. maddelerine aykırı olduğu ileri sürülerek iptali istenmiştir.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lastRenderedPageBreak/>
        <w:t xml:space="preserve">Anayasa'nın 2. ve 5. maddelerinde belirtilen sosyal hukuk devleti insan hak ve hürriyetlerine saygı gösteren, kişilerin huzur, refah ve mutluluk içinde yaşamalarını güvence altına alan, kişi ile toplum arasında denge kuran, çalışma hayatının kararlılık içinde gelişmesi için sosyal, iktisadî ve malî tedbirler alarak çalışanları koruyan ve insanca yaşamalarını sağlayan, işsizliği önleyen, millî gelirin adaletli dağıtılması için gerekli tedbirleri alan, güçsüzleri güçlüler karşısında koruyan devlettir. </w:t>
      </w:r>
      <w:proofErr w:type="gramEnd"/>
      <w:r w:rsidRPr="00D67A55">
        <w:rPr>
          <w:rFonts w:ascii="Times New Roman" w:eastAsia="Times New Roman" w:hAnsi="Times New Roman" w:cs="Times New Roman"/>
          <w:color w:val="000000"/>
          <w:sz w:val="24"/>
          <w:szCs w:val="27"/>
          <w:lang w:eastAsia="tr-TR"/>
        </w:rPr>
        <w:t>Çağdaş devlet anlayışı, sosyal hukuk devletinin tüm kurumlarıyla Anayasa'nın özüne ve ruhuna uygun biçimde kurulmasını ve işlemesini gerekli kılar. Sosyal hukuk devletinde kişinin korunması, sosyal güvenliğin ve sosyal adaletin sağlanmasıyla olanaklıdır.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7A55">
        <w:rPr>
          <w:rFonts w:ascii="Times New Roman" w:eastAsia="Times New Roman" w:hAnsi="Times New Roman" w:cs="Times New Roman"/>
          <w:color w:val="000000"/>
          <w:sz w:val="24"/>
          <w:szCs w:val="27"/>
          <w:lang w:eastAsia="tr-TR"/>
        </w:rPr>
        <w:t xml:space="preserve">Anayasa'nın "Genel </w:t>
      </w:r>
      <w:proofErr w:type="spellStart"/>
      <w:r w:rsidRPr="00D67A55">
        <w:rPr>
          <w:rFonts w:ascii="Times New Roman" w:eastAsia="Times New Roman" w:hAnsi="Times New Roman" w:cs="Times New Roman"/>
          <w:color w:val="000000"/>
          <w:sz w:val="24"/>
          <w:szCs w:val="27"/>
          <w:lang w:eastAsia="tr-TR"/>
        </w:rPr>
        <w:t>Esaslar"ı</w:t>
      </w:r>
      <w:proofErr w:type="spellEnd"/>
      <w:r w:rsidRPr="00D67A55">
        <w:rPr>
          <w:rFonts w:ascii="Times New Roman" w:eastAsia="Times New Roman" w:hAnsi="Times New Roman" w:cs="Times New Roman"/>
          <w:color w:val="000000"/>
          <w:sz w:val="24"/>
          <w:szCs w:val="27"/>
          <w:lang w:eastAsia="tr-TR"/>
        </w:rPr>
        <w:t xml:space="preserve"> arasında yer alan bu ilkeye "Sosyal ve Ekonomik Haklar ve Ödevler" bölümünde daha kapsamlı olarak yer verilerek 49. maddesinde, Devletin, çalışanların hayat seviyesini yükseltmek, çalışma hayatını geliştirmek, çalışanları korumak, çalışmayı desteklemek ve işsizliği önlemeye elverişli ekonomik bir ortam yaratmak için gerekli tedbirleri alacağı, 60. maddesinde de herkesin, sosyal güvenlik hakkına sahip olduğu öngörülmüştür.</w:t>
      </w:r>
      <w:proofErr w:type="gramEnd"/>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Anayasa'nın belirtilen kurallarına uygun olarak, çalışanların T.C. Emekli Sandığı, Sosyal Sigortalar Kurumu, </w:t>
      </w:r>
      <w:proofErr w:type="spellStart"/>
      <w:r w:rsidRPr="00D67A55">
        <w:rPr>
          <w:rFonts w:ascii="Times New Roman" w:eastAsia="Times New Roman" w:hAnsi="Times New Roman" w:cs="Times New Roman"/>
          <w:color w:val="000000"/>
          <w:sz w:val="24"/>
          <w:szCs w:val="27"/>
          <w:lang w:eastAsia="tr-TR"/>
        </w:rPr>
        <w:t>Bağ-Kur</w:t>
      </w:r>
      <w:proofErr w:type="spellEnd"/>
      <w:r w:rsidRPr="00D67A55">
        <w:rPr>
          <w:rFonts w:ascii="Times New Roman" w:eastAsia="Times New Roman" w:hAnsi="Times New Roman" w:cs="Times New Roman"/>
          <w:color w:val="000000"/>
          <w:sz w:val="24"/>
          <w:szCs w:val="27"/>
          <w:lang w:eastAsia="tr-TR"/>
        </w:rPr>
        <w:t xml:space="preserve"> ve 506 sayılı Sosyal Sigortalar Kanunu'nun geçici 20. maddesine göre kurulan emekli sandıklarıyla ilgilendirilerek, çeşitli sosyal güvenlik kurumlarında geçen hizmet sürelerinin değerlendirilmesi ve birleştirilmesi suretiyle sosyal güvenlikleri yönünden kayba uğramaları engellenmiştir.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Anayasa'nın 10. maddesine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Kimilerinin Anayasa'nın 13. maddesinde öngörülen nedenlerle değişik kurallara bağlı tutulmaları eşitlik ilkesine aykırılık oluşturmaz. Durum ve konumlarındaki özellikler, kimi kişiler ya da topluluklar için değişik kurallar ve uygulamaları gerektirebilir. Aynı hukuksal durumlar aynı, ayrı hukuksal durumlar farklı kurallara bağlı tutulursa Anayasa'da öngörülen eşitlik ilkesi zedelenmez.</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Futbol karşılaşmalarında müşterek bahisler düzenlemek amacıyla kurulan Spor-Toto Teşkilât Müdürlüğü, müşterek bahis biletlerinin "el ile" değerlendirilmesinden bilgisayarla değerlendirilme yöntemine geçilmesi sonucunda ihtiyaç fazlası personel sorunu ve dolayısıyla malî sıkıntı ile karşılaşmıştır. 4460 sayılı Yasa'nın işçi statüsündeki ihtiyaç fazlası personelin ihtiyacı olan diğer kamu kurum ve kuruluşlarının memur kadrolarına atanması ve böylece hem personelin işsiz bırakılmayarak mağduriyetinin önlenmesi hem de Teşkilâtın malî sıkıntısının giderilmesi amacıyla çıkarıldığı anlaşılmaktadır. Dava dilekçesinde, ihtiyaç fazlası personelin tespitindeki objektif </w:t>
      </w:r>
      <w:proofErr w:type="gramStart"/>
      <w:r w:rsidRPr="00D67A55">
        <w:rPr>
          <w:rFonts w:ascii="Times New Roman" w:eastAsia="Times New Roman" w:hAnsi="Times New Roman" w:cs="Times New Roman"/>
          <w:color w:val="000000"/>
          <w:sz w:val="24"/>
          <w:szCs w:val="27"/>
          <w:lang w:eastAsia="tr-TR"/>
        </w:rPr>
        <w:t>kriterlerin</w:t>
      </w:r>
      <w:proofErr w:type="gramEnd"/>
      <w:r w:rsidRPr="00D67A55">
        <w:rPr>
          <w:rFonts w:ascii="Times New Roman" w:eastAsia="Times New Roman" w:hAnsi="Times New Roman" w:cs="Times New Roman"/>
          <w:color w:val="000000"/>
          <w:sz w:val="24"/>
          <w:szCs w:val="27"/>
          <w:lang w:eastAsia="tr-TR"/>
        </w:rPr>
        <w:t xml:space="preserve"> Yasa'da gösterilmediği ileri sürülmekte ise de, idarenin bu tespiti yaparken hizmet gereklerinin dışına çıkamayacağı doğal olduğu gibi, bu tür işlemlere karşı idarî yargı yoluna gidilebileceği de açıktır.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Bu nedenlerle, aynı kurumda çalışanlardan ihtiyaç fazlası olanların açıkta kalmamaları için, kamu yararı gözetilerek başka kurumlara nakledilmelerinde eşitlik ilkesine aykırılık yoktur.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lastRenderedPageBreak/>
        <w:t>Öte yandan, "kazanılmış hak", kişinin bulunduğu statüden doğan, tahakkuk etmiş ve kendisi yönünden kesinleşmiş ve kişisel alacak niteliğine dönüşmüş haktır. Bir statüye bağlı olarak ileriye dönük, beklenen haklar ise bu nitelikte değildir. Bu nedenle, dava konusu 1. madde kazanılmış hakları ihlâl etmediğinden hukuk devleti ilkesine de aykırılık oluşturmamaktadır.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Açıklanan nedenlerle, kural Anayasa'nın Başlangıç'ı ile 2</w:t>
      </w:r>
      <w:proofErr w:type="gramStart"/>
      <w:r w:rsidRPr="00D67A55">
        <w:rPr>
          <w:rFonts w:ascii="Times New Roman" w:eastAsia="Times New Roman" w:hAnsi="Times New Roman" w:cs="Times New Roman"/>
          <w:color w:val="000000"/>
          <w:sz w:val="24"/>
          <w:szCs w:val="27"/>
          <w:lang w:eastAsia="tr-TR"/>
        </w:rPr>
        <w:t>.,</w:t>
      </w:r>
      <w:proofErr w:type="gramEnd"/>
      <w:r w:rsidRPr="00D67A55">
        <w:rPr>
          <w:rFonts w:ascii="Times New Roman" w:eastAsia="Times New Roman" w:hAnsi="Times New Roman" w:cs="Times New Roman"/>
          <w:color w:val="000000"/>
          <w:sz w:val="24"/>
          <w:szCs w:val="27"/>
          <w:lang w:eastAsia="tr-TR"/>
        </w:rPr>
        <w:t xml:space="preserve"> 5., 10., 49. ve 60. maddelerine aykırı değildir. İptal isteminin reddi gerekir.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Haşim KILIÇ bu görüşe katılmamıştır.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Yasa'nın yürürlüğe ilişkin 2. ve yürütmeye ilişkin 3. maddelerinde Anayasa'ya aykırılık görülmemiştir.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t>VI- SONUÇ</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3.11.1999 günlü, 4460 sayılı "Spor-Toto Teşkilât Müdürlüğünün İstihdam Fazlası Personelinin Diğer Kamu Kurum ve Kuruluşlarının Kadrolarına Atamalarının Yapılması Hakkında </w:t>
      </w:r>
      <w:proofErr w:type="spellStart"/>
      <w:r w:rsidRPr="00D67A55">
        <w:rPr>
          <w:rFonts w:ascii="Times New Roman" w:eastAsia="Times New Roman" w:hAnsi="Times New Roman" w:cs="Times New Roman"/>
          <w:color w:val="000000"/>
          <w:sz w:val="24"/>
          <w:szCs w:val="27"/>
          <w:lang w:eastAsia="tr-TR"/>
        </w:rPr>
        <w:t>Kanun"un</w:t>
      </w:r>
      <w:proofErr w:type="spellEnd"/>
      <w:r w:rsidRPr="00D67A55">
        <w:rPr>
          <w:rFonts w:ascii="Times New Roman" w:eastAsia="Times New Roman" w:hAnsi="Times New Roman" w:cs="Times New Roman"/>
          <w:color w:val="000000"/>
          <w:sz w:val="24"/>
          <w:szCs w:val="27"/>
          <w:lang w:eastAsia="tr-TR"/>
        </w:rPr>
        <w:t>;</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A- 1. maddesinin Anayasa'ya aykırı olmadığına ve iptal isteminin REDDİNE, Haşim </w:t>
      </w:r>
      <w:proofErr w:type="spellStart"/>
      <w:r w:rsidRPr="00D67A55">
        <w:rPr>
          <w:rFonts w:ascii="Times New Roman" w:eastAsia="Times New Roman" w:hAnsi="Times New Roman" w:cs="Times New Roman"/>
          <w:color w:val="000000"/>
          <w:sz w:val="24"/>
          <w:szCs w:val="27"/>
          <w:lang w:eastAsia="tr-TR"/>
        </w:rPr>
        <w:t>KILIÇ'ın</w:t>
      </w:r>
      <w:proofErr w:type="spellEnd"/>
      <w:r w:rsidRPr="00D67A55">
        <w:rPr>
          <w:rFonts w:ascii="Times New Roman" w:eastAsia="Times New Roman" w:hAnsi="Times New Roman" w:cs="Times New Roman"/>
          <w:color w:val="000000"/>
          <w:sz w:val="24"/>
          <w:szCs w:val="27"/>
          <w:lang w:eastAsia="tr-TR"/>
        </w:rPr>
        <w:t xml:space="preserve"> </w:t>
      </w:r>
      <w:proofErr w:type="spellStart"/>
      <w:r w:rsidRPr="00D67A55">
        <w:rPr>
          <w:rFonts w:ascii="Times New Roman" w:eastAsia="Times New Roman" w:hAnsi="Times New Roman" w:cs="Times New Roman"/>
          <w:color w:val="000000"/>
          <w:sz w:val="24"/>
          <w:szCs w:val="27"/>
          <w:lang w:eastAsia="tr-TR"/>
        </w:rPr>
        <w:t>karşıoyu</w:t>
      </w:r>
      <w:proofErr w:type="spellEnd"/>
      <w:r w:rsidRPr="00D67A55">
        <w:rPr>
          <w:rFonts w:ascii="Times New Roman" w:eastAsia="Times New Roman" w:hAnsi="Times New Roman" w:cs="Times New Roman"/>
          <w:color w:val="000000"/>
          <w:sz w:val="24"/>
          <w:szCs w:val="27"/>
          <w:lang w:eastAsia="tr-TR"/>
        </w:rPr>
        <w:t xml:space="preserve"> ve OYÇOKLUĞUYLA,</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B- 2. ve 3. maddelerinin Anayasa'ya aykırı olmadığına ve iptal isteminin REDDİNE, OYBİRLİĞİYLE, 3.4.2001 gününde karar verildi.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r>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Başkan</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Mustafa BUMİN</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Başkanvekili</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Haşim KILIÇ</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Yalçın ACARGÜN</w:t>
            </w:r>
          </w:p>
        </w:tc>
      </w:tr>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r>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7A55">
              <w:rPr>
                <w:rFonts w:ascii="Times New Roman" w:eastAsia="Times New Roman" w:hAnsi="Times New Roman" w:cs="Times New Roman"/>
                <w:sz w:val="24"/>
                <w:szCs w:val="27"/>
                <w:lang w:eastAsia="tr-TR"/>
              </w:rPr>
              <w:t>Sacit</w:t>
            </w:r>
            <w:proofErr w:type="spellEnd"/>
            <w:r w:rsidRPr="00D67A55">
              <w:rPr>
                <w:rFonts w:ascii="Times New Roman" w:eastAsia="Times New Roman" w:hAnsi="Times New Roman" w:cs="Times New Roman"/>
                <w:sz w:val="24"/>
                <w:szCs w:val="27"/>
                <w:lang w:eastAsia="tr-TR"/>
              </w:rPr>
              <w:t xml:space="preserve"> ADALI</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Ali HÜNER</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Fulya KANTARCIOĞLU</w:t>
            </w:r>
          </w:p>
        </w:tc>
      </w:tr>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r>
      <w:tr w:rsidR="00D67A55" w:rsidRPr="00D67A55" w:rsidTr="00D67A55">
        <w:trPr>
          <w:tblCellSpacing w:w="0" w:type="dxa"/>
          <w:jc w:val="center"/>
        </w:trPr>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Mahir Can ILICAK</w:t>
            </w:r>
          </w:p>
        </w:tc>
        <w:tc>
          <w:tcPr>
            <w:tcW w:w="1667"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Rüştü SÖNMEZ</w:t>
            </w:r>
          </w:p>
        </w:tc>
        <w:tc>
          <w:tcPr>
            <w:tcW w:w="1667" w:type="pct"/>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Ertuğrul ERSOY</w:t>
            </w:r>
          </w:p>
        </w:tc>
      </w:tr>
      <w:tr w:rsidR="00D67A55" w:rsidRPr="00D67A55" w:rsidTr="00D67A55">
        <w:trPr>
          <w:tblCellSpacing w:w="0" w:type="dxa"/>
          <w:jc w:val="center"/>
        </w:trPr>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r>
      <w:tr w:rsidR="00D67A55" w:rsidRPr="00D67A55" w:rsidTr="00D67A55">
        <w:trPr>
          <w:tblCellSpacing w:w="0" w:type="dxa"/>
          <w:jc w:val="center"/>
        </w:trPr>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Tülay TUĞCU</w:t>
            </w:r>
          </w:p>
        </w:tc>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Üye</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Ahmet AKYALÇIN</w:t>
            </w:r>
          </w:p>
        </w:tc>
      </w:tr>
      <w:tr w:rsidR="00D67A55" w:rsidRPr="00D67A55" w:rsidTr="00D67A55">
        <w:trPr>
          <w:tblCellSpacing w:w="0" w:type="dxa"/>
          <w:jc w:val="center"/>
        </w:trPr>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c>
          <w:tcPr>
            <w:tcW w:w="2500" w:type="pct"/>
            <w:gridSpan w:val="2"/>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4"/>
                <w:lang w:eastAsia="tr-TR"/>
              </w:rPr>
              <w:t> </w:t>
            </w:r>
          </w:p>
        </w:tc>
      </w:tr>
    </w:tbl>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b/>
          <w:bCs/>
          <w:color w:val="000000"/>
          <w:sz w:val="24"/>
          <w:szCs w:val="27"/>
          <w:lang w:eastAsia="tr-TR"/>
        </w:rPr>
        <w:lastRenderedPageBreak/>
        <w:t>KARŞIOY YAZISI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4460 sayılı Yasa ile Spor-Toto Teşkilât Müdürlüğü'nde ihtiyaç fazlası olan personelin başka kurumlara atanacağı öngörülmüştür. İşçi ya da sözleşmeli personel niteliği taşıyan bu personelin başka kurumlara bu şekilde atanması Anayasa'ya aykırıdır.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1- Kamu kurum ve kuruluşunda çalışan işçi ve sözleşmeli personel çalıştığı idareye bir sözleşme ile bağlanmıştır. Karşılıklı irade beyanı sonunda gerçekleşen bu sözleşmenin (sonuç ne olursa olsun) idarenin kamu gücünü kullanarak tek taraflı düzenlemeler yapması, sözleşmenin niteliğini ve şartlarını değiştirmesi hukuk devletinde olması gereken hukuk güvenliği ile bağdaştırılamaz. Hizmet akdinin tek kişi ya da toplu şekilde yapılması bu gerçeği değiştirmez. </w:t>
      </w:r>
      <w:proofErr w:type="gramStart"/>
      <w:r w:rsidRPr="00D67A55">
        <w:rPr>
          <w:rFonts w:ascii="Times New Roman" w:eastAsia="Times New Roman" w:hAnsi="Times New Roman" w:cs="Times New Roman"/>
          <w:color w:val="000000"/>
          <w:sz w:val="24"/>
          <w:szCs w:val="27"/>
          <w:lang w:eastAsia="tr-TR"/>
        </w:rPr>
        <w:t>Zira,</w:t>
      </w:r>
      <w:proofErr w:type="gramEnd"/>
      <w:r w:rsidRPr="00D67A55">
        <w:rPr>
          <w:rFonts w:ascii="Times New Roman" w:eastAsia="Times New Roman" w:hAnsi="Times New Roman" w:cs="Times New Roman"/>
          <w:color w:val="000000"/>
          <w:sz w:val="24"/>
          <w:szCs w:val="27"/>
          <w:lang w:eastAsia="tr-TR"/>
        </w:rPr>
        <w:t xml:space="preserve"> Anayasal bir hak olan toplu iş sözleşmesi, işçinin bireysel düzeyde irade özgürlüğünün yerini alan özel hukuk işlemidir.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xml:space="preserve">2- Başka kurumlara aktarılması gereken personelden "ihtiyaç fazlası" olanların hangi ölçü, </w:t>
      </w:r>
      <w:proofErr w:type="gramStart"/>
      <w:r w:rsidRPr="00D67A55">
        <w:rPr>
          <w:rFonts w:ascii="Times New Roman" w:eastAsia="Times New Roman" w:hAnsi="Times New Roman" w:cs="Times New Roman"/>
          <w:color w:val="000000"/>
          <w:sz w:val="24"/>
          <w:szCs w:val="27"/>
          <w:lang w:eastAsia="tr-TR"/>
        </w:rPr>
        <w:t>kriter</w:t>
      </w:r>
      <w:proofErr w:type="gramEnd"/>
      <w:r w:rsidRPr="00D67A55">
        <w:rPr>
          <w:rFonts w:ascii="Times New Roman" w:eastAsia="Times New Roman" w:hAnsi="Times New Roman" w:cs="Times New Roman"/>
          <w:color w:val="000000"/>
          <w:sz w:val="24"/>
          <w:szCs w:val="27"/>
          <w:lang w:eastAsia="tr-TR"/>
        </w:rPr>
        <w:t xml:space="preserve"> ve duruma göre tespit edileceği konusunda bir düzenleme yapılmamış olması bunu belirleyecek olanların keyfi ve taraflı davranmasına yol açabilecektir.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3- İşçi statüsünde çalışanların aldıkları ücret, atandıkları memur kadrolarına göre daha fazla olması nedeniyle bir hak kaybına uğradıkları kesindir. Ayrıca hak ettikleri kıdem tazminatı yönünden de durum farklı değildir. Hayat standardını ve geleceğini mevcut sözleşme hükümlerine göre uyarlamış ve planlamış olan çalışanların belirtilen hak kayıpları nedeniyle olumsuz etkileneceği kuşkusuzdur.</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Özelleştirilen kurumlardan başka kurumlara nakledilen personelin bu tür hak kayıpları 4046 sayılı Yasa da adil bir biçimde çözüme kavuşturulduğu gibi Spor-Toto Teşkilatı'nda çalışanlar içinde aynı yasal düzenlemeler öngörülebilirdi.</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Çalışanların, adil bir hukuk devletinde olması gereken "devlete güven" duygusunun ihlal edilerek mağdur edilmesi Anayasa'nın 2. ve 5. maddelerine aykırı olduğundan çoğunluk görüşüne katılmadım.</w:t>
      </w:r>
    </w:p>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w:t>
      </w:r>
    </w:p>
    <w:tbl>
      <w:tblPr>
        <w:tblW w:w="1476" w:type="dxa"/>
        <w:jc w:val="right"/>
        <w:tblCellSpacing w:w="0" w:type="dxa"/>
        <w:tblCellMar>
          <w:top w:w="60" w:type="dxa"/>
          <w:left w:w="60" w:type="dxa"/>
          <w:bottom w:w="60" w:type="dxa"/>
          <w:right w:w="60" w:type="dxa"/>
        </w:tblCellMar>
        <w:tblLook w:val="04A0" w:firstRow="1" w:lastRow="0" w:firstColumn="1" w:lastColumn="0" w:noHBand="0" w:noVBand="1"/>
      </w:tblPr>
      <w:tblGrid>
        <w:gridCol w:w="1476"/>
      </w:tblGrid>
      <w:tr w:rsidR="00D67A55" w:rsidRPr="00D67A55" w:rsidTr="00D67A55">
        <w:trPr>
          <w:tblCellSpacing w:w="0" w:type="dxa"/>
          <w:jc w:val="right"/>
        </w:trPr>
        <w:tc>
          <w:tcPr>
            <w:tcW w:w="1476" w:type="dxa"/>
            <w:hideMark/>
          </w:tcPr>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Başkanvekili</w:t>
            </w:r>
          </w:p>
          <w:p w:rsidR="00D67A55" w:rsidRPr="00D67A55" w:rsidRDefault="00D67A55" w:rsidP="00D67A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7A55">
              <w:rPr>
                <w:rFonts w:ascii="Times New Roman" w:eastAsia="Times New Roman" w:hAnsi="Times New Roman" w:cs="Times New Roman"/>
                <w:sz w:val="24"/>
                <w:szCs w:val="27"/>
                <w:lang w:eastAsia="tr-TR"/>
              </w:rPr>
              <w:t>Haşim KILIÇ</w:t>
            </w:r>
          </w:p>
        </w:tc>
      </w:tr>
    </w:tbl>
    <w:p w:rsidR="00D67A55" w:rsidRPr="00D67A55" w:rsidRDefault="00D67A55" w:rsidP="00D67A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7A55">
        <w:rPr>
          <w:rFonts w:ascii="Times New Roman" w:eastAsia="Times New Roman" w:hAnsi="Times New Roman" w:cs="Times New Roman"/>
          <w:color w:val="000000"/>
          <w:sz w:val="24"/>
          <w:szCs w:val="27"/>
          <w:lang w:eastAsia="tr-TR"/>
        </w:rPr>
        <w:t> </w:t>
      </w:r>
    </w:p>
    <w:p w:rsidR="00CE1FB9" w:rsidRPr="00D67A55" w:rsidRDefault="00CE1FB9" w:rsidP="00D67A5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67A55" w:rsidSect="00D67A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CB" w:rsidRDefault="001301CB" w:rsidP="00D67A55">
      <w:pPr>
        <w:spacing w:after="0" w:line="240" w:lineRule="auto"/>
      </w:pPr>
      <w:r>
        <w:separator/>
      </w:r>
    </w:p>
  </w:endnote>
  <w:endnote w:type="continuationSeparator" w:id="0">
    <w:p w:rsidR="001301CB" w:rsidRDefault="001301CB" w:rsidP="00D6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Default="00D67A55" w:rsidP="00995F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A55" w:rsidRDefault="00D67A55" w:rsidP="00D67A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Pr="00D67A55" w:rsidRDefault="00D67A55" w:rsidP="00995FC8">
    <w:pPr>
      <w:pStyle w:val="Altbilgi"/>
      <w:framePr w:wrap="around" w:vAnchor="text" w:hAnchor="margin" w:xAlign="right" w:y="1"/>
      <w:rPr>
        <w:rStyle w:val="SayfaNumaras"/>
        <w:rFonts w:ascii="Times New Roman" w:hAnsi="Times New Roman" w:cs="Times New Roman"/>
      </w:rPr>
    </w:pPr>
    <w:r w:rsidRPr="00D67A55">
      <w:rPr>
        <w:rStyle w:val="SayfaNumaras"/>
        <w:rFonts w:ascii="Times New Roman" w:hAnsi="Times New Roman" w:cs="Times New Roman"/>
      </w:rPr>
      <w:fldChar w:fldCharType="begin"/>
    </w:r>
    <w:r w:rsidRPr="00D67A55">
      <w:rPr>
        <w:rStyle w:val="SayfaNumaras"/>
        <w:rFonts w:ascii="Times New Roman" w:hAnsi="Times New Roman" w:cs="Times New Roman"/>
      </w:rPr>
      <w:instrText xml:space="preserve">PAGE  </w:instrText>
    </w:r>
    <w:r w:rsidRPr="00D67A5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67A55">
      <w:rPr>
        <w:rStyle w:val="SayfaNumaras"/>
        <w:rFonts w:ascii="Times New Roman" w:hAnsi="Times New Roman" w:cs="Times New Roman"/>
      </w:rPr>
      <w:fldChar w:fldCharType="end"/>
    </w:r>
  </w:p>
  <w:p w:rsidR="00D67A55" w:rsidRPr="00D67A55" w:rsidRDefault="00D67A55" w:rsidP="00D67A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Default="00D67A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CB" w:rsidRDefault="001301CB" w:rsidP="00D67A55">
      <w:pPr>
        <w:spacing w:after="0" w:line="240" w:lineRule="auto"/>
      </w:pPr>
      <w:r>
        <w:separator/>
      </w:r>
    </w:p>
  </w:footnote>
  <w:footnote w:type="continuationSeparator" w:id="0">
    <w:p w:rsidR="001301CB" w:rsidRDefault="001301CB" w:rsidP="00D67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Default="00D67A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Default="00D67A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/50</w:t>
    </w:r>
  </w:p>
  <w:p w:rsidR="00D67A55" w:rsidRDefault="00D67A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/67</w:t>
    </w:r>
  </w:p>
  <w:p w:rsidR="00D67A55" w:rsidRPr="00D67A55" w:rsidRDefault="00D67A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A55" w:rsidRDefault="00D67A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42"/>
    <w:rsid w:val="001301CB"/>
    <w:rsid w:val="00CE1FB9"/>
    <w:rsid w:val="00D67A55"/>
    <w:rsid w:val="00DF7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2A512-B0D0-4312-B76B-005F6CE6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7A55"/>
    <w:rPr>
      <w:color w:val="0000FF"/>
      <w:u w:val="single"/>
    </w:rPr>
  </w:style>
  <w:style w:type="paragraph" w:styleId="NormalWeb">
    <w:name w:val="Normal (Web)"/>
    <w:basedOn w:val="Normal"/>
    <w:uiPriority w:val="99"/>
    <w:semiHidden/>
    <w:unhideWhenUsed/>
    <w:rsid w:val="00D67A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7A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A55"/>
  </w:style>
  <w:style w:type="paragraph" w:styleId="Altbilgi">
    <w:name w:val="footer"/>
    <w:basedOn w:val="Normal"/>
    <w:link w:val="AltbilgiChar"/>
    <w:uiPriority w:val="99"/>
    <w:unhideWhenUsed/>
    <w:rsid w:val="00D67A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A55"/>
  </w:style>
  <w:style w:type="character" w:styleId="SayfaNumaras">
    <w:name w:val="page number"/>
    <w:basedOn w:val="VarsaylanParagrafYazTipi"/>
    <w:uiPriority w:val="99"/>
    <w:semiHidden/>
    <w:unhideWhenUsed/>
    <w:rsid w:val="00D6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2019-01-11T06:02:00Z</dcterms:created>
  <dcterms:modified xsi:type="dcterms:W3CDTF">2019-01-11T06:03:00Z</dcterms:modified>
</cp:coreProperties>
</file>