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34" w:rsidRPr="00032F34" w:rsidRDefault="00032F34" w:rsidP="00032F34">
      <w:pPr>
        <w:spacing w:before="100" w:after="100" w:line="240" w:lineRule="auto"/>
        <w:jc w:val="center"/>
        <w:rPr>
          <w:rFonts w:ascii="Times New Roman" w:eastAsia="Times New Roman" w:hAnsi="Times New Roman" w:cs="Times New Roman"/>
          <w:b/>
          <w:bCs/>
          <w:color w:val="000000"/>
          <w:sz w:val="24"/>
          <w:szCs w:val="27"/>
          <w:lang w:eastAsia="tr-TR"/>
        </w:rPr>
      </w:pPr>
      <w:r w:rsidRPr="00032F34">
        <w:rPr>
          <w:rFonts w:ascii="Times New Roman" w:eastAsia="Times New Roman" w:hAnsi="Times New Roman" w:cs="Times New Roman"/>
          <w:b/>
          <w:bCs/>
          <w:color w:val="000000"/>
          <w:sz w:val="24"/>
          <w:szCs w:val="27"/>
          <w:lang w:eastAsia="tr-TR"/>
        </w:rPr>
        <w:t>ANAYASA MAHKEMESİ KARARI</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w:t>
      </w:r>
    </w:p>
    <w:p w:rsidR="00032F34" w:rsidRPr="00032F34" w:rsidRDefault="00032F34" w:rsidP="00032F34">
      <w:pPr>
        <w:spacing w:after="0" w:line="240" w:lineRule="auto"/>
        <w:jc w:val="both"/>
        <w:rPr>
          <w:rFonts w:ascii="Times New Roman" w:eastAsia="Times New Roman" w:hAnsi="Times New Roman" w:cs="Times New Roman"/>
          <w:b/>
          <w:color w:val="000000"/>
          <w:sz w:val="24"/>
          <w:szCs w:val="27"/>
          <w:lang w:eastAsia="tr-TR"/>
        </w:rPr>
      </w:pPr>
      <w:r w:rsidRPr="00032F34">
        <w:rPr>
          <w:rFonts w:ascii="Times New Roman" w:eastAsia="Times New Roman" w:hAnsi="Times New Roman" w:cs="Times New Roman"/>
          <w:b/>
          <w:color w:val="000000"/>
          <w:sz w:val="24"/>
          <w:szCs w:val="27"/>
          <w:lang w:eastAsia="tr-TR"/>
        </w:rPr>
        <w:t xml:space="preserve">Esas </w:t>
      </w:r>
      <w:proofErr w:type="gramStart"/>
      <w:r w:rsidRPr="00032F34">
        <w:rPr>
          <w:rFonts w:ascii="Times New Roman" w:eastAsia="Times New Roman" w:hAnsi="Times New Roman" w:cs="Times New Roman"/>
          <w:b/>
          <w:color w:val="000000"/>
          <w:sz w:val="24"/>
          <w:szCs w:val="27"/>
          <w:lang w:eastAsia="tr-TR"/>
        </w:rPr>
        <w:t>Sayısı : 2001</w:t>
      </w:r>
      <w:proofErr w:type="gramEnd"/>
      <w:r w:rsidRPr="00032F34">
        <w:rPr>
          <w:rFonts w:ascii="Times New Roman" w:eastAsia="Times New Roman" w:hAnsi="Times New Roman" w:cs="Times New Roman"/>
          <w:b/>
          <w:color w:val="000000"/>
          <w:sz w:val="24"/>
          <w:szCs w:val="27"/>
          <w:lang w:eastAsia="tr-TR"/>
        </w:rPr>
        <w:t>/413</w:t>
      </w:r>
    </w:p>
    <w:p w:rsidR="00032F34" w:rsidRPr="00032F34" w:rsidRDefault="00032F34" w:rsidP="00032F34">
      <w:pPr>
        <w:spacing w:after="0" w:line="240" w:lineRule="auto"/>
        <w:jc w:val="both"/>
        <w:rPr>
          <w:rFonts w:ascii="Times New Roman" w:eastAsia="Times New Roman" w:hAnsi="Times New Roman" w:cs="Times New Roman"/>
          <w:b/>
          <w:color w:val="000000"/>
          <w:sz w:val="24"/>
          <w:szCs w:val="27"/>
          <w:lang w:eastAsia="tr-TR"/>
        </w:rPr>
      </w:pPr>
      <w:r w:rsidRPr="00032F34">
        <w:rPr>
          <w:rFonts w:ascii="Times New Roman" w:eastAsia="Times New Roman" w:hAnsi="Times New Roman" w:cs="Times New Roman"/>
          <w:b/>
          <w:color w:val="000000"/>
          <w:sz w:val="24"/>
          <w:szCs w:val="27"/>
          <w:lang w:eastAsia="tr-TR"/>
        </w:rPr>
        <w:t xml:space="preserve">Karar </w:t>
      </w:r>
      <w:proofErr w:type="gramStart"/>
      <w:r w:rsidRPr="00032F34">
        <w:rPr>
          <w:rFonts w:ascii="Times New Roman" w:eastAsia="Times New Roman" w:hAnsi="Times New Roman" w:cs="Times New Roman"/>
          <w:b/>
          <w:color w:val="000000"/>
          <w:sz w:val="24"/>
          <w:szCs w:val="27"/>
          <w:lang w:eastAsia="tr-TR"/>
        </w:rPr>
        <w:t>Sayısı : 2001</w:t>
      </w:r>
      <w:proofErr w:type="gramEnd"/>
      <w:r w:rsidRPr="00032F34">
        <w:rPr>
          <w:rFonts w:ascii="Times New Roman" w:eastAsia="Times New Roman" w:hAnsi="Times New Roman" w:cs="Times New Roman"/>
          <w:b/>
          <w:color w:val="000000"/>
          <w:sz w:val="24"/>
          <w:szCs w:val="27"/>
          <w:lang w:eastAsia="tr-TR"/>
        </w:rPr>
        <w:t>/351</w:t>
      </w:r>
    </w:p>
    <w:p w:rsidR="00032F34" w:rsidRPr="00032F34" w:rsidRDefault="00032F34" w:rsidP="00032F34">
      <w:pPr>
        <w:spacing w:after="0" w:line="240" w:lineRule="auto"/>
        <w:jc w:val="both"/>
        <w:rPr>
          <w:rFonts w:ascii="Times New Roman" w:eastAsia="Times New Roman" w:hAnsi="Times New Roman" w:cs="Times New Roman"/>
          <w:b/>
          <w:color w:val="000000"/>
          <w:sz w:val="24"/>
          <w:szCs w:val="27"/>
          <w:lang w:eastAsia="tr-TR"/>
        </w:rPr>
      </w:pPr>
      <w:r w:rsidRPr="00032F34">
        <w:rPr>
          <w:rFonts w:ascii="Times New Roman" w:eastAsia="Times New Roman" w:hAnsi="Times New Roman" w:cs="Times New Roman"/>
          <w:b/>
          <w:color w:val="000000"/>
          <w:sz w:val="24"/>
          <w:szCs w:val="27"/>
          <w:lang w:eastAsia="tr-TR"/>
        </w:rPr>
        <w:t xml:space="preserve">Karar </w:t>
      </w:r>
      <w:proofErr w:type="gramStart"/>
      <w:r w:rsidRPr="00032F34">
        <w:rPr>
          <w:rFonts w:ascii="Times New Roman" w:eastAsia="Times New Roman" w:hAnsi="Times New Roman" w:cs="Times New Roman"/>
          <w:b/>
          <w:color w:val="000000"/>
          <w:sz w:val="24"/>
          <w:szCs w:val="27"/>
          <w:lang w:eastAsia="tr-TR"/>
        </w:rPr>
        <w:t>Günü : 13</w:t>
      </w:r>
      <w:proofErr w:type="gramEnd"/>
      <w:r w:rsidRPr="00032F34">
        <w:rPr>
          <w:rFonts w:ascii="Times New Roman" w:eastAsia="Times New Roman" w:hAnsi="Times New Roman" w:cs="Times New Roman"/>
          <w:b/>
          <w:color w:val="000000"/>
          <w:sz w:val="24"/>
          <w:szCs w:val="27"/>
          <w:lang w:eastAsia="tr-TR"/>
        </w:rPr>
        <w:t>.11.2001</w:t>
      </w:r>
    </w:p>
    <w:p w:rsidR="00032F34" w:rsidRPr="00032F34" w:rsidRDefault="00032F34" w:rsidP="00032F34">
      <w:pPr>
        <w:spacing w:after="0" w:line="240" w:lineRule="auto"/>
        <w:jc w:val="both"/>
        <w:rPr>
          <w:rFonts w:ascii="Times New Roman" w:eastAsia="Times New Roman" w:hAnsi="Times New Roman" w:cs="Times New Roman"/>
          <w:b/>
          <w:color w:val="000000"/>
          <w:sz w:val="24"/>
          <w:szCs w:val="24"/>
          <w:lang w:eastAsia="tr-TR"/>
        </w:rPr>
      </w:pPr>
      <w:r w:rsidRPr="00032F34">
        <w:rPr>
          <w:rFonts w:ascii="Times New Roman" w:eastAsia="Times New Roman" w:hAnsi="Times New Roman" w:cs="Times New Roman"/>
          <w:b/>
          <w:bCs/>
          <w:color w:val="000000"/>
          <w:sz w:val="24"/>
          <w:szCs w:val="26"/>
          <w:lang w:eastAsia="tr-TR"/>
        </w:rPr>
        <w:t>R.G. Tarih-</w:t>
      </w:r>
      <w:proofErr w:type="gramStart"/>
      <w:r w:rsidRPr="00032F34">
        <w:rPr>
          <w:rFonts w:ascii="Times New Roman" w:eastAsia="Times New Roman" w:hAnsi="Times New Roman" w:cs="Times New Roman"/>
          <w:b/>
          <w:bCs/>
          <w:color w:val="000000"/>
          <w:sz w:val="24"/>
          <w:szCs w:val="26"/>
          <w:lang w:eastAsia="tr-TR"/>
        </w:rPr>
        <w:t>Sayı :27</w:t>
      </w:r>
      <w:proofErr w:type="gramEnd"/>
      <w:r w:rsidRPr="00032F34">
        <w:rPr>
          <w:rFonts w:ascii="Times New Roman" w:eastAsia="Times New Roman" w:hAnsi="Times New Roman" w:cs="Times New Roman"/>
          <w:b/>
          <w:bCs/>
          <w:color w:val="000000"/>
          <w:sz w:val="24"/>
          <w:szCs w:val="26"/>
          <w:lang w:eastAsia="tr-TR"/>
        </w:rPr>
        <w:t>.12.2001-24623</w:t>
      </w:r>
    </w:p>
    <w:p w:rsid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İTİRAZ YOLUNA </w:t>
      </w:r>
      <w:proofErr w:type="gramStart"/>
      <w:r w:rsidRPr="00032F34">
        <w:rPr>
          <w:rFonts w:ascii="Times New Roman" w:eastAsia="Times New Roman" w:hAnsi="Times New Roman" w:cs="Times New Roman"/>
          <w:color w:val="000000"/>
          <w:sz w:val="24"/>
          <w:szCs w:val="27"/>
          <w:lang w:eastAsia="tr-TR"/>
        </w:rPr>
        <w:t>BAŞVURAN : Danıştay</w:t>
      </w:r>
      <w:proofErr w:type="gramEnd"/>
      <w:r w:rsidRPr="00032F34">
        <w:rPr>
          <w:rFonts w:ascii="Times New Roman" w:eastAsia="Times New Roman" w:hAnsi="Times New Roman" w:cs="Times New Roman"/>
          <w:color w:val="000000"/>
          <w:sz w:val="24"/>
          <w:szCs w:val="27"/>
          <w:lang w:eastAsia="tr-TR"/>
        </w:rPr>
        <w:t xml:space="preserve"> Onuncu Dairesi.</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İTİRAZIN </w:t>
      </w:r>
      <w:proofErr w:type="gramStart"/>
      <w:r w:rsidRPr="00032F34">
        <w:rPr>
          <w:rFonts w:ascii="Times New Roman" w:eastAsia="Times New Roman" w:hAnsi="Times New Roman" w:cs="Times New Roman"/>
          <w:color w:val="000000"/>
          <w:sz w:val="24"/>
          <w:szCs w:val="27"/>
          <w:lang w:eastAsia="tr-TR"/>
        </w:rPr>
        <w:t>KONUSU : 10</w:t>
      </w:r>
      <w:proofErr w:type="gramEnd"/>
      <w:r w:rsidRPr="00032F34">
        <w:rPr>
          <w:rFonts w:ascii="Times New Roman" w:eastAsia="Times New Roman" w:hAnsi="Times New Roman" w:cs="Times New Roman"/>
          <w:color w:val="000000"/>
          <w:sz w:val="24"/>
          <w:szCs w:val="27"/>
          <w:lang w:eastAsia="tr-TR"/>
        </w:rPr>
        <w:t xml:space="preserve">.8.1993 günlü, 491 sayılı "Denizcilik Müsteşarlığının Kuruluş ve Görevleri Hakkında Kanun Hükmünde </w:t>
      </w:r>
      <w:proofErr w:type="spellStart"/>
      <w:r w:rsidRPr="00032F34">
        <w:rPr>
          <w:rFonts w:ascii="Times New Roman" w:eastAsia="Times New Roman" w:hAnsi="Times New Roman" w:cs="Times New Roman"/>
          <w:color w:val="000000"/>
          <w:sz w:val="24"/>
          <w:szCs w:val="27"/>
          <w:lang w:eastAsia="tr-TR"/>
        </w:rPr>
        <w:t>Kararname"nin</w:t>
      </w:r>
      <w:proofErr w:type="spellEnd"/>
      <w:r w:rsidRPr="00032F34">
        <w:rPr>
          <w:rFonts w:ascii="Times New Roman" w:eastAsia="Times New Roman" w:hAnsi="Times New Roman" w:cs="Times New Roman"/>
          <w:color w:val="000000"/>
          <w:sz w:val="24"/>
          <w:szCs w:val="27"/>
          <w:lang w:eastAsia="tr-TR"/>
        </w:rPr>
        <w:t xml:space="preserve"> 2. maddesinin birinci fıkrasının (f) ve (g) bentlerinin, Anayasanın Başlangıç'ı ile 6 ve 91. maddelerine aykırılığı savıyla iptali istemidir.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I- OLAY</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"Gemi Acenteleri Hakkında </w:t>
      </w:r>
      <w:proofErr w:type="spellStart"/>
      <w:r w:rsidRPr="00032F34">
        <w:rPr>
          <w:rFonts w:ascii="Times New Roman" w:eastAsia="Times New Roman" w:hAnsi="Times New Roman" w:cs="Times New Roman"/>
          <w:color w:val="000000"/>
          <w:sz w:val="24"/>
          <w:szCs w:val="27"/>
          <w:lang w:eastAsia="tr-TR"/>
        </w:rPr>
        <w:t>Yönetmelik"in</w:t>
      </w:r>
      <w:proofErr w:type="spellEnd"/>
      <w:r w:rsidRPr="00032F34">
        <w:rPr>
          <w:rFonts w:ascii="Times New Roman" w:eastAsia="Times New Roman" w:hAnsi="Times New Roman" w:cs="Times New Roman"/>
          <w:color w:val="000000"/>
          <w:sz w:val="24"/>
          <w:szCs w:val="27"/>
          <w:lang w:eastAsia="tr-TR"/>
        </w:rPr>
        <w:t xml:space="preserve"> iptali istemi ile açılan davada, 10.8.1993 günlü, 491 sayılı "Denizcilik Müsteşarlığının Kuruluş ve Görevleri Hakkında Kanun Hükmünde </w:t>
      </w:r>
      <w:proofErr w:type="spellStart"/>
      <w:r w:rsidRPr="00032F34">
        <w:rPr>
          <w:rFonts w:ascii="Times New Roman" w:eastAsia="Times New Roman" w:hAnsi="Times New Roman" w:cs="Times New Roman"/>
          <w:color w:val="000000"/>
          <w:sz w:val="24"/>
          <w:szCs w:val="27"/>
          <w:lang w:eastAsia="tr-TR"/>
        </w:rPr>
        <w:t>Kararname"nin</w:t>
      </w:r>
      <w:proofErr w:type="spellEnd"/>
      <w:r w:rsidRPr="00032F34">
        <w:rPr>
          <w:rFonts w:ascii="Times New Roman" w:eastAsia="Times New Roman" w:hAnsi="Times New Roman" w:cs="Times New Roman"/>
          <w:color w:val="000000"/>
          <w:sz w:val="24"/>
          <w:szCs w:val="27"/>
          <w:lang w:eastAsia="tr-TR"/>
        </w:rPr>
        <w:t xml:space="preserve"> 2. maddesinin birinci fıkrasının (f) ve (g) bentlerini Anayasa'ya aykırı bulan Danıştay Onuncu Dairesi iptali için başvurmuştur.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III- YASA METİNLERİ</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A- İtiraz Konusu Kural</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491 sayılı 'Denizcilik Müsteşarlığının Kuruluş ve Görevleri Hakkında Kanun Hükmünde Kararnamenin Denizcilik Müsteşarlığının görevlerini düzenleyen, itiraz konusu 2. maddesinin birinci fıkrasının (f) ve (g) bentleri şöyledir: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"f) Deniz konuları ile ilgili hizmet gören kurum ve kuruluşları, devletin deniz politikası ve stratejisi doğrultusunda yönlendirmek ve koordine etmek,</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g) Deniz ulaştırmasında </w:t>
      </w:r>
      <w:proofErr w:type="spellStart"/>
      <w:r w:rsidRPr="00032F34">
        <w:rPr>
          <w:rFonts w:ascii="Times New Roman" w:eastAsia="Times New Roman" w:hAnsi="Times New Roman" w:cs="Times New Roman"/>
          <w:color w:val="000000"/>
          <w:sz w:val="24"/>
          <w:szCs w:val="27"/>
          <w:lang w:eastAsia="tr-TR"/>
        </w:rPr>
        <w:t>acenta</w:t>
      </w:r>
      <w:proofErr w:type="spellEnd"/>
      <w:r w:rsidRPr="00032F34">
        <w:rPr>
          <w:rFonts w:ascii="Times New Roman" w:eastAsia="Times New Roman" w:hAnsi="Times New Roman" w:cs="Times New Roman"/>
          <w:color w:val="000000"/>
          <w:sz w:val="24"/>
          <w:szCs w:val="27"/>
          <w:lang w:eastAsia="tr-TR"/>
        </w:rPr>
        <w:t xml:space="preserve"> ve komisyonculuk yapan ve yapacak olan gerçek ve tüzel kişilerin yeterlik şartlarını ve hizmet esaslarını belirlemek, bunları denetlemek ve tarifesine göre alınacak ücret karşılığında izin belgelerini vermek,"</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B- Dayanılan Anayasa Kuralları</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İtiraz başvurusunda dayanılan Anayasa kuralları şunlardır: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1- Başlangıç</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Anayasa'nın Başlangıç'ının başvuru kararında dayanılan bölümü şöyledir: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"Millet iradesinin mutlak üstünlüğü, egemenliğin kayıtsız şartsız Türk Milletine ait olduğu ve bunu millet adına kullanmaya yetkili kılınan hiçbir kişi ve kuruluşun, bu Anayasada </w:t>
      </w:r>
      <w:r w:rsidRPr="00032F34">
        <w:rPr>
          <w:rFonts w:ascii="Times New Roman" w:eastAsia="Times New Roman" w:hAnsi="Times New Roman" w:cs="Times New Roman"/>
          <w:color w:val="000000"/>
          <w:sz w:val="24"/>
          <w:szCs w:val="27"/>
          <w:lang w:eastAsia="tr-TR"/>
        </w:rPr>
        <w:lastRenderedPageBreak/>
        <w:t>gösterilen hürriyetçi demokrasi ve bunun icaplarıyla belirlenmiş hukuk düzeni dışına çıkamayacağı;"</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2- "MADDE 6.- Egemenlik, kayıtsız şartsız Milletindir.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3-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IV- İLK İNCELEME</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Anayasa Mahkemesi </w:t>
      </w:r>
      <w:proofErr w:type="spellStart"/>
      <w:r w:rsidRPr="00032F34">
        <w:rPr>
          <w:rFonts w:ascii="Times New Roman" w:eastAsia="Times New Roman" w:hAnsi="Times New Roman" w:cs="Times New Roman"/>
          <w:color w:val="000000"/>
          <w:sz w:val="24"/>
          <w:szCs w:val="27"/>
          <w:lang w:eastAsia="tr-TR"/>
        </w:rPr>
        <w:t>İçtüzüğü'nün</w:t>
      </w:r>
      <w:proofErr w:type="spellEnd"/>
      <w:r w:rsidRPr="00032F34">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032F34">
        <w:rPr>
          <w:rFonts w:ascii="Times New Roman" w:eastAsia="Times New Roman" w:hAnsi="Times New Roman" w:cs="Times New Roman"/>
          <w:color w:val="000000"/>
          <w:sz w:val="24"/>
          <w:szCs w:val="27"/>
          <w:lang w:eastAsia="tr-TR"/>
        </w:rPr>
        <w:t>Sacit</w:t>
      </w:r>
      <w:proofErr w:type="spellEnd"/>
      <w:r w:rsidRPr="00032F34">
        <w:rPr>
          <w:rFonts w:ascii="Times New Roman" w:eastAsia="Times New Roman" w:hAnsi="Times New Roman" w:cs="Times New Roman"/>
          <w:color w:val="000000"/>
          <w:sz w:val="24"/>
          <w:szCs w:val="27"/>
          <w:lang w:eastAsia="tr-TR"/>
        </w:rPr>
        <w:t xml:space="preserve"> ADALI, Ali HÜNER, Fulya KANTARCIOĞLU, Rüştü SÖNMEZ, Ertuğrul ERSOY, Tülay TUĞCU, Ahmet AKYALÇIN ve Enis </w:t>
      </w:r>
      <w:proofErr w:type="spellStart"/>
      <w:r w:rsidRPr="00032F34">
        <w:rPr>
          <w:rFonts w:ascii="Times New Roman" w:eastAsia="Times New Roman" w:hAnsi="Times New Roman" w:cs="Times New Roman"/>
          <w:color w:val="000000"/>
          <w:sz w:val="24"/>
          <w:szCs w:val="27"/>
          <w:lang w:eastAsia="tr-TR"/>
        </w:rPr>
        <w:t>TUNGA'nın</w:t>
      </w:r>
      <w:proofErr w:type="spellEnd"/>
      <w:r w:rsidRPr="00032F34">
        <w:rPr>
          <w:rFonts w:ascii="Times New Roman" w:eastAsia="Times New Roman" w:hAnsi="Times New Roman" w:cs="Times New Roman"/>
          <w:color w:val="000000"/>
          <w:sz w:val="24"/>
          <w:szCs w:val="27"/>
          <w:lang w:eastAsia="tr-TR"/>
        </w:rPr>
        <w:t xml:space="preserve"> </w:t>
      </w:r>
      <w:r w:rsidRPr="00032F34">
        <w:rPr>
          <w:rFonts w:ascii="Times New Roman" w:eastAsia="Times New Roman" w:hAnsi="Times New Roman" w:cs="Times New Roman"/>
          <w:color w:val="000000"/>
          <w:sz w:val="24"/>
          <w:szCs w:val="27"/>
          <w:lang w:eastAsia="tr-TR"/>
        </w:rPr>
        <w:lastRenderedPageBreak/>
        <w:t>katılmalarıyla 13.11.2001 gününde yapılan ilk inceleme toplantısında; dosyada eksiklik bulunmadığından işin esasının incelenmesine, oybirliğiyle karar verilmiştir.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V- ESASIN İNCELENMESİ</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Başvuru kararı ve ekleri, işin esasına ilişkin rapor, iptali istenilen Kanun Hükmünde Kararname kuralları, dayanılan Anayasa kuralları bunların gerekçeleri, öteki yasama belgeleri okunup incelendikten sonra gereği görüşülüp düşünüldü:</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A- Anayasa'ya Aykırılık Sorunu</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1- KHK'nin Yargısal Denetimi Hakkında Genel Açıklama</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Anayasa'nın 91. maddesinin yedinci fıkrasında, "Kararnameler, Resmî </w:t>
      </w:r>
      <w:proofErr w:type="spellStart"/>
      <w:r w:rsidRPr="00032F34">
        <w:rPr>
          <w:rFonts w:ascii="Times New Roman" w:eastAsia="Times New Roman" w:hAnsi="Times New Roman" w:cs="Times New Roman"/>
          <w:color w:val="000000"/>
          <w:sz w:val="24"/>
          <w:szCs w:val="27"/>
          <w:lang w:eastAsia="tr-TR"/>
        </w:rPr>
        <w:t>Gazete'de</w:t>
      </w:r>
      <w:proofErr w:type="spellEnd"/>
      <w:r w:rsidRPr="00032F34">
        <w:rPr>
          <w:rFonts w:ascii="Times New Roman" w:eastAsia="Times New Roman" w:hAnsi="Times New Roman" w:cs="Times New Roman"/>
          <w:color w:val="000000"/>
          <w:sz w:val="24"/>
          <w:szCs w:val="27"/>
          <w:lang w:eastAsia="tr-TR"/>
        </w:rPr>
        <w:t xml:space="preserve"> yayımlandıkları gün Türkiye Büyük Millet Meclisine sunulur." Sekizinci fıkrasında ise,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32F34">
        <w:rPr>
          <w:rFonts w:ascii="Times New Roman" w:eastAsia="Times New Roman" w:hAnsi="Times New Roman" w:cs="Times New Roman"/>
          <w:color w:val="000000"/>
          <w:sz w:val="24"/>
          <w:szCs w:val="27"/>
          <w:lang w:eastAsia="tr-TR"/>
        </w:rPr>
        <w:t>Çünkü,</w:t>
      </w:r>
      <w:proofErr w:type="gramEnd"/>
      <w:r w:rsidRPr="00032F34">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Olağanüstü Hal KHK'leri dayanaklarını doğrudan doğruya Anayasa'dan (mad. 121) aldıklarından, bu tür KHK'lerin bir yetki yasasına dayanması gerekli değildir. Buna karşılık olağan dönemlerdeki KHK'lerin bir yetki yasasına dayanması zorunlu bulunduğundan, KHK'ler ile dayandıkları yetki yasası ile aralarında çok sıkı bir bağ vardır.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lastRenderedPageBreak/>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2F34">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6. maddesindeki "Hiç kimse veya organ kaynağını Anayasadan almayan bir devlet yetkisi kullanamaz." kuralı ve KHK çıkarma yetkisine ilişkin 91. maddesiyle bağdaştırılmaları olanaksızdır.</w:t>
      </w:r>
      <w:proofErr w:type="gramEnd"/>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2- İtiraz Konusu Yapılan Hükümlerin Anayasaya Aykırılığı Sorunu</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2F34">
        <w:rPr>
          <w:rFonts w:ascii="Times New Roman" w:eastAsia="Times New Roman" w:hAnsi="Times New Roman" w:cs="Times New Roman"/>
          <w:color w:val="000000"/>
          <w:sz w:val="24"/>
          <w:szCs w:val="27"/>
          <w:lang w:eastAsia="tr-TR"/>
        </w:rPr>
        <w:t xml:space="preserve">Başvuru kararında, 491 sayılı "Denizcilik Müsteşarlığının Kuruluş ve Görevleri Hakkında Kanun Hükmünde </w:t>
      </w:r>
      <w:proofErr w:type="spellStart"/>
      <w:r w:rsidRPr="00032F34">
        <w:rPr>
          <w:rFonts w:ascii="Times New Roman" w:eastAsia="Times New Roman" w:hAnsi="Times New Roman" w:cs="Times New Roman"/>
          <w:color w:val="000000"/>
          <w:sz w:val="24"/>
          <w:szCs w:val="27"/>
          <w:lang w:eastAsia="tr-TR"/>
        </w:rPr>
        <w:t>Kararname"nin</w:t>
      </w:r>
      <w:proofErr w:type="spellEnd"/>
      <w:r w:rsidRPr="00032F34">
        <w:rPr>
          <w:rFonts w:ascii="Times New Roman" w:eastAsia="Times New Roman" w:hAnsi="Times New Roman" w:cs="Times New Roman"/>
          <w:color w:val="000000"/>
          <w:sz w:val="24"/>
          <w:szCs w:val="27"/>
          <w:lang w:eastAsia="tr-TR"/>
        </w:rPr>
        <w:t xml:space="preserve"> 2'nci maddesinin birinci fıkrasının (f) ve (g) bentlerinin, kararnamenin dayanağı olan 3911 sayılı Yetki Yasası'nın, Anayasa Mahkemesi'nce iptal edilmesi sonucu dayanaktan yoksun kalması nedeniyle Anayasanın Başlangıç'ı ile 6 ve 91'inci maddelerine aykırı olduğu ileri sürülerek iptali istenilmiştir.</w:t>
      </w:r>
      <w:proofErr w:type="gramEnd"/>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İtiraz konusu kuralları içeren 491 sayılı Kanun Hükmünde Kararname, 24.6.1993 günlü, 3911 sayılı Yetki Yasası'na dayanılarak çıkartılmıştır. Söz konusu KHK'nin dayandığı 3911 sayılı Yetki Yasası, Anayasa Mahkemesi'nin 16.9.1993 günlü E:1993/26, K:1993/28 sayılı kararı ile iptal edilmiştir. Böylece, 491 sayılı KHK Anayasal dayanaktan yoksun kalmıştır.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Bu nedenle, Anayasa'ya aykırı görülerek iptal edilen 3911 sayılı Yetki Yasası'na dayanılarak çıkarılmış bulunan 491 sayılı KHK'nin 2'nci maddesinin birinci fıkrasının (f) ve (g) bentleri Anayasa'nın Başlangıç'ı ile 6'ncı ve 91'inci maddelerine aykırıdır. İptali gerekir.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B- İptal Kararının Yürürlüğe Gireceği Gün Sorunu</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görürse yukarıdaki fıkra hükmünü uygulayacağı belirtilmiştir.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xml:space="preserve">491 sayılı KHK'nin 2. maddesinin birinci fıkrasının (f) ve (g) bentlerinin iptaline karar verilmesi bu bentlere dayanılarak düzenleme yapma olanağı veren hizmet alanları açısından bir belirsizlik ortaya çıkaracaktır. Doğacak olan hukuksal boşluk, kamu düzeni ve kamu yararını bozucu nitelikte olduğundan gerekli düzenlemelerin yapılması amacıyla iptal kararının, Resmî </w:t>
      </w:r>
      <w:proofErr w:type="spellStart"/>
      <w:r w:rsidRPr="00032F34">
        <w:rPr>
          <w:rFonts w:ascii="Times New Roman" w:eastAsia="Times New Roman" w:hAnsi="Times New Roman" w:cs="Times New Roman"/>
          <w:color w:val="000000"/>
          <w:sz w:val="24"/>
          <w:szCs w:val="27"/>
          <w:lang w:eastAsia="tr-TR"/>
        </w:rPr>
        <w:t>Gazete'de</w:t>
      </w:r>
      <w:proofErr w:type="spellEnd"/>
      <w:r w:rsidRPr="00032F34">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VI- SONUÇ</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lastRenderedPageBreak/>
        <w:t xml:space="preserve">A- 10.8.1993 günlü, 491 sayılı "Denizcilik Müsteşarlığının Kuruluş ve Görevleri Hakkında Kanun Hükmünde </w:t>
      </w:r>
      <w:proofErr w:type="spellStart"/>
      <w:r w:rsidRPr="00032F34">
        <w:rPr>
          <w:rFonts w:ascii="Times New Roman" w:eastAsia="Times New Roman" w:hAnsi="Times New Roman" w:cs="Times New Roman"/>
          <w:color w:val="000000"/>
          <w:sz w:val="24"/>
          <w:szCs w:val="27"/>
          <w:lang w:eastAsia="tr-TR"/>
        </w:rPr>
        <w:t>Kararname"nin</w:t>
      </w:r>
      <w:proofErr w:type="spellEnd"/>
      <w:r w:rsidRPr="00032F34">
        <w:rPr>
          <w:rFonts w:ascii="Times New Roman" w:eastAsia="Times New Roman" w:hAnsi="Times New Roman" w:cs="Times New Roman"/>
          <w:color w:val="000000"/>
          <w:sz w:val="24"/>
          <w:szCs w:val="27"/>
          <w:lang w:eastAsia="tr-TR"/>
        </w:rPr>
        <w:t xml:space="preserve"> 2. maddesinin (f) ve (g) bentlerinin, Anayasa'ya aykırı olduğuna ve İPTALİNE,</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B- İptal edilen bentlerin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13.11.2001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32F34" w:rsidRPr="00032F34" w:rsidTr="00032F34">
        <w:trPr>
          <w:tblCellSpacing w:w="0" w:type="dxa"/>
          <w:jc w:val="center"/>
        </w:trPr>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1667"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r>
      <w:tr w:rsidR="00032F34" w:rsidRPr="00032F34" w:rsidTr="00032F34">
        <w:trPr>
          <w:tblCellSpacing w:w="0" w:type="dxa"/>
          <w:jc w:val="center"/>
        </w:trPr>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Başkan</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Mustafa BUMİN</w:t>
            </w:r>
          </w:p>
        </w:tc>
        <w:tc>
          <w:tcPr>
            <w:tcW w:w="1667"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Başkanvekili</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Haşim KILIÇ</w:t>
            </w:r>
          </w:p>
        </w:tc>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Yalçın ACARGÜN</w:t>
            </w:r>
          </w:p>
        </w:tc>
      </w:tr>
      <w:tr w:rsidR="00032F34" w:rsidRPr="00032F34" w:rsidTr="00032F34">
        <w:trPr>
          <w:tblCellSpacing w:w="0" w:type="dxa"/>
          <w:jc w:val="center"/>
        </w:trPr>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1667"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r>
      <w:tr w:rsidR="00032F34" w:rsidRPr="00032F34" w:rsidTr="00032F34">
        <w:trPr>
          <w:tblCellSpacing w:w="0" w:type="dxa"/>
          <w:jc w:val="center"/>
        </w:trPr>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2F34">
              <w:rPr>
                <w:rFonts w:ascii="Times New Roman" w:eastAsia="Times New Roman" w:hAnsi="Times New Roman" w:cs="Times New Roman"/>
                <w:sz w:val="24"/>
                <w:szCs w:val="24"/>
                <w:lang w:eastAsia="tr-TR"/>
              </w:rPr>
              <w:t>Sacit</w:t>
            </w:r>
            <w:proofErr w:type="spellEnd"/>
            <w:r w:rsidRPr="00032F34">
              <w:rPr>
                <w:rFonts w:ascii="Times New Roman" w:eastAsia="Times New Roman" w:hAnsi="Times New Roman" w:cs="Times New Roman"/>
                <w:sz w:val="24"/>
                <w:szCs w:val="24"/>
                <w:lang w:eastAsia="tr-TR"/>
              </w:rPr>
              <w:t xml:space="preserve"> ADALI</w:t>
            </w:r>
          </w:p>
        </w:tc>
        <w:tc>
          <w:tcPr>
            <w:tcW w:w="1667"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Ali HÜNER</w:t>
            </w:r>
          </w:p>
        </w:tc>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Fulya KANTARCIOĞLU</w:t>
            </w:r>
          </w:p>
        </w:tc>
      </w:tr>
      <w:tr w:rsidR="00032F34" w:rsidRPr="00032F34" w:rsidTr="00032F34">
        <w:trPr>
          <w:tblCellSpacing w:w="0" w:type="dxa"/>
          <w:jc w:val="center"/>
        </w:trPr>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1667"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r>
      <w:tr w:rsidR="00032F34" w:rsidRPr="00032F34" w:rsidTr="00032F34">
        <w:trPr>
          <w:tblCellSpacing w:w="0" w:type="dxa"/>
          <w:jc w:val="center"/>
        </w:trPr>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Rüştü SÖNMEZ</w:t>
            </w:r>
          </w:p>
        </w:tc>
        <w:tc>
          <w:tcPr>
            <w:tcW w:w="1667"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Ertuğrul ERSOY</w:t>
            </w:r>
          </w:p>
        </w:tc>
        <w:tc>
          <w:tcPr>
            <w:tcW w:w="1667" w:type="pct"/>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Tülay TUĞCU</w:t>
            </w:r>
          </w:p>
        </w:tc>
      </w:tr>
      <w:tr w:rsidR="00032F34" w:rsidRPr="00032F34" w:rsidTr="00032F34">
        <w:trPr>
          <w:tblCellSpacing w:w="0" w:type="dxa"/>
          <w:jc w:val="center"/>
        </w:trPr>
        <w:tc>
          <w:tcPr>
            <w:tcW w:w="2500"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c>
          <w:tcPr>
            <w:tcW w:w="2500"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 </w:t>
            </w:r>
          </w:p>
        </w:tc>
      </w:tr>
      <w:tr w:rsidR="00032F34" w:rsidRPr="00032F34" w:rsidTr="00032F34">
        <w:trPr>
          <w:tblCellSpacing w:w="0" w:type="dxa"/>
          <w:jc w:val="center"/>
        </w:trPr>
        <w:tc>
          <w:tcPr>
            <w:tcW w:w="2500"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Ahmet AKYALÇIN</w:t>
            </w:r>
          </w:p>
        </w:tc>
        <w:tc>
          <w:tcPr>
            <w:tcW w:w="2500" w:type="pct"/>
            <w:gridSpan w:val="2"/>
            <w:hideMark/>
          </w:tcPr>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Üye</w:t>
            </w:r>
          </w:p>
          <w:p w:rsidR="00032F34" w:rsidRPr="00032F34" w:rsidRDefault="00032F34" w:rsidP="00032F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2F34">
              <w:rPr>
                <w:rFonts w:ascii="Times New Roman" w:eastAsia="Times New Roman" w:hAnsi="Times New Roman" w:cs="Times New Roman"/>
                <w:sz w:val="24"/>
                <w:szCs w:val="24"/>
                <w:lang w:eastAsia="tr-TR"/>
              </w:rPr>
              <w:t>Enis TUNGA</w:t>
            </w:r>
          </w:p>
        </w:tc>
      </w:tr>
    </w:tbl>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w:t>
      </w:r>
    </w:p>
    <w:p w:rsidR="00032F34" w:rsidRPr="00032F34" w:rsidRDefault="00032F34" w:rsidP="00032F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2F34">
        <w:rPr>
          <w:rFonts w:ascii="Times New Roman" w:eastAsia="Times New Roman" w:hAnsi="Times New Roman" w:cs="Times New Roman"/>
          <w:color w:val="000000"/>
          <w:sz w:val="24"/>
          <w:szCs w:val="27"/>
          <w:lang w:eastAsia="tr-TR"/>
        </w:rPr>
        <w:t> </w:t>
      </w:r>
    </w:p>
    <w:p w:rsidR="00CE1FB9" w:rsidRPr="00032F34" w:rsidRDefault="00CE1FB9" w:rsidP="00032F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32F34" w:rsidSect="00032F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78" w:rsidRDefault="00EB4C78" w:rsidP="00032F34">
      <w:pPr>
        <w:spacing w:after="0" w:line="240" w:lineRule="auto"/>
      </w:pPr>
      <w:r>
        <w:separator/>
      </w:r>
    </w:p>
  </w:endnote>
  <w:endnote w:type="continuationSeparator" w:id="0">
    <w:p w:rsidR="00EB4C78" w:rsidRDefault="00EB4C78" w:rsidP="0003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34" w:rsidRDefault="00032F34" w:rsidP="001921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2F34" w:rsidRDefault="00032F34" w:rsidP="00032F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34" w:rsidRPr="00032F34" w:rsidRDefault="00032F34" w:rsidP="00192188">
    <w:pPr>
      <w:pStyle w:val="Altbilgi"/>
      <w:framePr w:wrap="around" w:vAnchor="text" w:hAnchor="margin" w:xAlign="right" w:y="1"/>
      <w:rPr>
        <w:rStyle w:val="SayfaNumaras"/>
        <w:rFonts w:ascii="Times New Roman" w:hAnsi="Times New Roman" w:cs="Times New Roman"/>
      </w:rPr>
    </w:pPr>
    <w:r w:rsidRPr="00032F34">
      <w:rPr>
        <w:rStyle w:val="SayfaNumaras"/>
        <w:rFonts w:ascii="Times New Roman" w:hAnsi="Times New Roman" w:cs="Times New Roman"/>
      </w:rPr>
      <w:fldChar w:fldCharType="begin"/>
    </w:r>
    <w:r w:rsidRPr="00032F34">
      <w:rPr>
        <w:rStyle w:val="SayfaNumaras"/>
        <w:rFonts w:ascii="Times New Roman" w:hAnsi="Times New Roman" w:cs="Times New Roman"/>
      </w:rPr>
      <w:instrText xml:space="preserve">PAGE  </w:instrText>
    </w:r>
    <w:r w:rsidRPr="00032F3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32F34">
      <w:rPr>
        <w:rStyle w:val="SayfaNumaras"/>
        <w:rFonts w:ascii="Times New Roman" w:hAnsi="Times New Roman" w:cs="Times New Roman"/>
      </w:rPr>
      <w:fldChar w:fldCharType="end"/>
    </w:r>
  </w:p>
  <w:p w:rsidR="00032F34" w:rsidRPr="00032F34" w:rsidRDefault="00032F34" w:rsidP="00032F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34" w:rsidRDefault="00032F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78" w:rsidRDefault="00EB4C78" w:rsidP="00032F34">
      <w:pPr>
        <w:spacing w:after="0" w:line="240" w:lineRule="auto"/>
      </w:pPr>
      <w:r>
        <w:separator/>
      </w:r>
    </w:p>
  </w:footnote>
  <w:footnote w:type="continuationSeparator" w:id="0">
    <w:p w:rsidR="00EB4C78" w:rsidRDefault="00EB4C78" w:rsidP="00032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34" w:rsidRDefault="00032F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34" w:rsidRDefault="00032F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/413</w:t>
    </w:r>
  </w:p>
  <w:p w:rsidR="00032F34" w:rsidRDefault="00032F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/351</w:t>
    </w:r>
  </w:p>
  <w:p w:rsidR="00032F34" w:rsidRPr="00032F34" w:rsidRDefault="00032F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34" w:rsidRDefault="00032F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2B"/>
    <w:rsid w:val="00032F34"/>
    <w:rsid w:val="001E7F2B"/>
    <w:rsid w:val="00CE1FB9"/>
    <w:rsid w:val="00EB4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C019E-3C6B-46B2-B6A7-CBB71345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2F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2F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F34"/>
  </w:style>
  <w:style w:type="paragraph" w:styleId="Altbilgi">
    <w:name w:val="footer"/>
    <w:basedOn w:val="Normal"/>
    <w:link w:val="AltbilgiChar"/>
    <w:uiPriority w:val="99"/>
    <w:unhideWhenUsed/>
    <w:rsid w:val="00032F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2F34"/>
  </w:style>
  <w:style w:type="character" w:styleId="SayfaNumaras">
    <w:name w:val="page number"/>
    <w:basedOn w:val="VarsaylanParagrafYazTipi"/>
    <w:uiPriority w:val="99"/>
    <w:semiHidden/>
    <w:unhideWhenUsed/>
    <w:rsid w:val="0003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2019-01-10T07:19:00Z</dcterms:created>
  <dcterms:modified xsi:type="dcterms:W3CDTF">2019-01-10T07:20:00Z</dcterms:modified>
</cp:coreProperties>
</file>