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51" w:rsidRPr="008B3551" w:rsidRDefault="008B3551" w:rsidP="008B3551">
      <w:pPr>
        <w:spacing w:before="100" w:after="100" w:line="240" w:lineRule="auto"/>
        <w:jc w:val="center"/>
        <w:rPr>
          <w:rFonts w:ascii="Times New Roman" w:eastAsia="Times New Roman" w:hAnsi="Times New Roman" w:cs="Times New Roman"/>
          <w:b/>
          <w:bCs/>
          <w:color w:val="000000"/>
          <w:sz w:val="24"/>
          <w:szCs w:val="27"/>
          <w:lang w:eastAsia="tr-TR"/>
        </w:rPr>
      </w:pPr>
      <w:r w:rsidRPr="008B3551">
        <w:rPr>
          <w:rFonts w:ascii="Times New Roman" w:eastAsia="Times New Roman" w:hAnsi="Times New Roman" w:cs="Times New Roman"/>
          <w:b/>
          <w:bCs/>
          <w:color w:val="000000"/>
          <w:sz w:val="24"/>
          <w:szCs w:val="27"/>
          <w:lang w:eastAsia="tr-TR"/>
        </w:rPr>
        <w:t>ANAYASA MAHKEMESİ KARARI</w:t>
      </w:r>
    </w:p>
    <w:p w:rsidR="008B3551" w:rsidRPr="008B3551" w:rsidRDefault="008B3551" w:rsidP="008B35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3551">
        <w:rPr>
          <w:rFonts w:ascii="Times New Roman" w:eastAsia="Times New Roman" w:hAnsi="Times New Roman" w:cs="Times New Roman"/>
          <w:color w:val="000000"/>
          <w:sz w:val="24"/>
          <w:szCs w:val="27"/>
          <w:lang w:eastAsia="tr-TR"/>
        </w:rPr>
        <w:t> </w:t>
      </w:r>
    </w:p>
    <w:p w:rsidR="008B3551" w:rsidRPr="008B3551" w:rsidRDefault="008B3551" w:rsidP="008B3551">
      <w:pPr>
        <w:spacing w:after="0" w:line="240" w:lineRule="auto"/>
        <w:jc w:val="both"/>
        <w:rPr>
          <w:rFonts w:ascii="Times New Roman" w:eastAsia="Times New Roman" w:hAnsi="Times New Roman" w:cs="Times New Roman"/>
          <w:b/>
          <w:color w:val="000000"/>
          <w:sz w:val="24"/>
          <w:szCs w:val="27"/>
          <w:lang w:eastAsia="tr-TR"/>
        </w:rPr>
      </w:pPr>
      <w:r w:rsidRPr="008B3551">
        <w:rPr>
          <w:rFonts w:ascii="Times New Roman" w:eastAsia="Times New Roman" w:hAnsi="Times New Roman" w:cs="Times New Roman"/>
          <w:b/>
          <w:color w:val="000000"/>
          <w:sz w:val="24"/>
          <w:szCs w:val="27"/>
          <w:lang w:eastAsia="tr-TR"/>
        </w:rPr>
        <w:t>Esas Sayısı : 2001/391</w:t>
      </w:r>
    </w:p>
    <w:p w:rsidR="008B3551" w:rsidRPr="008B3551" w:rsidRDefault="008B3551" w:rsidP="008B3551">
      <w:pPr>
        <w:spacing w:after="0" w:line="240" w:lineRule="auto"/>
        <w:jc w:val="both"/>
        <w:rPr>
          <w:rFonts w:ascii="Times New Roman" w:eastAsia="Times New Roman" w:hAnsi="Times New Roman" w:cs="Times New Roman"/>
          <w:b/>
          <w:color w:val="000000"/>
          <w:sz w:val="24"/>
          <w:szCs w:val="27"/>
          <w:lang w:eastAsia="tr-TR"/>
        </w:rPr>
      </w:pPr>
      <w:r w:rsidRPr="008B3551">
        <w:rPr>
          <w:rFonts w:ascii="Times New Roman" w:eastAsia="Times New Roman" w:hAnsi="Times New Roman" w:cs="Times New Roman"/>
          <w:b/>
          <w:color w:val="000000"/>
          <w:sz w:val="24"/>
          <w:szCs w:val="27"/>
          <w:lang w:eastAsia="tr-TR"/>
        </w:rPr>
        <w:t>Karar Sayısı . 2001/343</w:t>
      </w:r>
    </w:p>
    <w:p w:rsidR="008B3551" w:rsidRPr="008B3551" w:rsidRDefault="008B3551" w:rsidP="008B3551">
      <w:pPr>
        <w:spacing w:after="0" w:line="240" w:lineRule="auto"/>
        <w:jc w:val="both"/>
        <w:rPr>
          <w:rFonts w:ascii="Times New Roman" w:eastAsia="Times New Roman" w:hAnsi="Times New Roman" w:cs="Times New Roman"/>
          <w:b/>
          <w:color w:val="000000"/>
          <w:sz w:val="24"/>
          <w:szCs w:val="27"/>
          <w:lang w:eastAsia="tr-TR"/>
        </w:rPr>
      </w:pPr>
      <w:r w:rsidRPr="008B3551">
        <w:rPr>
          <w:rFonts w:ascii="Times New Roman" w:eastAsia="Times New Roman" w:hAnsi="Times New Roman" w:cs="Times New Roman"/>
          <w:b/>
          <w:color w:val="000000"/>
          <w:sz w:val="24"/>
          <w:szCs w:val="27"/>
          <w:lang w:eastAsia="tr-TR"/>
        </w:rPr>
        <w:t>Karar Günü : 9.10.2001</w:t>
      </w:r>
    </w:p>
    <w:p w:rsidR="008B3551" w:rsidRPr="008B3551" w:rsidRDefault="008B3551" w:rsidP="008B3551">
      <w:pPr>
        <w:spacing w:after="0" w:line="240" w:lineRule="auto"/>
        <w:jc w:val="both"/>
        <w:rPr>
          <w:rFonts w:ascii="Times New Roman" w:eastAsia="Times New Roman" w:hAnsi="Times New Roman" w:cs="Times New Roman"/>
          <w:b/>
          <w:color w:val="000000"/>
          <w:sz w:val="24"/>
          <w:szCs w:val="24"/>
          <w:lang w:eastAsia="tr-TR"/>
        </w:rPr>
      </w:pPr>
      <w:r w:rsidRPr="008B3551">
        <w:rPr>
          <w:rFonts w:ascii="Times New Roman" w:eastAsia="Times New Roman" w:hAnsi="Times New Roman" w:cs="Times New Roman"/>
          <w:b/>
          <w:bCs/>
          <w:color w:val="000000"/>
          <w:sz w:val="24"/>
          <w:szCs w:val="26"/>
          <w:lang w:eastAsia="tr-TR"/>
        </w:rPr>
        <w:t>R.G. Tarih-Sayı :21.11.2001'de tebliğ edildi.</w:t>
      </w:r>
    </w:p>
    <w:p w:rsidR="008B3551" w:rsidRDefault="008B3551" w:rsidP="008B35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8B3551" w:rsidRPr="008B3551" w:rsidRDefault="008B3551" w:rsidP="008B3551">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B3551">
        <w:rPr>
          <w:rFonts w:ascii="Times New Roman" w:eastAsia="Times New Roman" w:hAnsi="Times New Roman" w:cs="Times New Roman"/>
          <w:color w:val="000000"/>
          <w:sz w:val="24"/>
          <w:szCs w:val="27"/>
          <w:lang w:eastAsia="tr-TR"/>
        </w:rPr>
        <w:t>KARAR TUTANAĞI</w:t>
      </w:r>
    </w:p>
    <w:p w:rsidR="008B3551" w:rsidRPr="008B3551" w:rsidRDefault="008B3551" w:rsidP="008B3551">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8B3551">
        <w:rPr>
          <w:rFonts w:ascii="Times New Roman" w:eastAsia="Times New Roman" w:hAnsi="Times New Roman" w:cs="Times New Roman"/>
          <w:color w:val="000000"/>
          <w:sz w:val="24"/>
          <w:szCs w:val="27"/>
          <w:lang w:eastAsia="tr-TR"/>
        </w:rPr>
        <w:t>(HÜKÜM BÖLÜMÜ)</w:t>
      </w:r>
    </w:p>
    <w:p w:rsidR="008B3551" w:rsidRPr="008B3551" w:rsidRDefault="008B3551" w:rsidP="008B35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3551">
        <w:rPr>
          <w:rFonts w:ascii="Times New Roman" w:eastAsia="Times New Roman" w:hAnsi="Times New Roman" w:cs="Times New Roman"/>
          <w:color w:val="000000"/>
          <w:sz w:val="24"/>
          <w:szCs w:val="27"/>
          <w:lang w:eastAsia="tr-TR"/>
        </w:rPr>
        <w:t> </w:t>
      </w:r>
    </w:p>
    <w:p w:rsidR="008B3551" w:rsidRDefault="008B3551" w:rsidP="008B35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3551">
        <w:rPr>
          <w:rFonts w:ascii="Times New Roman" w:eastAsia="Times New Roman" w:hAnsi="Times New Roman" w:cs="Times New Roman"/>
          <w:color w:val="000000"/>
          <w:sz w:val="24"/>
          <w:szCs w:val="27"/>
          <w:lang w:eastAsia="tr-TR"/>
        </w:rPr>
        <w:t>21.6.1987 günlü, 3402 sayılı "Kadastro Kanunu"nun 12. maddesinin üçüncü fıkrasında yer alan "Bu tutanaklarda ... ait tutanakların..." sözcükleri, itiraz başvurusunda bulunan Mahkeme'nin davada uygulayacağı kurallar olmadığından, bu sözcüklere ilişkin başvurunun, Mahkeme'nin yetkisizliği nedeniyle REDDİNE, 9.10.2001 gününde OYBİRLİĞİYLE karar verildi.</w:t>
      </w:r>
    </w:p>
    <w:p w:rsidR="00885F65" w:rsidRPr="008B3551" w:rsidRDefault="00885F65" w:rsidP="008B35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B3551" w:rsidRPr="008B3551" w:rsidTr="008B3551">
        <w:trPr>
          <w:tblCellSpacing w:w="0" w:type="dxa"/>
          <w:jc w:val="center"/>
        </w:trPr>
        <w:tc>
          <w:tcPr>
            <w:tcW w:w="1667" w:type="pct"/>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Başkan</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Mustafa BUMİN</w:t>
            </w:r>
          </w:p>
        </w:tc>
        <w:tc>
          <w:tcPr>
            <w:tcW w:w="1667" w:type="pct"/>
            <w:gridSpan w:val="2"/>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Başkanvekili</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Haşim KILIÇ</w:t>
            </w:r>
          </w:p>
        </w:tc>
        <w:tc>
          <w:tcPr>
            <w:tcW w:w="1667" w:type="pct"/>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Samia AKBULUT</w:t>
            </w:r>
          </w:p>
        </w:tc>
      </w:tr>
      <w:tr w:rsidR="008B3551" w:rsidRPr="008B3551" w:rsidTr="008B3551">
        <w:trPr>
          <w:tblCellSpacing w:w="0" w:type="dxa"/>
          <w:jc w:val="center"/>
        </w:trPr>
        <w:tc>
          <w:tcPr>
            <w:tcW w:w="1667" w:type="pct"/>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Yalçın ACARGÜN</w:t>
            </w:r>
          </w:p>
        </w:tc>
        <w:tc>
          <w:tcPr>
            <w:tcW w:w="1667" w:type="pct"/>
            <w:gridSpan w:val="2"/>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Sacit ADALI</w:t>
            </w:r>
          </w:p>
        </w:tc>
        <w:tc>
          <w:tcPr>
            <w:tcW w:w="1667" w:type="pct"/>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Ali HÜNER</w:t>
            </w:r>
          </w:p>
        </w:tc>
      </w:tr>
      <w:tr w:rsidR="008B3551" w:rsidRPr="008B3551" w:rsidTr="008B3551">
        <w:trPr>
          <w:tblCellSpacing w:w="0" w:type="dxa"/>
          <w:jc w:val="center"/>
        </w:trPr>
        <w:tc>
          <w:tcPr>
            <w:tcW w:w="1667" w:type="pct"/>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Fulya KANTARCIOĞLU</w:t>
            </w:r>
          </w:p>
        </w:tc>
        <w:tc>
          <w:tcPr>
            <w:tcW w:w="1667" w:type="pct"/>
            <w:gridSpan w:val="2"/>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Rüştü SÖNMEZ</w:t>
            </w:r>
          </w:p>
        </w:tc>
        <w:tc>
          <w:tcPr>
            <w:tcW w:w="1667" w:type="pct"/>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Ertuğrul ERSOY</w:t>
            </w:r>
          </w:p>
        </w:tc>
      </w:tr>
      <w:tr w:rsidR="008B3551" w:rsidRPr="008B3551" w:rsidTr="008B3551">
        <w:trPr>
          <w:tblCellSpacing w:w="0" w:type="dxa"/>
          <w:jc w:val="center"/>
        </w:trPr>
        <w:tc>
          <w:tcPr>
            <w:tcW w:w="2500" w:type="pct"/>
            <w:gridSpan w:val="2"/>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Ahmet AKYALÇIN</w:t>
            </w:r>
          </w:p>
        </w:tc>
        <w:tc>
          <w:tcPr>
            <w:tcW w:w="2500" w:type="pct"/>
            <w:gridSpan w:val="2"/>
            <w:hideMark/>
          </w:tcPr>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Üye</w:t>
            </w:r>
          </w:p>
          <w:p w:rsidR="008B3551" w:rsidRPr="008B3551" w:rsidRDefault="008B3551" w:rsidP="008B355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B3551">
              <w:rPr>
                <w:rFonts w:ascii="Times New Roman" w:eastAsia="Times New Roman" w:hAnsi="Times New Roman" w:cs="Times New Roman"/>
                <w:sz w:val="24"/>
                <w:szCs w:val="24"/>
                <w:lang w:eastAsia="tr-TR"/>
              </w:rPr>
              <w:t>Enis TUNGA</w:t>
            </w:r>
          </w:p>
        </w:tc>
      </w:tr>
    </w:tbl>
    <w:p w:rsidR="008B3551" w:rsidRPr="008B3551" w:rsidRDefault="008B3551" w:rsidP="008B35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3551">
        <w:rPr>
          <w:rFonts w:ascii="Times New Roman" w:eastAsia="Times New Roman" w:hAnsi="Times New Roman" w:cs="Times New Roman"/>
          <w:color w:val="000000"/>
          <w:sz w:val="24"/>
          <w:szCs w:val="27"/>
          <w:lang w:eastAsia="tr-TR"/>
        </w:rPr>
        <w:t> </w:t>
      </w:r>
    </w:p>
    <w:p w:rsidR="008B3551" w:rsidRPr="008B3551" w:rsidRDefault="008B3551" w:rsidP="008B35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3551">
        <w:rPr>
          <w:rFonts w:ascii="Times New Roman" w:eastAsia="Times New Roman" w:hAnsi="Times New Roman" w:cs="Times New Roman"/>
          <w:color w:val="000000"/>
          <w:sz w:val="24"/>
          <w:szCs w:val="27"/>
          <w:lang w:eastAsia="tr-TR"/>
        </w:rPr>
        <w:t> </w:t>
      </w:r>
    </w:p>
    <w:p w:rsidR="008B3551" w:rsidRPr="008B3551" w:rsidRDefault="008B3551" w:rsidP="008B355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B3551">
        <w:rPr>
          <w:rFonts w:ascii="Times New Roman" w:eastAsia="Times New Roman" w:hAnsi="Times New Roman" w:cs="Times New Roman"/>
          <w:color w:val="000000"/>
          <w:sz w:val="24"/>
          <w:szCs w:val="27"/>
          <w:lang w:eastAsia="tr-TR"/>
        </w:rPr>
        <w:t> </w:t>
      </w:r>
    </w:p>
    <w:p w:rsidR="00CE1FB9" w:rsidRPr="008B3551" w:rsidRDefault="00CE1FB9" w:rsidP="008B3551">
      <w:pPr>
        <w:spacing w:before="100" w:beforeAutospacing="1" w:after="100" w:afterAutospacing="1" w:line="240" w:lineRule="auto"/>
        <w:ind w:firstLine="709"/>
        <w:jc w:val="both"/>
        <w:rPr>
          <w:rFonts w:ascii="Times New Roman" w:hAnsi="Times New Roman" w:cs="Times New Roman"/>
          <w:sz w:val="24"/>
        </w:rPr>
      </w:pPr>
    </w:p>
    <w:sectPr w:rsidR="00CE1FB9" w:rsidRPr="008B3551" w:rsidSect="008B35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33B" w:rsidRDefault="003C633B" w:rsidP="008B3551">
      <w:pPr>
        <w:spacing w:after="0" w:line="240" w:lineRule="auto"/>
      </w:pPr>
      <w:r>
        <w:separator/>
      </w:r>
    </w:p>
  </w:endnote>
  <w:endnote w:type="continuationSeparator" w:id="0">
    <w:p w:rsidR="003C633B" w:rsidRDefault="003C633B" w:rsidP="008B3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51" w:rsidRDefault="008B3551" w:rsidP="00F640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3551" w:rsidRDefault="008B3551" w:rsidP="008B355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51" w:rsidRPr="008B3551" w:rsidRDefault="008B3551" w:rsidP="00F6402F">
    <w:pPr>
      <w:pStyle w:val="Altbilgi"/>
      <w:framePr w:wrap="around" w:vAnchor="text" w:hAnchor="margin" w:xAlign="right" w:y="1"/>
      <w:rPr>
        <w:rStyle w:val="SayfaNumaras"/>
        <w:rFonts w:ascii="Times New Roman" w:hAnsi="Times New Roman" w:cs="Times New Roman"/>
      </w:rPr>
    </w:pPr>
    <w:r w:rsidRPr="008B3551">
      <w:rPr>
        <w:rStyle w:val="SayfaNumaras"/>
        <w:rFonts w:ascii="Times New Roman" w:hAnsi="Times New Roman" w:cs="Times New Roman"/>
      </w:rPr>
      <w:fldChar w:fldCharType="begin"/>
    </w:r>
    <w:r w:rsidRPr="008B3551">
      <w:rPr>
        <w:rStyle w:val="SayfaNumaras"/>
        <w:rFonts w:ascii="Times New Roman" w:hAnsi="Times New Roman" w:cs="Times New Roman"/>
      </w:rPr>
      <w:instrText xml:space="preserve">PAGE  </w:instrText>
    </w:r>
    <w:r w:rsidRPr="008B3551">
      <w:rPr>
        <w:rStyle w:val="SayfaNumaras"/>
        <w:rFonts w:ascii="Times New Roman" w:hAnsi="Times New Roman" w:cs="Times New Roman"/>
      </w:rPr>
      <w:fldChar w:fldCharType="separate"/>
    </w:r>
    <w:r w:rsidRPr="008B3551">
      <w:rPr>
        <w:rStyle w:val="SayfaNumaras"/>
        <w:rFonts w:ascii="Times New Roman" w:hAnsi="Times New Roman" w:cs="Times New Roman"/>
        <w:noProof/>
      </w:rPr>
      <w:t>1</w:t>
    </w:r>
    <w:r w:rsidRPr="008B3551">
      <w:rPr>
        <w:rStyle w:val="SayfaNumaras"/>
        <w:rFonts w:ascii="Times New Roman" w:hAnsi="Times New Roman" w:cs="Times New Roman"/>
      </w:rPr>
      <w:fldChar w:fldCharType="end"/>
    </w:r>
  </w:p>
  <w:p w:rsidR="008B3551" w:rsidRPr="008B3551" w:rsidRDefault="008B3551" w:rsidP="008B355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51" w:rsidRDefault="008B355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33B" w:rsidRDefault="003C633B" w:rsidP="008B3551">
      <w:pPr>
        <w:spacing w:after="0" w:line="240" w:lineRule="auto"/>
      </w:pPr>
      <w:r>
        <w:separator/>
      </w:r>
    </w:p>
  </w:footnote>
  <w:footnote w:type="continuationSeparator" w:id="0">
    <w:p w:rsidR="003C633B" w:rsidRDefault="003C633B" w:rsidP="008B35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51" w:rsidRDefault="008B355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51" w:rsidRPr="008B3551" w:rsidRDefault="008B355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51" w:rsidRDefault="008B355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B93"/>
    <w:rsid w:val="003C633B"/>
    <w:rsid w:val="00885F65"/>
    <w:rsid w:val="008B3551"/>
    <w:rsid w:val="00B67B9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D86507-B653-40DA-9D32-6EF47EE25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B355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B3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3551"/>
  </w:style>
  <w:style w:type="paragraph" w:styleId="Altbilgi">
    <w:name w:val="footer"/>
    <w:basedOn w:val="Normal"/>
    <w:link w:val="AltbilgiChar"/>
    <w:uiPriority w:val="99"/>
    <w:unhideWhenUsed/>
    <w:rsid w:val="008B3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3551"/>
  </w:style>
  <w:style w:type="character" w:styleId="SayfaNumaras">
    <w:name w:val="page number"/>
    <w:basedOn w:val="VarsaylanParagrafYazTipi"/>
    <w:uiPriority w:val="99"/>
    <w:semiHidden/>
    <w:unhideWhenUsed/>
    <w:rsid w:val="008B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772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2019-01-10T06:57:00Z</dcterms:created>
  <dcterms:modified xsi:type="dcterms:W3CDTF">2019-01-10T06:57:00Z</dcterms:modified>
</cp:coreProperties>
</file>