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CCD" w:rsidRPr="00472CCD" w:rsidRDefault="00472CCD" w:rsidP="00472CCD">
      <w:pPr>
        <w:spacing w:before="100" w:after="100" w:line="240" w:lineRule="auto"/>
        <w:jc w:val="center"/>
        <w:rPr>
          <w:rFonts w:ascii="Times New Roman" w:eastAsia="Times New Roman" w:hAnsi="Times New Roman" w:cs="Times New Roman"/>
          <w:b/>
          <w:bCs/>
          <w:color w:val="000000"/>
          <w:sz w:val="24"/>
          <w:szCs w:val="27"/>
          <w:lang w:eastAsia="tr-TR"/>
        </w:rPr>
      </w:pPr>
      <w:r w:rsidRPr="00472CCD">
        <w:rPr>
          <w:rFonts w:ascii="Times New Roman" w:eastAsia="Times New Roman" w:hAnsi="Times New Roman" w:cs="Times New Roman"/>
          <w:b/>
          <w:bCs/>
          <w:color w:val="000000"/>
          <w:sz w:val="24"/>
          <w:szCs w:val="27"/>
          <w:lang w:eastAsia="tr-TR"/>
        </w:rPr>
        <w:t>ANAYASA MAHKEMESİ KARARI</w:t>
      </w:r>
    </w:p>
    <w:p w:rsidR="00472CCD" w:rsidRPr="00472CCD" w:rsidRDefault="00472CCD" w:rsidP="00472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2CCD">
        <w:rPr>
          <w:rFonts w:ascii="Times New Roman" w:eastAsia="Times New Roman" w:hAnsi="Times New Roman" w:cs="Times New Roman"/>
          <w:color w:val="000000"/>
          <w:sz w:val="24"/>
          <w:szCs w:val="27"/>
          <w:lang w:eastAsia="tr-TR"/>
        </w:rPr>
        <w:t> </w:t>
      </w:r>
    </w:p>
    <w:p w:rsidR="00472CCD" w:rsidRPr="00472CCD" w:rsidRDefault="00472CCD" w:rsidP="00472CCD">
      <w:pPr>
        <w:spacing w:after="0" w:line="240" w:lineRule="auto"/>
        <w:jc w:val="both"/>
        <w:rPr>
          <w:rFonts w:ascii="Times New Roman" w:eastAsia="Times New Roman" w:hAnsi="Times New Roman" w:cs="Times New Roman"/>
          <w:b/>
          <w:color w:val="000000"/>
          <w:sz w:val="24"/>
          <w:szCs w:val="27"/>
          <w:lang w:eastAsia="tr-TR"/>
        </w:rPr>
      </w:pPr>
      <w:bookmarkStart w:id="0" w:name="_GoBack"/>
      <w:r w:rsidRPr="00472CCD">
        <w:rPr>
          <w:rFonts w:ascii="Times New Roman" w:eastAsia="Times New Roman" w:hAnsi="Times New Roman" w:cs="Times New Roman"/>
          <w:b/>
          <w:color w:val="000000"/>
          <w:sz w:val="24"/>
          <w:szCs w:val="27"/>
          <w:lang w:eastAsia="tr-TR"/>
        </w:rPr>
        <w:t xml:space="preserve">Esas </w:t>
      </w:r>
      <w:proofErr w:type="gramStart"/>
      <w:r w:rsidRPr="00472CCD">
        <w:rPr>
          <w:rFonts w:ascii="Times New Roman" w:eastAsia="Times New Roman" w:hAnsi="Times New Roman" w:cs="Times New Roman"/>
          <w:b/>
          <w:color w:val="000000"/>
          <w:sz w:val="24"/>
          <w:szCs w:val="27"/>
          <w:lang w:eastAsia="tr-TR"/>
        </w:rPr>
        <w:t>Sayısı : 2000</w:t>
      </w:r>
      <w:proofErr w:type="gramEnd"/>
      <w:r w:rsidRPr="00472CCD">
        <w:rPr>
          <w:rFonts w:ascii="Times New Roman" w:eastAsia="Times New Roman" w:hAnsi="Times New Roman" w:cs="Times New Roman"/>
          <w:b/>
          <w:color w:val="000000"/>
          <w:sz w:val="24"/>
          <w:szCs w:val="27"/>
          <w:lang w:eastAsia="tr-TR"/>
        </w:rPr>
        <w:t>/20</w:t>
      </w:r>
    </w:p>
    <w:p w:rsidR="00472CCD" w:rsidRPr="00472CCD" w:rsidRDefault="00472CCD" w:rsidP="00472CCD">
      <w:pPr>
        <w:spacing w:after="0" w:line="240" w:lineRule="auto"/>
        <w:jc w:val="both"/>
        <w:rPr>
          <w:rFonts w:ascii="Times New Roman" w:eastAsia="Times New Roman" w:hAnsi="Times New Roman" w:cs="Times New Roman"/>
          <w:b/>
          <w:color w:val="000000"/>
          <w:sz w:val="24"/>
          <w:szCs w:val="27"/>
          <w:lang w:eastAsia="tr-TR"/>
        </w:rPr>
      </w:pPr>
      <w:r w:rsidRPr="00472CCD">
        <w:rPr>
          <w:rFonts w:ascii="Times New Roman" w:eastAsia="Times New Roman" w:hAnsi="Times New Roman" w:cs="Times New Roman"/>
          <w:b/>
          <w:color w:val="000000"/>
          <w:sz w:val="24"/>
          <w:szCs w:val="27"/>
          <w:lang w:eastAsia="tr-TR"/>
        </w:rPr>
        <w:t xml:space="preserve">Karar </w:t>
      </w:r>
      <w:proofErr w:type="gramStart"/>
      <w:r w:rsidRPr="00472CCD">
        <w:rPr>
          <w:rFonts w:ascii="Times New Roman" w:eastAsia="Times New Roman" w:hAnsi="Times New Roman" w:cs="Times New Roman"/>
          <w:b/>
          <w:color w:val="000000"/>
          <w:sz w:val="24"/>
          <w:szCs w:val="27"/>
          <w:lang w:eastAsia="tr-TR"/>
        </w:rPr>
        <w:t>Sayısı : 2000</w:t>
      </w:r>
      <w:proofErr w:type="gramEnd"/>
      <w:r w:rsidRPr="00472CCD">
        <w:rPr>
          <w:rFonts w:ascii="Times New Roman" w:eastAsia="Times New Roman" w:hAnsi="Times New Roman" w:cs="Times New Roman"/>
          <w:b/>
          <w:color w:val="000000"/>
          <w:sz w:val="24"/>
          <w:szCs w:val="27"/>
          <w:lang w:eastAsia="tr-TR"/>
        </w:rPr>
        <w:t>/6</w:t>
      </w:r>
      <w:bookmarkEnd w:id="0"/>
    </w:p>
    <w:p w:rsidR="00472CCD" w:rsidRPr="00472CCD" w:rsidRDefault="00472CCD" w:rsidP="00472CCD">
      <w:pPr>
        <w:spacing w:after="0" w:line="240" w:lineRule="auto"/>
        <w:jc w:val="both"/>
        <w:rPr>
          <w:rFonts w:ascii="Times New Roman" w:eastAsia="Times New Roman" w:hAnsi="Times New Roman" w:cs="Times New Roman"/>
          <w:b/>
          <w:color w:val="000000"/>
          <w:sz w:val="24"/>
          <w:szCs w:val="27"/>
          <w:lang w:eastAsia="tr-TR"/>
        </w:rPr>
      </w:pPr>
      <w:r w:rsidRPr="00472CCD">
        <w:rPr>
          <w:rFonts w:ascii="Times New Roman" w:eastAsia="Times New Roman" w:hAnsi="Times New Roman" w:cs="Times New Roman"/>
          <w:b/>
          <w:color w:val="000000"/>
          <w:sz w:val="24"/>
          <w:szCs w:val="27"/>
          <w:lang w:eastAsia="tr-TR"/>
        </w:rPr>
        <w:t xml:space="preserve">Karar </w:t>
      </w:r>
      <w:proofErr w:type="gramStart"/>
      <w:r w:rsidRPr="00472CCD">
        <w:rPr>
          <w:rFonts w:ascii="Times New Roman" w:eastAsia="Times New Roman" w:hAnsi="Times New Roman" w:cs="Times New Roman"/>
          <w:b/>
          <w:color w:val="000000"/>
          <w:sz w:val="24"/>
          <w:szCs w:val="27"/>
          <w:lang w:eastAsia="tr-TR"/>
        </w:rPr>
        <w:t>Günü : 5</w:t>
      </w:r>
      <w:proofErr w:type="gramEnd"/>
      <w:r w:rsidRPr="00472CCD">
        <w:rPr>
          <w:rFonts w:ascii="Times New Roman" w:eastAsia="Times New Roman" w:hAnsi="Times New Roman" w:cs="Times New Roman"/>
          <w:b/>
          <w:color w:val="000000"/>
          <w:sz w:val="24"/>
          <w:szCs w:val="27"/>
          <w:lang w:eastAsia="tr-TR"/>
        </w:rPr>
        <w:t>.4.2000</w:t>
      </w:r>
    </w:p>
    <w:p w:rsidR="00472CCD" w:rsidRPr="00472CCD" w:rsidRDefault="00472CCD" w:rsidP="00472CCD">
      <w:pPr>
        <w:spacing w:after="0" w:line="240" w:lineRule="auto"/>
        <w:jc w:val="both"/>
        <w:rPr>
          <w:rFonts w:ascii="Times New Roman" w:eastAsia="Times New Roman" w:hAnsi="Times New Roman" w:cs="Times New Roman"/>
          <w:b/>
          <w:color w:val="000000"/>
          <w:sz w:val="24"/>
          <w:szCs w:val="24"/>
          <w:lang w:eastAsia="tr-TR"/>
        </w:rPr>
      </w:pPr>
      <w:r w:rsidRPr="00472CCD">
        <w:rPr>
          <w:rFonts w:ascii="Times New Roman" w:eastAsia="Times New Roman" w:hAnsi="Times New Roman" w:cs="Times New Roman"/>
          <w:b/>
          <w:bCs/>
          <w:color w:val="000000"/>
          <w:sz w:val="24"/>
          <w:szCs w:val="26"/>
          <w:lang w:eastAsia="tr-TR"/>
        </w:rPr>
        <w:t>R.G. Tarih-</w:t>
      </w:r>
      <w:proofErr w:type="gramStart"/>
      <w:r w:rsidRPr="00472CCD">
        <w:rPr>
          <w:rFonts w:ascii="Times New Roman" w:eastAsia="Times New Roman" w:hAnsi="Times New Roman" w:cs="Times New Roman"/>
          <w:b/>
          <w:bCs/>
          <w:color w:val="000000"/>
          <w:sz w:val="24"/>
          <w:szCs w:val="26"/>
          <w:lang w:eastAsia="tr-TR"/>
        </w:rPr>
        <w:t>Sayı :</w:t>
      </w:r>
      <w:proofErr w:type="spellStart"/>
      <w:r w:rsidRPr="00472CCD">
        <w:rPr>
          <w:rFonts w:ascii="Times New Roman" w:eastAsia="Times New Roman" w:hAnsi="Times New Roman" w:cs="Times New Roman"/>
          <w:b/>
          <w:bCs/>
          <w:color w:val="000000"/>
          <w:sz w:val="24"/>
          <w:szCs w:val="26"/>
          <w:lang w:eastAsia="tr-TR"/>
        </w:rPr>
        <w:t>R</w:t>
      </w:r>
      <w:proofErr w:type="gramEnd"/>
      <w:r w:rsidRPr="00472CCD">
        <w:rPr>
          <w:rFonts w:ascii="Times New Roman" w:eastAsia="Times New Roman" w:hAnsi="Times New Roman" w:cs="Times New Roman"/>
          <w:b/>
          <w:bCs/>
          <w:color w:val="000000"/>
          <w:sz w:val="24"/>
          <w:szCs w:val="26"/>
          <w:lang w:eastAsia="tr-TR"/>
        </w:rPr>
        <w:t>.G.'de</w:t>
      </w:r>
      <w:proofErr w:type="spellEnd"/>
      <w:r w:rsidRPr="00472CCD">
        <w:rPr>
          <w:rFonts w:ascii="Times New Roman" w:eastAsia="Times New Roman" w:hAnsi="Times New Roman" w:cs="Times New Roman"/>
          <w:b/>
          <w:bCs/>
          <w:color w:val="000000"/>
          <w:sz w:val="24"/>
          <w:szCs w:val="26"/>
          <w:lang w:eastAsia="tr-TR"/>
        </w:rPr>
        <w:t xml:space="preserve"> yayımlanmamıştır. (Yeniden karar verilmesine yer olmadığına)</w:t>
      </w:r>
    </w:p>
    <w:p w:rsidR="00472CCD" w:rsidRDefault="00472CCD" w:rsidP="00472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72CCD" w:rsidRPr="00472CCD" w:rsidRDefault="00472CCD" w:rsidP="00472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2CCD">
        <w:rPr>
          <w:rFonts w:ascii="Times New Roman" w:eastAsia="Times New Roman" w:hAnsi="Times New Roman" w:cs="Times New Roman"/>
          <w:color w:val="000000"/>
          <w:sz w:val="24"/>
          <w:szCs w:val="27"/>
          <w:lang w:eastAsia="tr-TR"/>
        </w:rPr>
        <w:t xml:space="preserve">İTİRAZ YOLUNA </w:t>
      </w:r>
      <w:proofErr w:type="gramStart"/>
      <w:r w:rsidRPr="00472CCD">
        <w:rPr>
          <w:rFonts w:ascii="Times New Roman" w:eastAsia="Times New Roman" w:hAnsi="Times New Roman" w:cs="Times New Roman"/>
          <w:color w:val="000000"/>
          <w:sz w:val="24"/>
          <w:szCs w:val="27"/>
          <w:lang w:eastAsia="tr-TR"/>
        </w:rPr>
        <w:t>BAŞVURAN : Denizli</w:t>
      </w:r>
      <w:proofErr w:type="gramEnd"/>
      <w:r w:rsidRPr="00472CCD">
        <w:rPr>
          <w:rFonts w:ascii="Times New Roman" w:eastAsia="Times New Roman" w:hAnsi="Times New Roman" w:cs="Times New Roman"/>
          <w:color w:val="000000"/>
          <w:sz w:val="24"/>
          <w:szCs w:val="27"/>
          <w:lang w:eastAsia="tr-TR"/>
        </w:rPr>
        <w:t xml:space="preserve"> 1. Asliye Ceza Mahkemesi</w:t>
      </w:r>
    </w:p>
    <w:p w:rsidR="00472CCD" w:rsidRPr="00472CCD" w:rsidRDefault="00472CCD" w:rsidP="00472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2CCD">
        <w:rPr>
          <w:rFonts w:ascii="Times New Roman" w:eastAsia="Times New Roman" w:hAnsi="Times New Roman" w:cs="Times New Roman"/>
          <w:b/>
          <w:bCs/>
          <w:color w:val="000000"/>
          <w:sz w:val="24"/>
          <w:szCs w:val="27"/>
          <w:lang w:eastAsia="tr-TR"/>
        </w:rPr>
        <w:t xml:space="preserve">İTİRAZIN </w:t>
      </w:r>
      <w:proofErr w:type="gramStart"/>
      <w:r w:rsidRPr="00472CCD">
        <w:rPr>
          <w:rFonts w:ascii="Times New Roman" w:eastAsia="Times New Roman" w:hAnsi="Times New Roman" w:cs="Times New Roman"/>
          <w:b/>
          <w:bCs/>
          <w:color w:val="000000"/>
          <w:sz w:val="24"/>
          <w:szCs w:val="27"/>
          <w:lang w:eastAsia="tr-TR"/>
        </w:rPr>
        <w:t>KONUSU : </w:t>
      </w:r>
      <w:r w:rsidRPr="00472CCD">
        <w:rPr>
          <w:rFonts w:ascii="Times New Roman" w:eastAsia="Times New Roman" w:hAnsi="Times New Roman" w:cs="Times New Roman"/>
          <w:color w:val="000000"/>
          <w:sz w:val="24"/>
          <w:szCs w:val="27"/>
          <w:lang w:eastAsia="tr-TR"/>
        </w:rPr>
        <w:t>4</w:t>
      </w:r>
      <w:proofErr w:type="gramEnd"/>
      <w:r w:rsidRPr="00472CCD">
        <w:rPr>
          <w:rFonts w:ascii="Times New Roman" w:eastAsia="Times New Roman" w:hAnsi="Times New Roman" w:cs="Times New Roman"/>
          <w:color w:val="000000"/>
          <w:sz w:val="24"/>
          <w:szCs w:val="27"/>
          <w:lang w:eastAsia="tr-TR"/>
        </w:rPr>
        <w:t xml:space="preserve">.1.1961 günlü, 213 sayılı "Vergi Usul </w:t>
      </w:r>
      <w:proofErr w:type="spellStart"/>
      <w:r w:rsidRPr="00472CCD">
        <w:rPr>
          <w:rFonts w:ascii="Times New Roman" w:eastAsia="Times New Roman" w:hAnsi="Times New Roman" w:cs="Times New Roman"/>
          <w:color w:val="000000"/>
          <w:sz w:val="24"/>
          <w:szCs w:val="27"/>
          <w:lang w:eastAsia="tr-TR"/>
        </w:rPr>
        <w:t>Kanunu"nun</w:t>
      </w:r>
      <w:proofErr w:type="spellEnd"/>
      <w:r w:rsidRPr="00472CCD">
        <w:rPr>
          <w:rFonts w:ascii="Times New Roman" w:eastAsia="Times New Roman" w:hAnsi="Times New Roman" w:cs="Times New Roman"/>
          <w:color w:val="000000"/>
          <w:sz w:val="24"/>
          <w:szCs w:val="27"/>
          <w:lang w:eastAsia="tr-TR"/>
        </w:rPr>
        <w:t xml:space="preserve"> 4369 sayılı Yasa ile değiştirilen 359. maddesinin (a) bendinin son paragrafında yer alan "... </w:t>
      </w:r>
      <w:proofErr w:type="gramStart"/>
      <w:r w:rsidRPr="00472CCD">
        <w:rPr>
          <w:rFonts w:ascii="Times New Roman" w:eastAsia="Times New Roman" w:hAnsi="Times New Roman" w:cs="Times New Roman"/>
          <w:color w:val="000000"/>
          <w:sz w:val="24"/>
          <w:szCs w:val="27"/>
          <w:lang w:eastAsia="tr-TR"/>
        </w:rPr>
        <w:t>hüküm</w:t>
      </w:r>
      <w:proofErr w:type="gramEnd"/>
      <w:r w:rsidRPr="00472CCD">
        <w:rPr>
          <w:rFonts w:ascii="Times New Roman" w:eastAsia="Times New Roman" w:hAnsi="Times New Roman" w:cs="Times New Roman"/>
          <w:color w:val="000000"/>
          <w:sz w:val="24"/>
          <w:szCs w:val="27"/>
          <w:lang w:eastAsia="tr-TR"/>
        </w:rPr>
        <w:t xml:space="preserve"> tarihinde..." sözcüklerinin, Anayasa'nın 38/1. maddesine aykırılığı savıyla iptali istemidir.</w:t>
      </w:r>
    </w:p>
    <w:p w:rsidR="00472CCD" w:rsidRPr="00472CCD" w:rsidRDefault="00472CCD" w:rsidP="00472CC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72CCD">
        <w:rPr>
          <w:rFonts w:ascii="Times New Roman" w:eastAsia="Times New Roman" w:hAnsi="Times New Roman" w:cs="Times New Roman"/>
          <w:b/>
          <w:bCs/>
          <w:color w:val="000000"/>
          <w:sz w:val="24"/>
          <w:szCs w:val="27"/>
          <w:lang w:eastAsia="tr-TR"/>
        </w:rPr>
        <w:t>I-OLAY</w:t>
      </w:r>
    </w:p>
    <w:p w:rsidR="00472CCD" w:rsidRPr="00472CCD" w:rsidRDefault="00472CCD" w:rsidP="00472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2CCD">
        <w:rPr>
          <w:rFonts w:ascii="Times New Roman" w:eastAsia="Times New Roman" w:hAnsi="Times New Roman" w:cs="Times New Roman"/>
          <w:color w:val="000000"/>
          <w:sz w:val="24"/>
          <w:szCs w:val="27"/>
          <w:lang w:eastAsia="tr-TR"/>
        </w:rPr>
        <w:t>Sanığın vergi kaçakçılığı suçu nedeniyle yapılan yargılaması sırasında Mahkeme, 213 sayılı Vergi Usul Kanunu'nun 359. maddesinin (a) bendinin son paragrafında yer alan itiraz konusu sözcüklerin Anayasa'ya aykırı olduğunu ileri sürerek iptalini istemiştir.</w:t>
      </w:r>
    </w:p>
    <w:p w:rsidR="00472CCD" w:rsidRPr="00472CCD" w:rsidRDefault="00472CCD" w:rsidP="00472CC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72CCD">
        <w:rPr>
          <w:rFonts w:ascii="Times New Roman" w:eastAsia="Times New Roman" w:hAnsi="Times New Roman" w:cs="Times New Roman"/>
          <w:b/>
          <w:bCs/>
          <w:color w:val="000000"/>
          <w:sz w:val="24"/>
          <w:szCs w:val="27"/>
          <w:lang w:eastAsia="tr-TR"/>
        </w:rPr>
        <w:t>II-İLK İNCELEME</w:t>
      </w:r>
    </w:p>
    <w:p w:rsidR="00472CCD" w:rsidRPr="00472CCD" w:rsidRDefault="00472CCD" w:rsidP="00472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2CCD">
        <w:rPr>
          <w:rFonts w:ascii="Times New Roman" w:eastAsia="Times New Roman" w:hAnsi="Times New Roman" w:cs="Times New Roman"/>
          <w:color w:val="000000"/>
          <w:sz w:val="24"/>
          <w:szCs w:val="27"/>
          <w:lang w:eastAsia="tr-TR"/>
        </w:rPr>
        <w:t xml:space="preserve">Anayasa Mahkemesi </w:t>
      </w:r>
      <w:proofErr w:type="spellStart"/>
      <w:r w:rsidRPr="00472CCD">
        <w:rPr>
          <w:rFonts w:ascii="Times New Roman" w:eastAsia="Times New Roman" w:hAnsi="Times New Roman" w:cs="Times New Roman"/>
          <w:color w:val="000000"/>
          <w:sz w:val="24"/>
          <w:szCs w:val="27"/>
          <w:lang w:eastAsia="tr-TR"/>
        </w:rPr>
        <w:t>İçtüzüğü'nün</w:t>
      </w:r>
      <w:proofErr w:type="spellEnd"/>
      <w:r w:rsidRPr="00472CCD">
        <w:rPr>
          <w:rFonts w:ascii="Times New Roman" w:eastAsia="Times New Roman" w:hAnsi="Times New Roman" w:cs="Times New Roman"/>
          <w:color w:val="000000"/>
          <w:sz w:val="24"/>
          <w:szCs w:val="27"/>
          <w:lang w:eastAsia="tr-TR"/>
        </w:rPr>
        <w:t xml:space="preserve"> 8. maddesi uyarınca; Haşim KILIÇ, </w:t>
      </w:r>
      <w:proofErr w:type="spellStart"/>
      <w:r w:rsidRPr="00472CCD">
        <w:rPr>
          <w:rFonts w:ascii="Times New Roman" w:eastAsia="Times New Roman" w:hAnsi="Times New Roman" w:cs="Times New Roman"/>
          <w:color w:val="000000"/>
          <w:sz w:val="24"/>
          <w:szCs w:val="27"/>
          <w:lang w:eastAsia="tr-TR"/>
        </w:rPr>
        <w:t>Samia</w:t>
      </w:r>
      <w:proofErr w:type="spellEnd"/>
      <w:r w:rsidRPr="00472CCD">
        <w:rPr>
          <w:rFonts w:ascii="Times New Roman" w:eastAsia="Times New Roman" w:hAnsi="Times New Roman" w:cs="Times New Roman"/>
          <w:color w:val="000000"/>
          <w:sz w:val="24"/>
          <w:szCs w:val="27"/>
          <w:lang w:eastAsia="tr-TR"/>
        </w:rPr>
        <w:t xml:space="preserve"> AKBULUT, Yalçın ACARGÜN, Mustafa BUMİN, </w:t>
      </w:r>
      <w:proofErr w:type="spellStart"/>
      <w:r w:rsidRPr="00472CCD">
        <w:rPr>
          <w:rFonts w:ascii="Times New Roman" w:eastAsia="Times New Roman" w:hAnsi="Times New Roman" w:cs="Times New Roman"/>
          <w:color w:val="000000"/>
          <w:sz w:val="24"/>
          <w:szCs w:val="27"/>
          <w:lang w:eastAsia="tr-TR"/>
        </w:rPr>
        <w:t>Sacit</w:t>
      </w:r>
      <w:proofErr w:type="spellEnd"/>
      <w:r w:rsidRPr="00472CCD">
        <w:rPr>
          <w:rFonts w:ascii="Times New Roman" w:eastAsia="Times New Roman" w:hAnsi="Times New Roman" w:cs="Times New Roman"/>
          <w:color w:val="000000"/>
          <w:sz w:val="24"/>
          <w:szCs w:val="27"/>
          <w:lang w:eastAsia="tr-TR"/>
        </w:rPr>
        <w:t xml:space="preserve"> ADALI, Ali HÜNER, Fulya KANTARCIOĞLU, Mahir Can ILICAK, Rüştü SÖNMEZ, Ertuğrul ERSOY ve Tülay </w:t>
      </w:r>
      <w:proofErr w:type="spellStart"/>
      <w:r w:rsidRPr="00472CCD">
        <w:rPr>
          <w:rFonts w:ascii="Times New Roman" w:eastAsia="Times New Roman" w:hAnsi="Times New Roman" w:cs="Times New Roman"/>
          <w:color w:val="000000"/>
          <w:sz w:val="24"/>
          <w:szCs w:val="27"/>
          <w:lang w:eastAsia="tr-TR"/>
        </w:rPr>
        <w:t>TUĞCU'nun</w:t>
      </w:r>
      <w:proofErr w:type="spellEnd"/>
      <w:r w:rsidRPr="00472CCD">
        <w:rPr>
          <w:rFonts w:ascii="Times New Roman" w:eastAsia="Times New Roman" w:hAnsi="Times New Roman" w:cs="Times New Roman"/>
          <w:color w:val="000000"/>
          <w:sz w:val="24"/>
          <w:szCs w:val="27"/>
          <w:lang w:eastAsia="tr-TR"/>
        </w:rPr>
        <w:t xml:space="preserve"> katılmalarıyla 5.4.2000 günü yapılan ilk inceleme toplantısında dosyada eksiklik bulunmadığından işin esasının incelenmesine oybirliğiyle karar verilmiştir.</w:t>
      </w:r>
    </w:p>
    <w:p w:rsidR="00472CCD" w:rsidRPr="00472CCD" w:rsidRDefault="00472CCD" w:rsidP="00472CC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72CCD">
        <w:rPr>
          <w:rFonts w:ascii="Times New Roman" w:eastAsia="Times New Roman" w:hAnsi="Times New Roman" w:cs="Times New Roman"/>
          <w:b/>
          <w:bCs/>
          <w:color w:val="000000"/>
          <w:sz w:val="24"/>
          <w:szCs w:val="27"/>
          <w:lang w:eastAsia="tr-TR"/>
        </w:rPr>
        <w:t>III-ESASIN İNCELENMESİ</w:t>
      </w:r>
    </w:p>
    <w:p w:rsidR="00472CCD" w:rsidRPr="00472CCD" w:rsidRDefault="00472CCD" w:rsidP="00472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2CCD">
        <w:rPr>
          <w:rFonts w:ascii="Times New Roman" w:eastAsia="Times New Roman" w:hAnsi="Times New Roman" w:cs="Times New Roman"/>
          <w:color w:val="000000"/>
          <w:sz w:val="24"/>
          <w:szCs w:val="27"/>
          <w:lang w:eastAsia="tr-TR"/>
        </w:rPr>
        <w:t xml:space="preserve">Başvuru kararı ve ekleri, işin esasına ilişkin rapor, iptali istenilen yasa kuralı, Anayasa'ya aykırılık savına dayanak yapılan Anayasa kuralları ve bunların gerekçeleriyle öteki </w:t>
      </w:r>
      <w:proofErr w:type="gramStart"/>
      <w:r w:rsidRPr="00472CCD">
        <w:rPr>
          <w:rFonts w:ascii="Times New Roman" w:eastAsia="Times New Roman" w:hAnsi="Times New Roman" w:cs="Times New Roman"/>
          <w:color w:val="000000"/>
          <w:sz w:val="24"/>
          <w:szCs w:val="27"/>
          <w:lang w:eastAsia="tr-TR"/>
        </w:rPr>
        <w:t>yasama</w:t>
      </w:r>
      <w:proofErr w:type="gramEnd"/>
      <w:r w:rsidRPr="00472CCD">
        <w:rPr>
          <w:rFonts w:ascii="Times New Roman" w:eastAsia="Times New Roman" w:hAnsi="Times New Roman" w:cs="Times New Roman"/>
          <w:color w:val="000000"/>
          <w:sz w:val="24"/>
          <w:szCs w:val="27"/>
          <w:lang w:eastAsia="tr-TR"/>
        </w:rPr>
        <w:t xml:space="preserve"> belgeleri okunup incelendikten sonra gereği görüşülüp düşünüldü:</w:t>
      </w:r>
    </w:p>
    <w:p w:rsidR="00472CCD" w:rsidRPr="00472CCD" w:rsidRDefault="00472CCD" w:rsidP="00472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2CCD">
        <w:rPr>
          <w:rFonts w:ascii="Times New Roman" w:eastAsia="Times New Roman" w:hAnsi="Times New Roman" w:cs="Times New Roman"/>
          <w:color w:val="000000"/>
          <w:sz w:val="24"/>
          <w:szCs w:val="27"/>
          <w:lang w:eastAsia="tr-TR"/>
        </w:rPr>
        <w:t xml:space="preserve">Mahkeme, 213 sayılı "Vergi Usul </w:t>
      </w:r>
      <w:proofErr w:type="spellStart"/>
      <w:r w:rsidRPr="00472CCD">
        <w:rPr>
          <w:rFonts w:ascii="Times New Roman" w:eastAsia="Times New Roman" w:hAnsi="Times New Roman" w:cs="Times New Roman"/>
          <w:color w:val="000000"/>
          <w:sz w:val="24"/>
          <w:szCs w:val="27"/>
          <w:lang w:eastAsia="tr-TR"/>
        </w:rPr>
        <w:t>Kanunu"nun</w:t>
      </w:r>
      <w:proofErr w:type="spellEnd"/>
      <w:r w:rsidRPr="00472CCD">
        <w:rPr>
          <w:rFonts w:ascii="Times New Roman" w:eastAsia="Times New Roman" w:hAnsi="Times New Roman" w:cs="Times New Roman"/>
          <w:color w:val="000000"/>
          <w:sz w:val="24"/>
          <w:szCs w:val="27"/>
          <w:lang w:eastAsia="tr-TR"/>
        </w:rPr>
        <w:t xml:space="preserve"> 4369 sayılı Yasa ile değiştirilen 359. maddesinin (a) bendinin son paragrafında yer alan "... </w:t>
      </w:r>
      <w:proofErr w:type="gramStart"/>
      <w:r w:rsidRPr="00472CCD">
        <w:rPr>
          <w:rFonts w:ascii="Times New Roman" w:eastAsia="Times New Roman" w:hAnsi="Times New Roman" w:cs="Times New Roman"/>
          <w:color w:val="000000"/>
          <w:sz w:val="24"/>
          <w:szCs w:val="27"/>
          <w:lang w:eastAsia="tr-TR"/>
        </w:rPr>
        <w:t>hüküm</w:t>
      </w:r>
      <w:proofErr w:type="gramEnd"/>
      <w:r w:rsidRPr="00472CCD">
        <w:rPr>
          <w:rFonts w:ascii="Times New Roman" w:eastAsia="Times New Roman" w:hAnsi="Times New Roman" w:cs="Times New Roman"/>
          <w:color w:val="000000"/>
          <w:sz w:val="24"/>
          <w:szCs w:val="27"/>
          <w:lang w:eastAsia="tr-TR"/>
        </w:rPr>
        <w:t xml:space="preserve"> tarihinde..." sözcüklerinin, Anayasa'nın 38. maddesinin birinci fıkrasına aykırı olduğunu ileri sürerek, iptalini istemiştir. Ancak, 359. maddenin (a) bendinin son paragrafında yer alan "...hüküm tarihinde..." sözcükleri Anayasa Mahkemesi'nin 7.6.1999 günlü, Esas 1999/10, Karar 1999/22 sayılı kararıyla iptal edilmiş olduğundan yeniden karar verilmesine gerek görülmemiştir.</w:t>
      </w:r>
    </w:p>
    <w:p w:rsidR="00472CCD" w:rsidRPr="00472CCD" w:rsidRDefault="00472CCD" w:rsidP="00472CC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72CCD">
        <w:rPr>
          <w:rFonts w:ascii="Times New Roman" w:eastAsia="Times New Roman" w:hAnsi="Times New Roman" w:cs="Times New Roman"/>
          <w:b/>
          <w:bCs/>
          <w:color w:val="000000"/>
          <w:sz w:val="24"/>
          <w:szCs w:val="27"/>
          <w:lang w:eastAsia="tr-TR"/>
        </w:rPr>
        <w:t>IV-SONUÇ</w:t>
      </w:r>
    </w:p>
    <w:p w:rsidR="00472CCD" w:rsidRPr="00472CCD" w:rsidRDefault="00472CCD" w:rsidP="00472C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72CCD">
        <w:rPr>
          <w:rFonts w:ascii="Times New Roman" w:eastAsia="Times New Roman" w:hAnsi="Times New Roman" w:cs="Times New Roman"/>
          <w:color w:val="000000"/>
          <w:sz w:val="24"/>
          <w:szCs w:val="27"/>
          <w:lang w:eastAsia="tr-TR"/>
        </w:rPr>
        <w:t xml:space="preserve">4.1.1961 günlü, 213 sayılı "Vergi Usul </w:t>
      </w:r>
      <w:proofErr w:type="spellStart"/>
      <w:r w:rsidRPr="00472CCD">
        <w:rPr>
          <w:rFonts w:ascii="Times New Roman" w:eastAsia="Times New Roman" w:hAnsi="Times New Roman" w:cs="Times New Roman"/>
          <w:color w:val="000000"/>
          <w:sz w:val="24"/>
          <w:szCs w:val="27"/>
          <w:lang w:eastAsia="tr-TR"/>
        </w:rPr>
        <w:t>Kanunu"nun</w:t>
      </w:r>
      <w:proofErr w:type="spellEnd"/>
      <w:r w:rsidRPr="00472CCD">
        <w:rPr>
          <w:rFonts w:ascii="Times New Roman" w:eastAsia="Times New Roman" w:hAnsi="Times New Roman" w:cs="Times New Roman"/>
          <w:color w:val="000000"/>
          <w:sz w:val="24"/>
          <w:szCs w:val="27"/>
          <w:lang w:eastAsia="tr-TR"/>
        </w:rPr>
        <w:t xml:space="preserve"> 4369 sayılı Yasa ile değiştirilen 359. maddesinin (a) bendinin son paragrafında yer alan "...hüküm tarihinde..." sözcükleri, 7.6.1999 günlü, E.1999/10, K.1999/22 sayılı kararla iptal edildiğinden, İTİRAZ KONUSU </w:t>
      </w:r>
      <w:r w:rsidRPr="00472CCD">
        <w:rPr>
          <w:rFonts w:ascii="Times New Roman" w:eastAsia="Times New Roman" w:hAnsi="Times New Roman" w:cs="Times New Roman"/>
          <w:color w:val="000000"/>
          <w:sz w:val="24"/>
          <w:szCs w:val="27"/>
          <w:lang w:eastAsia="tr-TR"/>
        </w:rPr>
        <w:lastRenderedPageBreak/>
        <w:t>KURAL HAKKINDA YENİDEN KARAR VERİLMESİNE YER OLMADIĞINA, 5.4.2000 gününde OYBİRLİĞİYLE karar verildi.</w:t>
      </w:r>
      <w:proofErr w:type="gramEnd"/>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472CCD" w:rsidRPr="00472CCD" w:rsidTr="00472CCD">
        <w:trPr>
          <w:tblCellSpacing w:w="0" w:type="dxa"/>
          <w:jc w:val="center"/>
        </w:trPr>
        <w:tc>
          <w:tcPr>
            <w:tcW w:w="1667" w:type="pct"/>
            <w:hideMark/>
          </w:tcPr>
          <w:p w:rsidR="00472CCD" w:rsidRPr="00472CCD" w:rsidRDefault="00472CCD" w:rsidP="00472C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2CCD">
              <w:rPr>
                <w:rFonts w:ascii="Times New Roman" w:eastAsia="Times New Roman" w:hAnsi="Times New Roman" w:cs="Times New Roman"/>
                <w:sz w:val="24"/>
                <w:szCs w:val="27"/>
                <w:lang w:eastAsia="tr-TR"/>
              </w:rPr>
              <w:t> </w:t>
            </w:r>
          </w:p>
        </w:tc>
        <w:tc>
          <w:tcPr>
            <w:tcW w:w="1667" w:type="pct"/>
            <w:gridSpan w:val="2"/>
            <w:hideMark/>
          </w:tcPr>
          <w:p w:rsidR="00472CCD" w:rsidRPr="00472CCD" w:rsidRDefault="00472CCD" w:rsidP="00472C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2CCD">
              <w:rPr>
                <w:rFonts w:ascii="Times New Roman" w:eastAsia="Times New Roman" w:hAnsi="Times New Roman" w:cs="Times New Roman"/>
                <w:sz w:val="24"/>
                <w:szCs w:val="24"/>
                <w:lang w:eastAsia="tr-TR"/>
              </w:rPr>
              <w:t> </w:t>
            </w:r>
          </w:p>
        </w:tc>
        <w:tc>
          <w:tcPr>
            <w:tcW w:w="1667" w:type="pct"/>
            <w:hideMark/>
          </w:tcPr>
          <w:p w:rsidR="00472CCD" w:rsidRPr="00472CCD" w:rsidRDefault="00472CCD" w:rsidP="00472C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2CCD">
              <w:rPr>
                <w:rFonts w:ascii="Times New Roman" w:eastAsia="Times New Roman" w:hAnsi="Times New Roman" w:cs="Times New Roman"/>
                <w:sz w:val="24"/>
                <w:szCs w:val="24"/>
                <w:lang w:eastAsia="tr-TR"/>
              </w:rPr>
              <w:t> </w:t>
            </w:r>
          </w:p>
        </w:tc>
      </w:tr>
      <w:tr w:rsidR="00472CCD" w:rsidRPr="00472CCD" w:rsidTr="00472CCD">
        <w:trPr>
          <w:tblCellSpacing w:w="0" w:type="dxa"/>
          <w:jc w:val="center"/>
        </w:trPr>
        <w:tc>
          <w:tcPr>
            <w:tcW w:w="1667" w:type="pct"/>
            <w:hideMark/>
          </w:tcPr>
          <w:p w:rsidR="00472CCD" w:rsidRPr="00472CCD" w:rsidRDefault="00472CCD" w:rsidP="00472C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2CCD">
              <w:rPr>
                <w:rFonts w:ascii="Times New Roman" w:eastAsia="Times New Roman" w:hAnsi="Times New Roman" w:cs="Times New Roman"/>
                <w:sz w:val="24"/>
                <w:szCs w:val="27"/>
                <w:lang w:eastAsia="tr-TR"/>
              </w:rPr>
              <w:t>Başkanvekili</w:t>
            </w:r>
          </w:p>
          <w:p w:rsidR="00472CCD" w:rsidRPr="00472CCD" w:rsidRDefault="00472CCD" w:rsidP="00472C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2CCD">
              <w:rPr>
                <w:rFonts w:ascii="Times New Roman" w:eastAsia="Times New Roman" w:hAnsi="Times New Roman" w:cs="Times New Roman"/>
                <w:sz w:val="24"/>
                <w:szCs w:val="27"/>
                <w:lang w:eastAsia="tr-TR"/>
              </w:rPr>
              <w:t>Haşim KILIÇ</w:t>
            </w:r>
          </w:p>
        </w:tc>
        <w:tc>
          <w:tcPr>
            <w:tcW w:w="1667" w:type="pct"/>
            <w:gridSpan w:val="2"/>
            <w:hideMark/>
          </w:tcPr>
          <w:p w:rsidR="00472CCD" w:rsidRPr="00472CCD" w:rsidRDefault="00472CCD" w:rsidP="00472CC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72CCD">
              <w:rPr>
                <w:rFonts w:ascii="Times New Roman" w:eastAsia="Times New Roman" w:hAnsi="Times New Roman" w:cs="Times New Roman"/>
                <w:sz w:val="24"/>
                <w:szCs w:val="27"/>
                <w:lang w:eastAsia="tr-TR"/>
              </w:rPr>
              <w:t>Üye</w:t>
            </w:r>
          </w:p>
          <w:p w:rsidR="00472CCD" w:rsidRPr="00472CCD" w:rsidRDefault="00472CCD" w:rsidP="00472CC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72CCD">
              <w:rPr>
                <w:rFonts w:ascii="Times New Roman" w:eastAsia="Times New Roman" w:hAnsi="Times New Roman" w:cs="Times New Roman"/>
                <w:sz w:val="24"/>
                <w:szCs w:val="27"/>
                <w:lang w:eastAsia="tr-TR"/>
              </w:rPr>
              <w:t>Samia</w:t>
            </w:r>
            <w:proofErr w:type="spellEnd"/>
            <w:r w:rsidRPr="00472CCD">
              <w:rPr>
                <w:rFonts w:ascii="Times New Roman" w:eastAsia="Times New Roman" w:hAnsi="Times New Roman" w:cs="Times New Roman"/>
                <w:sz w:val="24"/>
                <w:szCs w:val="27"/>
                <w:lang w:eastAsia="tr-TR"/>
              </w:rPr>
              <w:t xml:space="preserve"> AKBULUT</w:t>
            </w:r>
          </w:p>
        </w:tc>
        <w:tc>
          <w:tcPr>
            <w:tcW w:w="1667" w:type="pct"/>
            <w:hideMark/>
          </w:tcPr>
          <w:p w:rsidR="00472CCD" w:rsidRPr="00472CCD" w:rsidRDefault="00472CCD" w:rsidP="00472CC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72CCD">
              <w:rPr>
                <w:rFonts w:ascii="Times New Roman" w:eastAsia="Times New Roman" w:hAnsi="Times New Roman" w:cs="Times New Roman"/>
                <w:sz w:val="24"/>
                <w:szCs w:val="27"/>
                <w:lang w:eastAsia="tr-TR"/>
              </w:rPr>
              <w:t>Üye</w:t>
            </w:r>
          </w:p>
          <w:p w:rsidR="00472CCD" w:rsidRPr="00472CCD" w:rsidRDefault="00472CCD" w:rsidP="00472C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2CCD">
              <w:rPr>
                <w:rFonts w:ascii="Times New Roman" w:eastAsia="Times New Roman" w:hAnsi="Times New Roman" w:cs="Times New Roman"/>
                <w:sz w:val="24"/>
                <w:szCs w:val="27"/>
                <w:lang w:eastAsia="tr-TR"/>
              </w:rPr>
              <w:t>Yalçın ACARGÜN</w:t>
            </w:r>
          </w:p>
        </w:tc>
      </w:tr>
      <w:tr w:rsidR="00472CCD" w:rsidRPr="00472CCD" w:rsidTr="00472CCD">
        <w:trPr>
          <w:tblCellSpacing w:w="0" w:type="dxa"/>
          <w:jc w:val="center"/>
        </w:trPr>
        <w:tc>
          <w:tcPr>
            <w:tcW w:w="1667" w:type="pct"/>
            <w:hideMark/>
          </w:tcPr>
          <w:p w:rsidR="00472CCD" w:rsidRPr="00472CCD" w:rsidRDefault="00472CCD" w:rsidP="00472C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2CCD">
              <w:rPr>
                <w:rFonts w:ascii="Times New Roman" w:eastAsia="Times New Roman" w:hAnsi="Times New Roman" w:cs="Times New Roman"/>
                <w:sz w:val="24"/>
                <w:szCs w:val="24"/>
                <w:lang w:eastAsia="tr-TR"/>
              </w:rPr>
              <w:t> </w:t>
            </w:r>
          </w:p>
        </w:tc>
        <w:tc>
          <w:tcPr>
            <w:tcW w:w="1667" w:type="pct"/>
            <w:gridSpan w:val="2"/>
            <w:hideMark/>
          </w:tcPr>
          <w:p w:rsidR="00472CCD" w:rsidRPr="00472CCD" w:rsidRDefault="00472CCD" w:rsidP="00472C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2CCD">
              <w:rPr>
                <w:rFonts w:ascii="Times New Roman" w:eastAsia="Times New Roman" w:hAnsi="Times New Roman" w:cs="Times New Roman"/>
                <w:sz w:val="24"/>
                <w:szCs w:val="24"/>
                <w:lang w:eastAsia="tr-TR"/>
              </w:rPr>
              <w:t> </w:t>
            </w:r>
          </w:p>
        </w:tc>
        <w:tc>
          <w:tcPr>
            <w:tcW w:w="1667" w:type="pct"/>
            <w:hideMark/>
          </w:tcPr>
          <w:p w:rsidR="00472CCD" w:rsidRPr="00472CCD" w:rsidRDefault="00472CCD" w:rsidP="00472C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2CCD">
              <w:rPr>
                <w:rFonts w:ascii="Times New Roman" w:eastAsia="Times New Roman" w:hAnsi="Times New Roman" w:cs="Times New Roman"/>
                <w:sz w:val="24"/>
                <w:szCs w:val="24"/>
                <w:lang w:eastAsia="tr-TR"/>
              </w:rPr>
              <w:t> </w:t>
            </w:r>
          </w:p>
        </w:tc>
      </w:tr>
      <w:tr w:rsidR="00472CCD" w:rsidRPr="00472CCD" w:rsidTr="00472CCD">
        <w:trPr>
          <w:tblCellSpacing w:w="0" w:type="dxa"/>
          <w:jc w:val="center"/>
        </w:trPr>
        <w:tc>
          <w:tcPr>
            <w:tcW w:w="1667" w:type="pct"/>
            <w:hideMark/>
          </w:tcPr>
          <w:p w:rsidR="00472CCD" w:rsidRPr="00472CCD" w:rsidRDefault="00472CCD" w:rsidP="00472C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2CCD">
              <w:rPr>
                <w:rFonts w:ascii="Times New Roman" w:eastAsia="Times New Roman" w:hAnsi="Times New Roman" w:cs="Times New Roman"/>
                <w:sz w:val="24"/>
                <w:szCs w:val="27"/>
                <w:lang w:eastAsia="tr-TR"/>
              </w:rPr>
              <w:t>Üye</w:t>
            </w:r>
          </w:p>
          <w:p w:rsidR="00472CCD" w:rsidRPr="00472CCD" w:rsidRDefault="00472CCD" w:rsidP="00472C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2CCD">
              <w:rPr>
                <w:rFonts w:ascii="Times New Roman" w:eastAsia="Times New Roman" w:hAnsi="Times New Roman" w:cs="Times New Roman"/>
                <w:sz w:val="24"/>
                <w:szCs w:val="27"/>
                <w:lang w:eastAsia="tr-TR"/>
              </w:rPr>
              <w:t>Mustafa BUMİN</w:t>
            </w:r>
          </w:p>
        </w:tc>
        <w:tc>
          <w:tcPr>
            <w:tcW w:w="1667" w:type="pct"/>
            <w:gridSpan w:val="2"/>
            <w:hideMark/>
          </w:tcPr>
          <w:p w:rsidR="00472CCD" w:rsidRPr="00472CCD" w:rsidRDefault="00472CCD" w:rsidP="00472CC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72CCD">
              <w:rPr>
                <w:rFonts w:ascii="Times New Roman" w:eastAsia="Times New Roman" w:hAnsi="Times New Roman" w:cs="Times New Roman"/>
                <w:sz w:val="24"/>
                <w:szCs w:val="27"/>
                <w:lang w:eastAsia="tr-TR"/>
              </w:rPr>
              <w:t>Üye</w:t>
            </w:r>
          </w:p>
          <w:p w:rsidR="00472CCD" w:rsidRPr="00472CCD" w:rsidRDefault="00472CCD" w:rsidP="00472CC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72CCD">
              <w:rPr>
                <w:rFonts w:ascii="Times New Roman" w:eastAsia="Times New Roman" w:hAnsi="Times New Roman" w:cs="Times New Roman"/>
                <w:sz w:val="24"/>
                <w:szCs w:val="27"/>
                <w:lang w:eastAsia="tr-TR"/>
              </w:rPr>
              <w:t>Sacit</w:t>
            </w:r>
            <w:proofErr w:type="spellEnd"/>
            <w:r w:rsidRPr="00472CCD">
              <w:rPr>
                <w:rFonts w:ascii="Times New Roman" w:eastAsia="Times New Roman" w:hAnsi="Times New Roman" w:cs="Times New Roman"/>
                <w:sz w:val="24"/>
                <w:szCs w:val="27"/>
                <w:lang w:eastAsia="tr-TR"/>
              </w:rPr>
              <w:t xml:space="preserve"> ADALI</w:t>
            </w:r>
          </w:p>
        </w:tc>
        <w:tc>
          <w:tcPr>
            <w:tcW w:w="1667" w:type="pct"/>
            <w:hideMark/>
          </w:tcPr>
          <w:p w:rsidR="00472CCD" w:rsidRPr="00472CCD" w:rsidRDefault="00472CCD" w:rsidP="00472CC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72CCD">
              <w:rPr>
                <w:rFonts w:ascii="Times New Roman" w:eastAsia="Times New Roman" w:hAnsi="Times New Roman" w:cs="Times New Roman"/>
                <w:sz w:val="24"/>
                <w:szCs w:val="27"/>
                <w:lang w:eastAsia="tr-TR"/>
              </w:rPr>
              <w:t>Üye</w:t>
            </w:r>
          </w:p>
          <w:p w:rsidR="00472CCD" w:rsidRPr="00472CCD" w:rsidRDefault="00472CCD" w:rsidP="00472C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2CCD">
              <w:rPr>
                <w:rFonts w:ascii="Times New Roman" w:eastAsia="Times New Roman" w:hAnsi="Times New Roman" w:cs="Times New Roman"/>
                <w:sz w:val="24"/>
                <w:szCs w:val="27"/>
                <w:lang w:eastAsia="tr-TR"/>
              </w:rPr>
              <w:t>Ali HÜNER</w:t>
            </w:r>
          </w:p>
        </w:tc>
      </w:tr>
      <w:tr w:rsidR="00472CCD" w:rsidRPr="00472CCD" w:rsidTr="00472CCD">
        <w:trPr>
          <w:tblCellSpacing w:w="0" w:type="dxa"/>
          <w:jc w:val="center"/>
        </w:trPr>
        <w:tc>
          <w:tcPr>
            <w:tcW w:w="1667" w:type="pct"/>
            <w:hideMark/>
          </w:tcPr>
          <w:p w:rsidR="00472CCD" w:rsidRPr="00472CCD" w:rsidRDefault="00472CCD" w:rsidP="00472C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2CCD">
              <w:rPr>
                <w:rFonts w:ascii="Times New Roman" w:eastAsia="Times New Roman" w:hAnsi="Times New Roman" w:cs="Times New Roman"/>
                <w:sz w:val="24"/>
                <w:szCs w:val="24"/>
                <w:lang w:eastAsia="tr-TR"/>
              </w:rPr>
              <w:t> </w:t>
            </w:r>
          </w:p>
        </w:tc>
        <w:tc>
          <w:tcPr>
            <w:tcW w:w="1667" w:type="pct"/>
            <w:gridSpan w:val="2"/>
            <w:hideMark/>
          </w:tcPr>
          <w:p w:rsidR="00472CCD" w:rsidRPr="00472CCD" w:rsidRDefault="00472CCD" w:rsidP="00472C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2CCD">
              <w:rPr>
                <w:rFonts w:ascii="Times New Roman" w:eastAsia="Times New Roman" w:hAnsi="Times New Roman" w:cs="Times New Roman"/>
                <w:sz w:val="24"/>
                <w:szCs w:val="24"/>
                <w:lang w:eastAsia="tr-TR"/>
              </w:rPr>
              <w:t> </w:t>
            </w:r>
          </w:p>
        </w:tc>
        <w:tc>
          <w:tcPr>
            <w:tcW w:w="1667" w:type="pct"/>
            <w:hideMark/>
          </w:tcPr>
          <w:p w:rsidR="00472CCD" w:rsidRPr="00472CCD" w:rsidRDefault="00472CCD" w:rsidP="00472C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2CCD">
              <w:rPr>
                <w:rFonts w:ascii="Times New Roman" w:eastAsia="Times New Roman" w:hAnsi="Times New Roman" w:cs="Times New Roman"/>
                <w:sz w:val="24"/>
                <w:szCs w:val="24"/>
                <w:lang w:eastAsia="tr-TR"/>
              </w:rPr>
              <w:t> </w:t>
            </w:r>
          </w:p>
        </w:tc>
      </w:tr>
      <w:tr w:rsidR="00472CCD" w:rsidRPr="00472CCD" w:rsidTr="00472CCD">
        <w:trPr>
          <w:tblCellSpacing w:w="0" w:type="dxa"/>
          <w:jc w:val="center"/>
        </w:trPr>
        <w:tc>
          <w:tcPr>
            <w:tcW w:w="1667" w:type="pct"/>
            <w:hideMark/>
          </w:tcPr>
          <w:p w:rsidR="00472CCD" w:rsidRPr="00472CCD" w:rsidRDefault="00472CCD" w:rsidP="00472C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2CCD">
              <w:rPr>
                <w:rFonts w:ascii="Times New Roman" w:eastAsia="Times New Roman" w:hAnsi="Times New Roman" w:cs="Times New Roman"/>
                <w:sz w:val="24"/>
                <w:szCs w:val="27"/>
                <w:lang w:eastAsia="tr-TR"/>
              </w:rPr>
              <w:t>Üye</w:t>
            </w:r>
          </w:p>
          <w:p w:rsidR="00472CCD" w:rsidRPr="00472CCD" w:rsidRDefault="00472CCD" w:rsidP="00472C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2CCD">
              <w:rPr>
                <w:rFonts w:ascii="Times New Roman" w:eastAsia="Times New Roman" w:hAnsi="Times New Roman" w:cs="Times New Roman"/>
                <w:sz w:val="24"/>
                <w:szCs w:val="27"/>
                <w:lang w:eastAsia="tr-TR"/>
              </w:rPr>
              <w:t>Fulya KANTARCIOĞLU</w:t>
            </w:r>
          </w:p>
        </w:tc>
        <w:tc>
          <w:tcPr>
            <w:tcW w:w="1667" w:type="pct"/>
            <w:gridSpan w:val="2"/>
            <w:hideMark/>
          </w:tcPr>
          <w:p w:rsidR="00472CCD" w:rsidRPr="00472CCD" w:rsidRDefault="00472CCD" w:rsidP="00472CC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72CCD">
              <w:rPr>
                <w:rFonts w:ascii="Times New Roman" w:eastAsia="Times New Roman" w:hAnsi="Times New Roman" w:cs="Times New Roman"/>
                <w:sz w:val="24"/>
                <w:szCs w:val="27"/>
                <w:lang w:eastAsia="tr-TR"/>
              </w:rPr>
              <w:t>Üye</w:t>
            </w:r>
          </w:p>
          <w:p w:rsidR="00472CCD" w:rsidRPr="00472CCD" w:rsidRDefault="00472CCD" w:rsidP="00472C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2CCD">
              <w:rPr>
                <w:rFonts w:ascii="Times New Roman" w:eastAsia="Times New Roman" w:hAnsi="Times New Roman" w:cs="Times New Roman"/>
                <w:sz w:val="24"/>
                <w:szCs w:val="27"/>
                <w:lang w:eastAsia="tr-TR"/>
              </w:rPr>
              <w:t>Mahir Can ILICAK</w:t>
            </w:r>
          </w:p>
        </w:tc>
        <w:tc>
          <w:tcPr>
            <w:tcW w:w="1667" w:type="pct"/>
            <w:hideMark/>
          </w:tcPr>
          <w:p w:rsidR="00472CCD" w:rsidRPr="00472CCD" w:rsidRDefault="00472CCD" w:rsidP="00472CC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72CCD">
              <w:rPr>
                <w:rFonts w:ascii="Times New Roman" w:eastAsia="Times New Roman" w:hAnsi="Times New Roman" w:cs="Times New Roman"/>
                <w:sz w:val="24"/>
                <w:szCs w:val="27"/>
                <w:lang w:eastAsia="tr-TR"/>
              </w:rPr>
              <w:t>Üye</w:t>
            </w:r>
          </w:p>
          <w:p w:rsidR="00472CCD" w:rsidRPr="00472CCD" w:rsidRDefault="00472CCD" w:rsidP="00472C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2CCD">
              <w:rPr>
                <w:rFonts w:ascii="Times New Roman" w:eastAsia="Times New Roman" w:hAnsi="Times New Roman" w:cs="Times New Roman"/>
                <w:sz w:val="24"/>
                <w:szCs w:val="27"/>
                <w:lang w:eastAsia="tr-TR"/>
              </w:rPr>
              <w:t>Rüştü SÖNMEZ</w:t>
            </w:r>
          </w:p>
        </w:tc>
      </w:tr>
      <w:tr w:rsidR="00472CCD" w:rsidRPr="00472CCD" w:rsidTr="00472CCD">
        <w:trPr>
          <w:tblCellSpacing w:w="0" w:type="dxa"/>
          <w:jc w:val="center"/>
        </w:trPr>
        <w:tc>
          <w:tcPr>
            <w:tcW w:w="2500" w:type="pct"/>
            <w:gridSpan w:val="2"/>
            <w:hideMark/>
          </w:tcPr>
          <w:p w:rsidR="00472CCD" w:rsidRPr="00472CCD" w:rsidRDefault="00472CCD" w:rsidP="00472C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2CCD">
              <w:rPr>
                <w:rFonts w:ascii="Times New Roman" w:eastAsia="Times New Roman" w:hAnsi="Times New Roman" w:cs="Times New Roman"/>
                <w:sz w:val="24"/>
                <w:szCs w:val="24"/>
                <w:lang w:eastAsia="tr-TR"/>
              </w:rPr>
              <w:t> </w:t>
            </w:r>
          </w:p>
        </w:tc>
        <w:tc>
          <w:tcPr>
            <w:tcW w:w="2500" w:type="pct"/>
            <w:gridSpan w:val="2"/>
            <w:hideMark/>
          </w:tcPr>
          <w:p w:rsidR="00472CCD" w:rsidRPr="00472CCD" w:rsidRDefault="00472CCD" w:rsidP="00472C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2CCD">
              <w:rPr>
                <w:rFonts w:ascii="Times New Roman" w:eastAsia="Times New Roman" w:hAnsi="Times New Roman" w:cs="Times New Roman"/>
                <w:sz w:val="24"/>
                <w:szCs w:val="24"/>
                <w:lang w:eastAsia="tr-TR"/>
              </w:rPr>
              <w:t> </w:t>
            </w:r>
          </w:p>
        </w:tc>
      </w:tr>
      <w:tr w:rsidR="00472CCD" w:rsidRPr="00472CCD" w:rsidTr="00472CCD">
        <w:trPr>
          <w:tblCellSpacing w:w="0" w:type="dxa"/>
          <w:jc w:val="center"/>
        </w:trPr>
        <w:tc>
          <w:tcPr>
            <w:tcW w:w="2500" w:type="pct"/>
            <w:gridSpan w:val="2"/>
            <w:hideMark/>
          </w:tcPr>
          <w:p w:rsidR="00472CCD" w:rsidRPr="00472CCD" w:rsidRDefault="00472CCD" w:rsidP="00472CC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72CCD">
              <w:rPr>
                <w:rFonts w:ascii="Times New Roman" w:eastAsia="Times New Roman" w:hAnsi="Times New Roman" w:cs="Times New Roman"/>
                <w:b/>
                <w:bCs/>
                <w:sz w:val="24"/>
                <w:szCs w:val="27"/>
                <w:lang w:eastAsia="tr-TR"/>
              </w:rPr>
              <w:t> </w:t>
            </w:r>
            <w:r w:rsidRPr="00472CCD">
              <w:rPr>
                <w:rFonts w:ascii="Times New Roman" w:eastAsia="Times New Roman" w:hAnsi="Times New Roman" w:cs="Times New Roman"/>
                <w:sz w:val="24"/>
                <w:szCs w:val="27"/>
                <w:lang w:eastAsia="tr-TR"/>
              </w:rPr>
              <w:t>Üye</w:t>
            </w:r>
          </w:p>
          <w:p w:rsidR="00472CCD" w:rsidRPr="00472CCD" w:rsidRDefault="00472CCD" w:rsidP="00472C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2CCD">
              <w:rPr>
                <w:rFonts w:ascii="Times New Roman" w:eastAsia="Times New Roman" w:hAnsi="Times New Roman" w:cs="Times New Roman"/>
                <w:sz w:val="24"/>
                <w:szCs w:val="27"/>
                <w:lang w:eastAsia="tr-TR"/>
              </w:rPr>
              <w:t>Ertuğrul ERSOY</w:t>
            </w:r>
          </w:p>
        </w:tc>
        <w:tc>
          <w:tcPr>
            <w:tcW w:w="2500" w:type="pct"/>
            <w:gridSpan w:val="2"/>
            <w:hideMark/>
          </w:tcPr>
          <w:p w:rsidR="00472CCD" w:rsidRPr="00472CCD" w:rsidRDefault="00472CCD" w:rsidP="00472CC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72CCD">
              <w:rPr>
                <w:rFonts w:ascii="Times New Roman" w:eastAsia="Times New Roman" w:hAnsi="Times New Roman" w:cs="Times New Roman"/>
                <w:sz w:val="24"/>
                <w:szCs w:val="27"/>
                <w:lang w:eastAsia="tr-TR"/>
              </w:rPr>
              <w:t>Üye</w:t>
            </w:r>
          </w:p>
          <w:p w:rsidR="00472CCD" w:rsidRPr="00472CCD" w:rsidRDefault="00472CCD" w:rsidP="00472C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2CCD">
              <w:rPr>
                <w:rFonts w:ascii="Times New Roman" w:eastAsia="Times New Roman" w:hAnsi="Times New Roman" w:cs="Times New Roman"/>
                <w:sz w:val="24"/>
                <w:szCs w:val="27"/>
                <w:lang w:eastAsia="tr-TR"/>
              </w:rPr>
              <w:t>Tülay TUĞCU</w:t>
            </w:r>
          </w:p>
        </w:tc>
      </w:tr>
    </w:tbl>
    <w:p w:rsidR="00CE1FB9" w:rsidRPr="00472CCD" w:rsidRDefault="00CE1FB9" w:rsidP="00472CCD">
      <w:pPr>
        <w:spacing w:before="100" w:beforeAutospacing="1" w:after="100" w:afterAutospacing="1" w:line="240" w:lineRule="auto"/>
        <w:ind w:firstLine="709"/>
        <w:jc w:val="both"/>
        <w:rPr>
          <w:rFonts w:ascii="Times New Roman" w:hAnsi="Times New Roman" w:cs="Times New Roman"/>
          <w:sz w:val="24"/>
        </w:rPr>
      </w:pPr>
    </w:p>
    <w:sectPr w:rsidR="00CE1FB9" w:rsidRPr="00472CCD" w:rsidSect="00472CC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06B" w:rsidRDefault="0094406B" w:rsidP="00472CCD">
      <w:pPr>
        <w:spacing w:after="0" w:line="240" w:lineRule="auto"/>
      </w:pPr>
      <w:r>
        <w:separator/>
      </w:r>
    </w:p>
  </w:endnote>
  <w:endnote w:type="continuationSeparator" w:id="0">
    <w:p w:rsidR="0094406B" w:rsidRDefault="0094406B" w:rsidP="00472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CCD" w:rsidRDefault="00472CCD" w:rsidP="0041205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72CCD" w:rsidRDefault="00472CCD" w:rsidP="00472CC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CCD" w:rsidRPr="00472CCD" w:rsidRDefault="00472CCD" w:rsidP="00412055">
    <w:pPr>
      <w:pStyle w:val="Altbilgi"/>
      <w:framePr w:wrap="around" w:vAnchor="text" w:hAnchor="margin" w:xAlign="right" w:y="1"/>
      <w:rPr>
        <w:rStyle w:val="SayfaNumaras"/>
        <w:rFonts w:ascii="Times New Roman" w:hAnsi="Times New Roman" w:cs="Times New Roman"/>
      </w:rPr>
    </w:pPr>
    <w:r w:rsidRPr="00472CCD">
      <w:rPr>
        <w:rStyle w:val="SayfaNumaras"/>
        <w:rFonts w:ascii="Times New Roman" w:hAnsi="Times New Roman" w:cs="Times New Roman"/>
      </w:rPr>
      <w:fldChar w:fldCharType="begin"/>
    </w:r>
    <w:r w:rsidRPr="00472CCD">
      <w:rPr>
        <w:rStyle w:val="SayfaNumaras"/>
        <w:rFonts w:ascii="Times New Roman" w:hAnsi="Times New Roman" w:cs="Times New Roman"/>
      </w:rPr>
      <w:instrText xml:space="preserve">PAGE  </w:instrText>
    </w:r>
    <w:r w:rsidRPr="00472CCD">
      <w:rPr>
        <w:rStyle w:val="SayfaNumaras"/>
        <w:rFonts w:ascii="Times New Roman" w:hAnsi="Times New Roman" w:cs="Times New Roman"/>
      </w:rPr>
      <w:fldChar w:fldCharType="separate"/>
    </w:r>
    <w:r w:rsidR="00C9642A">
      <w:rPr>
        <w:rStyle w:val="SayfaNumaras"/>
        <w:rFonts w:ascii="Times New Roman" w:hAnsi="Times New Roman" w:cs="Times New Roman"/>
        <w:noProof/>
      </w:rPr>
      <w:t>2</w:t>
    </w:r>
    <w:r w:rsidRPr="00472CCD">
      <w:rPr>
        <w:rStyle w:val="SayfaNumaras"/>
        <w:rFonts w:ascii="Times New Roman" w:hAnsi="Times New Roman" w:cs="Times New Roman"/>
      </w:rPr>
      <w:fldChar w:fldCharType="end"/>
    </w:r>
  </w:p>
  <w:p w:rsidR="00472CCD" w:rsidRPr="00472CCD" w:rsidRDefault="00472CCD" w:rsidP="00472CC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CCD" w:rsidRDefault="00472CC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06B" w:rsidRDefault="0094406B" w:rsidP="00472CCD">
      <w:pPr>
        <w:spacing w:after="0" w:line="240" w:lineRule="auto"/>
      </w:pPr>
      <w:r>
        <w:separator/>
      </w:r>
    </w:p>
  </w:footnote>
  <w:footnote w:type="continuationSeparator" w:id="0">
    <w:p w:rsidR="0094406B" w:rsidRDefault="0094406B" w:rsidP="00472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CCD" w:rsidRDefault="00472CC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42A" w:rsidRDefault="00C9642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/20</w:t>
    </w:r>
  </w:p>
  <w:p w:rsidR="00472CCD" w:rsidRPr="00472CCD" w:rsidRDefault="00C9642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2000</w:t>
    </w:r>
    <w:proofErr w:type="gramEnd"/>
    <w:r>
      <w:rPr>
        <w:rFonts w:ascii="Times New Roman" w:hAnsi="Times New Roman" w:cs="Times New Roman"/>
        <w:b/>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CCD" w:rsidRDefault="00472CC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951"/>
    <w:rsid w:val="00472CCD"/>
    <w:rsid w:val="00920951"/>
    <w:rsid w:val="0094406B"/>
    <w:rsid w:val="00C9642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F0F0A-A6A2-40C4-BF3E-504D2290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72C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72CC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72CCD"/>
  </w:style>
  <w:style w:type="paragraph" w:styleId="Altbilgi">
    <w:name w:val="footer"/>
    <w:basedOn w:val="Normal"/>
    <w:link w:val="AltbilgiChar"/>
    <w:uiPriority w:val="99"/>
    <w:unhideWhenUsed/>
    <w:rsid w:val="00472C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72CCD"/>
  </w:style>
  <w:style w:type="character" w:styleId="SayfaNumaras">
    <w:name w:val="page number"/>
    <w:basedOn w:val="VarsaylanParagrafYazTipi"/>
    <w:uiPriority w:val="99"/>
    <w:semiHidden/>
    <w:unhideWhenUsed/>
    <w:rsid w:val="00472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14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2019-01-09T08:30:00Z</dcterms:created>
  <dcterms:modified xsi:type="dcterms:W3CDTF">2019-01-09T08:31:00Z</dcterms:modified>
</cp:coreProperties>
</file>