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7B" w:rsidRPr="007D6A7B" w:rsidRDefault="007D6A7B" w:rsidP="007D6A7B">
      <w:pPr>
        <w:spacing w:before="100" w:after="100" w:line="240" w:lineRule="auto"/>
        <w:jc w:val="center"/>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ANAYASA MAHKEMESİ KARARI</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p w:rsidR="007D6A7B" w:rsidRPr="007D6A7B" w:rsidRDefault="007D6A7B" w:rsidP="007D6A7B">
      <w:pPr>
        <w:spacing w:after="0" w:line="240" w:lineRule="auto"/>
        <w:jc w:val="both"/>
        <w:rPr>
          <w:rFonts w:ascii="Times New Roman" w:eastAsia="Times New Roman" w:hAnsi="Times New Roman" w:cs="Times New Roman"/>
          <w:b/>
          <w:color w:val="000000"/>
          <w:sz w:val="24"/>
          <w:szCs w:val="27"/>
          <w:lang w:eastAsia="tr-TR"/>
        </w:rPr>
      </w:pPr>
      <w:r w:rsidRPr="007D6A7B">
        <w:rPr>
          <w:rFonts w:ascii="Times New Roman" w:eastAsia="Times New Roman" w:hAnsi="Times New Roman" w:cs="Times New Roman"/>
          <w:b/>
          <w:color w:val="000000"/>
          <w:sz w:val="24"/>
          <w:szCs w:val="27"/>
          <w:lang w:eastAsia="tr-TR"/>
        </w:rPr>
        <w:t xml:space="preserve">Esas </w:t>
      </w:r>
      <w:proofErr w:type="gramStart"/>
      <w:r w:rsidRPr="007D6A7B">
        <w:rPr>
          <w:rFonts w:ascii="Times New Roman" w:eastAsia="Times New Roman" w:hAnsi="Times New Roman" w:cs="Times New Roman"/>
          <w:b/>
          <w:color w:val="000000"/>
          <w:sz w:val="24"/>
          <w:szCs w:val="27"/>
          <w:lang w:eastAsia="tr-TR"/>
        </w:rPr>
        <w:t>Sayısı : 2000</w:t>
      </w:r>
      <w:proofErr w:type="gramEnd"/>
      <w:r w:rsidRPr="007D6A7B">
        <w:rPr>
          <w:rFonts w:ascii="Times New Roman" w:eastAsia="Times New Roman" w:hAnsi="Times New Roman" w:cs="Times New Roman"/>
          <w:b/>
          <w:color w:val="000000"/>
          <w:sz w:val="24"/>
          <w:szCs w:val="27"/>
          <w:lang w:eastAsia="tr-TR"/>
        </w:rPr>
        <w:t>/26</w:t>
      </w:r>
    </w:p>
    <w:p w:rsidR="007D6A7B" w:rsidRPr="007D6A7B" w:rsidRDefault="007D6A7B" w:rsidP="007D6A7B">
      <w:pPr>
        <w:spacing w:after="0" w:line="240" w:lineRule="auto"/>
        <w:jc w:val="both"/>
        <w:rPr>
          <w:rFonts w:ascii="Times New Roman" w:eastAsia="Times New Roman" w:hAnsi="Times New Roman" w:cs="Times New Roman"/>
          <w:b/>
          <w:color w:val="000000"/>
          <w:sz w:val="24"/>
          <w:szCs w:val="27"/>
          <w:lang w:eastAsia="tr-TR"/>
        </w:rPr>
      </w:pPr>
      <w:r w:rsidRPr="007D6A7B">
        <w:rPr>
          <w:rFonts w:ascii="Times New Roman" w:eastAsia="Times New Roman" w:hAnsi="Times New Roman" w:cs="Times New Roman"/>
          <w:b/>
          <w:color w:val="000000"/>
          <w:sz w:val="24"/>
          <w:szCs w:val="27"/>
          <w:lang w:eastAsia="tr-TR"/>
        </w:rPr>
        <w:t xml:space="preserve">Karar </w:t>
      </w:r>
      <w:proofErr w:type="gramStart"/>
      <w:r w:rsidRPr="007D6A7B">
        <w:rPr>
          <w:rFonts w:ascii="Times New Roman" w:eastAsia="Times New Roman" w:hAnsi="Times New Roman" w:cs="Times New Roman"/>
          <w:b/>
          <w:color w:val="000000"/>
          <w:sz w:val="24"/>
          <w:szCs w:val="27"/>
          <w:lang w:eastAsia="tr-TR"/>
        </w:rPr>
        <w:t>Sayısı : 2000</w:t>
      </w:r>
      <w:proofErr w:type="gramEnd"/>
      <w:r w:rsidRPr="007D6A7B">
        <w:rPr>
          <w:rFonts w:ascii="Times New Roman" w:eastAsia="Times New Roman" w:hAnsi="Times New Roman" w:cs="Times New Roman"/>
          <w:b/>
          <w:color w:val="000000"/>
          <w:sz w:val="24"/>
          <w:szCs w:val="27"/>
          <w:lang w:eastAsia="tr-TR"/>
        </w:rPr>
        <w:t>/48</w:t>
      </w:r>
    </w:p>
    <w:p w:rsidR="007D6A7B" w:rsidRPr="007D6A7B" w:rsidRDefault="007D6A7B" w:rsidP="007D6A7B">
      <w:pPr>
        <w:spacing w:after="0" w:line="240" w:lineRule="auto"/>
        <w:jc w:val="both"/>
        <w:rPr>
          <w:rFonts w:ascii="Times New Roman" w:eastAsia="Times New Roman" w:hAnsi="Times New Roman" w:cs="Times New Roman"/>
          <w:b/>
          <w:color w:val="000000"/>
          <w:sz w:val="24"/>
          <w:szCs w:val="27"/>
          <w:lang w:eastAsia="tr-TR"/>
        </w:rPr>
      </w:pPr>
      <w:r w:rsidRPr="007D6A7B">
        <w:rPr>
          <w:rFonts w:ascii="Times New Roman" w:eastAsia="Times New Roman" w:hAnsi="Times New Roman" w:cs="Times New Roman"/>
          <w:b/>
          <w:color w:val="000000"/>
          <w:sz w:val="24"/>
          <w:szCs w:val="27"/>
          <w:lang w:eastAsia="tr-TR"/>
        </w:rPr>
        <w:t xml:space="preserve">Karar </w:t>
      </w:r>
      <w:proofErr w:type="gramStart"/>
      <w:r w:rsidRPr="007D6A7B">
        <w:rPr>
          <w:rFonts w:ascii="Times New Roman" w:eastAsia="Times New Roman" w:hAnsi="Times New Roman" w:cs="Times New Roman"/>
          <w:b/>
          <w:color w:val="000000"/>
          <w:sz w:val="24"/>
          <w:szCs w:val="27"/>
          <w:lang w:eastAsia="tr-TR"/>
        </w:rPr>
        <w:t>Günü : 16</w:t>
      </w:r>
      <w:proofErr w:type="gramEnd"/>
      <w:r w:rsidRPr="007D6A7B">
        <w:rPr>
          <w:rFonts w:ascii="Times New Roman" w:eastAsia="Times New Roman" w:hAnsi="Times New Roman" w:cs="Times New Roman"/>
          <w:b/>
          <w:color w:val="000000"/>
          <w:sz w:val="24"/>
          <w:szCs w:val="27"/>
          <w:lang w:eastAsia="tr-TR"/>
        </w:rPr>
        <w:t>.11.2000</w:t>
      </w:r>
    </w:p>
    <w:p w:rsidR="007D6A7B" w:rsidRPr="007D6A7B" w:rsidRDefault="007D6A7B" w:rsidP="007D6A7B">
      <w:pPr>
        <w:spacing w:after="0" w:line="240" w:lineRule="auto"/>
        <w:jc w:val="both"/>
        <w:rPr>
          <w:rFonts w:ascii="Times New Roman" w:eastAsia="Times New Roman" w:hAnsi="Times New Roman" w:cs="Times New Roman"/>
          <w:b/>
          <w:color w:val="000000"/>
          <w:sz w:val="24"/>
          <w:szCs w:val="27"/>
          <w:lang w:eastAsia="tr-TR"/>
        </w:rPr>
      </w:pPr>
      <w:r w:rsidRPr="007D6A7B">
        <w:rPr>
          <w:rFonts w:ascii="Times New Roman" w:eastAsia="Times New Roman" w:hAnsi="Times New Roman" w:cs="Times New Roman"/>
          <w:b/>
          <w:bCs/>
          <w:color w:val="000000"/>
          <w:sz w:val="24"/>
          <w:szCs w:val="26"/>
          <w:lang w:eastAsia="tr-TR"/>
        </w:rPr>
        <w:t>R.G. Tarih-</w:t>
      </w:r>
      <w:proofErr w:type="gramStart"/>
      <w:r w:rsidRPr="007D6A7B">
        <w:rPr>
          <w:rFonts w:ascii="Times New Roman" w:eastAsia="Times New Roman" w:hAnsi="Times New Roman" w:cs="Times New Roman"/>
          <w:b/>
          <w:bCs/>
          <w:color w:val="000000"/>
          <w:sz w:val="24"/>
          <w:szCs w:val="26"/>
          <w:lang w:eastAsia="tr-TR"/>
        </w:rPr>
        <w:t>Sayı :15</w:t>
      </w:r>
      <w:proofErr w:type="gramEnd"/>
      <w:r w:rsidRPr="007D6A7B">
        <w:rPr>
          <w:rFonts w:ascii="Times New Roman" w:eastAsia="Times New Roman" w:hAnsi="Times New Roman" w:cs="Times New Roman"/>
          <w:b/>
          <w:bCs/>
          <w:color w:val="000000"/>
          <w:sz w:val="24"/>
          <w:szCs w:val="26"/>
          <w:lang w:eastAsia="tr-TR"/>
        </w:rPr>
        <w:t>.03.2002-24696</w:t>
      </w:r>
    </w:p>
    <w:p w:rsid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İTİRAZ YOLUNA </w:t>
      </w:r>
      <w:proofErr w:type="gramStart"/>
      <w:r w:rsidRPr="007D6A7B">
        <w:rPr>
          <w:rFonts w:ascii="Times New Roman" w:eastAsia="Times New Roman" w:hAnsi="Times New Roman" w:cs="Times New Roman"/>
          <w:color w:val="000000"/>
          <w:sz w:val="24"/>
          <w:szCs w:val="27"/>
          <w:lang w:eastAsia="tr-TR"/>
        </w:rPr>
        <w:t>BAŞVURAN : Pazaryeri</w:t>
      </w:r>
      <w:proofErr w:type="gramEnd"/>
      <w:r w:rsidRPr="007D6A7B">
        <w:rPr>
          <w:rFonts w:ascii="Times New Roman" w:eastAsia="Times New Roman" w:hAnsi="Times New Roman" w:cs="Times New Roman"/>
          <w:color w:val="000000"/>
          <w:sz w:val="24"/>
          <w:szCs w:val="27"/>
          <w:lang w:eastAsia="tr-TR"/>
        </w:rPr>
        <w:t xml:space="preserve"> Sulh Hukuk Mahkemesi</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 xml:space="preserve">İTİRAZIN </w:t>
      </w:r>
      <w:proofErr w:type="gramStart"/>
      <w:r w:rsidRPr="007D6A7B">
        <w:rPr>
          <w:rFonts w:ascii="Times New Roman" w:eastAsia="Times New Roman" w:hAnsi="Times New Roman" w:cs="Times New Roman"/>
          <w:b/>
          <w:bCs/>
          <w:color w:val="000000"/>
          <w:sz w:val="24"/>
          <w:szCs w:val="27"/>
          <w:lang w:eastAsia="tr-TR"/>
        </w:rPr>
        <w:t>KONUSU : </w:t>
      </w:r>
      <w:r w:rsidRPr="007D6A7B">
        <w:rPr>
          <w:rFonts w:ascii="Times New Roman" w:eastAsia="Times New Roman" w:hAnsi="Times New Roman" w:cs="Times New Roman"/>
          <w:color w:val="000000"/>
          <w:sz w:val="24"/>
          <w:szCs w:val="27"/>
          <w:lang w:eastAsia="tr-TR"/>
        </w:rPr>
        <w:t>18</w:t>
      </w:r>
      <w:proofErr w:type="gramEnd"/>
      <w:r w:rsidRPr="007D6A7B">
        <w:rPr>
          <w:rFonts w:ascii="Times New Roman" w:eastAsia="Times New Roman" w:hAnsi="Times New Roman" w:cs="Times New Roman"/>
          <w:color w:val="000000"/>
          <w:sz w:val="24"/>
          <w:szCs w:val="27"/>
          <w:lang w:eastAsia="tr-TR"/>
        </w:rPr>
        <w:t xml:space="preserve">.5.1955 günlü, 6570 sayılı "Gayrimenkul Kiraları Hakkında </w:t>
      </w:r>
      <w:proofErr w:type="spellStart"/>
      <w:r w:rsidRPr="007D6A7B">
        <w:rPr>
          <w:rFonts w:ascii="Times New Roman" w:eastAsia="Times New Roman" w:hAnsi="Times New Roman" w:cs="Times New Roman"/>
          <w:color w:val="000000"/>
          <w:sz w:val="24"/>
          <w:szCs w:val="27"/>
          <w:lang w:eastAsia="tr-TR"/>
        </w:rPr>
        <w:t>Kanun"a</w:t>
      </w:r>
      <w:proofErr w:type="spellEnd"/>
      <w:r w:rsidRPr="007D6A7B">
        <w:rPr>
          <w:rFonts w:ascii="Times New Roman" w:eastAsia="Times New Roman" w:hAnsi="Times New Roman" w:cs="Times New Roman"/>
          <w:color w:val="000000"/>
          <w:sz w:val="24"/>
          <w:szCs w:val="27"/>
          <w:lang w:eastAsia="tr-TR"/>
        </w:rPr>
        <w:t xml:space="preserve"> 4531 sayılı Yasa'yla eklenen Geçici 7. maddenin birinci fıkrasının ilk tümcesi ile dördüncü fıkrasının Anayasa'nın 10. ve 48. maddelerine aykırılığı savıyla iptali istemidir.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I- OLAY</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Kira </w:t>
      </w:r>
      <w:proofErr w:type="spellStart"/>
      <w:r w:rsidRPr="007D6A7B">
        <w:rPr>
          <w:rFonts w:ascii="Times New Roman" w:eastAsia="Times New Roman" w:hAnsi="Times New Roman" w:cs="Times New Roman"/>
          <w:color w:val="000000"/>
          <w:sz w:val="24"/>
          <w:szCs w:val="27"/>
          <w:lang w:eastAsia="tr-TR"/>
        </w:rPr>
        <w:t>tesbiti</w:t>
      </w:r>
      <w:proofErr w:type="spellEnd"/>
      <w:r w:rsidRPr="007D6A7B">
        <w:rPr>
          <w:rFonts w:ascii="Times New Roman" w:eastAsia="Times New Roman" w:hAnsi="Times New Roman" w:cs="Times New Roman"/>
          <w:color w:val="000000"/>
          <w:sz w:val="24"/>
          <w:szCs w:val="27"/>
          <w:lang w:eastAsia="tr-TR"/>
        </w:rPr>
        <w:t xml:space="preserve"> istemiyle açılan davada 18.5.1955 günlü, 6570 sayılı Yasa'ya 4531 sayılı Yasa ile eklenen Geçici 7. maddenin birinci fıkrasının ilk tümcesi ile dördüncü fıkrasının Anayasa'ya aykırılığı savını ciddi bulan Mahkeme iptali için başvurmuştur.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III- YASA METİNLERİ</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A- İtiraz Konusu Yasa Kuralı</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6570 sayılı "Gayrimenkul Kiraları Hakkında </w:t>
      </w:r>
      <w:proofErr w:type="spellStart"/>
      <w:r w:rsidRPr="007D6A7B">
        <w:rPr>
          <w:rFonts w:ascii="Times New Roman" w:eastAsia="Times New Roman" w:hAnsi="Times New Roman" w:cs="Times New Roman"/>
          <w:color w:val="000000"/>
          <w:sz w:val="24"/>
          <w:szCs w:val="27"/>
          <w:lang w:eastAsia="tr-TR"/>
        </w:rPr>
        <w:t>Kanun"a</w:t>
      </w:r>
      <w:proofErr w:type="spellEnd"/>
      <w:r w:rsidRPr="007D6A7B">
        <w:rPr>
          <w:rFonts w:ascii="Times New Roman" w:eastAsia="Times New Roman" w:hAnsi="Times New Roman" w:cs="Times New Roman"/>
          <w:color w:val="000000"/>
          <w:sz w:val="24"/>
          <w:szCs w:val="27"/>
          <w:lang w:eastAsia="tr-TR"/>
        </w:rPr>
        <w:t xml:space="preserve"> 4531 sayılı Yasa ile eklenen ve itiraz konusu kuralları da içeren Geçici 7. madde </w:t>
      </w:r>
      <w:proofErr w:type="gramStart"/>
      <w:r w:rsidRPr="007D6A7B">
        <w:rPr>
          <w:rFonts w:ascii="Times New Roman" w:eastAsia="Times New Roman" w:hAnsi="Times New Roman" w:cs="Times New Roman"/>
          <w:color w:val="000000"/>
          <w:sz w:val="24"/>
          <w:szCs w:val="27"/>
          <w:lang w:eastAsia="tr-TR"/>
        </w:rPr>
        <w:t>şöyledir :</w:t>
      </w:r>
      <w:proofErr w:type="gramEnd"/>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"GEÇİCİ MADDE 7.- </w:t>
      </w:r>
      <w:r w:rsidRPr="007D6A7B">
        <w:rPr>
          <w:rFonts w:ascii="Times New Roman" w:eastAsia="Times New Roman" w:hAnsi="Times New Roman" w:cs="Times New Roman"/>
          <w:color w:val="000000"/>
          <w:sz w:val="24"/>
          <w:szCs w:val="27"/>
          <w:lang w:eastAsia="tr-TR"/>
        </w:rPr>
        <w:t>Sözleşmelerde kararlaştırılan kira paraları 2000 yılında yıllık % 25, 2001 yılında ise yıllık % 10 oranında artırılabilir. Ancak, taşınmazın bulunduğu bölgede rayiç kira parasındaki artış bu oranların altında ise bu oranlar uygulanmaz.</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Kira parasının yabancı para veya kıymetli madene endeksli olarak belirlendiği sözleşmelerde ayrıca yıllık artış uygulanmaz.</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Kira parasının artış sınırlarının aşılması amacıyla yeniden sözleşmesi yapılamaz.</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Kira tespit davalarında da yukarıdaki sınırlamalara uyulur."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B- Dayanılan Anayasa Kuralları</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Başvuru kararında dayanılan Anayasa kuralları şunlardır: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1- "MADDE 10.-</w:t>
      </w:r>
      <w:r w:rsidRPr="007D6A7B">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Hiçbir kişiye, aileye, zümreye veya sınıfa imtiyaz tanınamaz.</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2- "MADDE 48.-</w:t>
      </w:r>
      <w:r w:rsidRPr="007D6A7B">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7D6A7B">
        <w:rPr>
          <w:rFonts w:ascii="Times New Roman" w:eastAsia="Times New Roman" w:hAnsi="Times New Roman" w:cs="Times New Roman"/>
          <w:color w:val="000000"/>
          <w:sz w:val="24"/>
          <w:szCs w:val="27"/>
          <w:lang w:eastAsia="tr-TR"/>
        </w:rPr>
        <w:t>sağlıyacak</w:t>
      </w:r>
      <w:proofErr w:type="spellEnd"/>
      <w:r w:rsidRPr="007D6A7B">
        <w:rPr>
          <w:rFonts w:ascii="Times New Roman" w:eastAsia="Times New Roman" w:hAnsi="Times New Roman" w:cs="Times New Roman"/>
          <w:color w:val="000000"/>
          <w:sz w:val="24"/>
          <w:szCs w:val="27"/>
          <w:lang w:eastAsia="tr-TR"/>
        </w:rPr>
        <w:t xml:space="preserve"> tedbirleri alır."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C- İlgili Anayasa Kuralları</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1- "MADDE 2.-</w:t>
      </w:r>
      <w:r w:rsidRPr="007D6A7B">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2</w:t>
      </w:r>
      <w:r w:rsidRPr="007D6A7B">
        <w:rPr>
          <w:rFonts w:ascii="Times New Roman" w:eastAsia="Times New Roman" w:hAnsi="Times New Roman" w:cs="Times New Roman"/>
          <w:color w:val="000000"/>
          <w:sz w:val="24"/>
          <w:szCs w:val="27"/>
          <w:lang w:eastAsia="tr-TR"/>
        </w:rPr>
        <w:t>- </w:t>
      </w:r>
      <w:r w:rsidRPr="007D6A7B">
        <w:rPr>
          <w:rFonts w:ascii="Times New Roman" w:eastAsia="Times New Roman" w:hAnsi="Times New Roman" w:cs="Times New Roman"/>
          <w:b/>
          <w:bCs/>
          <w:color w:val="000000"/>
          <w:sz w:val="24"/>
          <w:szCs w:val="27"/>
          <w:lang w:eastAsia="tr-TR"/>
        </w:rPr>
        <w:t>"MADDE 13.-</w:t>
      </w:r>
      <w:r w:rsidRPr="007D6A7B">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3- "MADDE 35.-</w:t>
      </w:r>
      <w:r w:rsidRPr="007D6A7B">
        <w:rPr>
          <w:rFonts w:ascii="Times New Roman" w:eastAsia="Times New Roman" w:hAnsi="Times New Roman" w:cs="Times New Roman"/>
          <w:color w:val="000000"/>
          <w:sz w:val="24"/>
          <w:szCs w:val="27"/>
          <w:lang w:eastAsia="tr-TR"/>
        </w:rPr>
        <w:t> Herkes, mülkiyet ve miras haklarına sahiptir.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Bu haklar, ancak kamu yararı </w:t>
      </w:r>
      <w:proofErr w:type="gramStart"/>
      <w:r w:rsidRPr="007D6A7B">
        <w:rPr>
          <w:rFonts w:ascii="Times New Roman" w:eastAsia="Times New Roman" w:hAnsi="Times New Roman" w:cs="Times New Roman"/>
          <w:color w:val="000000"/>
          <w:sz w:val="24"/>
          <w:szCs w:val="27"/>
          <w:lang w:eastAsia="tr-TR"/>
        </w:rPr>
        <w:t>amacıyla , kanunla</w:t>
      </w:r>
      <w:proofErr w:type="gramEnd"/>
      <w:r w:rsidRPr="007D6A7B">
        <w:rPr>
          <w:rFonts w:ascii="Times New Roman" w:eastAsia="Times New Roman" w:hAnsi="Times New Roman" w:cs="Times New Roman"/>
          <w:color w:val="000000"/>
          <w:sz w:val="24"/>
          <w:szCs w:val="27"/>
          <w:lang w:eastAsia="tr-TR"/>
        </w:rPr>
        <w:t xml:space="preserve"> sınırlanabilir.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Mülkiyet hakkının kullanılması toplum yararına aykırı olamaz."</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IV- İLK İNCELEME</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 xml:space="preserve">Anayasa Mahkemesi </w:t>
      </w:r>
      <w:proofErr w:type="spellStart"/>
      <w:r w:rsidRPr="007D6A7B">
        <w:rPr>
          <w:rFonts w:ascii="Times New Roman" w:eastAsia="Times New Roman" w:hAnsi="Times New Roman" w:cs="Times New Roman"/>
          <w:color w:val="000000"/>
          <w:sz w:val="24"/>
          <w:szCs w:val="27"/>
          <w:lang w:eastAsia="tr-TR"/>
        </w:rPr>
        <w:t>İçtüzüğü'nün</w:t>
      </w:r>
      <w:proofErr w:type="spellEnd"/>
      <w:r w:rsidRPr="007D6A7B">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7D6A7B">
        <w:rPr>
          <w:rFonts w:ascii="Times New Roman" w:eastAsia="Times New Roman" w:hAnsi="Times New Roman" w:cs="Times New Roman"/>
          <w:color w:val="000000"/>
          <w:sz w:val="24"/>
          <w:szCs w:val="27"/>
          <w:lang w:eastAsia="tr-TR"/>
        </w:rPr>
        <w:t>Samia</w:t>
      </w:r>
      <w:proofErr w:type="spellEnd"/>
      <w:r w:rsidRPr="007D6A7B">
        <w:rPr>
          <w:rFonts w:ascii="Times New Roman" w:eastAsia="Times New Roman" w:hAnsi="Times New Roman" w:cs="Times New Roman"/>
          <w:color w:val="000000"/>
          <w:sz w:val="24"/>
          <w:szCs w:val="27"/>
          <w:lang w:eastAsia="tr-TR"/>
        </w:rPr>
        <w:t xml:space="preserve"> AKBULUT, </w:t>
      </w:r>
      <w:proofErr w:type="spellStart"/>
      <w:r w:rsidRPr="007D6A7B">
        <w:rPr>
          <w:rFonts w:ascii="Times New Roman" w:eastAsia="Times New Roman" w:hAnsi="Times New Roman" w:cs="Times New Roman"/>
          <w:color w:val="000000"/>
          <w:sz w:val="24"/>
          <w:szCs w:val="27"/>
          <w:lang w:eastAsia="tr-TR"/>
        </w:rPr>
        <w:t>Sacit</w:t>
      </w:r>
      <w:proofErr w:type="spellEnd"/>
      <w:r w:rsidRPr="007D6A7B">
        <w:rPr>
          <w:rFonts w:ascii="Times New Roman" w:eastAsia="Times New Roman" w:hAnsi="Times New Roman" w:cs="Times New Roman"/>
          <w:color w:val="000000"/>
          <w:sz w:val="24"/>
          <w:szCs w:val="27"/>
          <w:lang w:eastAsia="tr-TR"/>
        </w:rPr>
        <w:t xml:space="preserve"> ADALI, Ali HÜNER, Mustafa YAKUPOĞLU, Fulya KANTARCIOĞLU, Mahir Can ILICAK, Rüştü SÖNMEZ, Ertuğrul ERSOY ve Tülay </w:t>
      </w:r>
      <w:proofErr w:type="spellStart"/>
      <w:r w:rsidRPr="007D6A7B">
        <w:rPr>
          <w:rFonts w:ascii="Times New Roman" w:eastAsia="Times New Roman" w:hAnsi="Times New Roman" w:cs="Times New Roman"/>
          <w:color w:val="000000"/>
          <w:sz w:val="24"/>
          <w:szCs w:val="27"/>
          <w:lang w:eastAsia="tr-TR"/>
        </w:rPr>
        <w:t>TUĞCU'nun</w:t>
      </w:r>
      <w:proofErr w:type="spellEnd"/>
      <w:r w:rsidRPr="007D6A7B">
        <w:rPr>
          <w:rFonts w:ascii="Times New Roman" w:eastAsia="Times New Roman" w:hAnsi="Times New Roman" w:cs="Times New Roman"/>
          <w:color w:val="000000"/>
          <w:sz w:val="24"/>
          <w:szCs w:val="27"/>
          <w:lang w:eastAsia="tr-TR"/>
        </w:rPr>
        <w:t xml:space="preserve"> katılmalarıyla 6.6.2000 gününde yapılan ilk inceleme toplantısında dosyada eksiklik bulunmadığından işin esasının incelenmesine Mustafa BUMİN ve Ali </w:t>
      </w:r>
      <w:proofErr w:type="spellStart"/>
      <w:r w:rsidRPr="007D6A7B">
        <w:rPr>
          <w:rFonts w:ascii="Times New Roman" w:eastAsia="Times New Roman" w:hAnsi="Times New Roman" w:cs="Times New Roman"/>
          <w:color w:val="000000"/>
          <w:sz w:val="24"/>
          <w:szCs w:val="27"/>
          <w:lang w:eastAsia="tr-TR"/>
        </w:rPr>
        <w:t>HÜNER'in</w:t>
      </w:r>
      <w:proofErr w:type="spellEnd"/>
      <w:r w:rsidRPr="007D6A7B">
        <w:rPr>
          <w:rFonts w:ascii="Times New Roman" w:eastAsia="Times New Roman" w:hAnsi="Times New Roman" w:cs="Times New Roman"/>
          <w:color w:val="000000"/>
          <w:sz w:val="24"/>
          <w:szCs w:val="27"/>
          <w:lang w:eastAsia="tr-TR"/>
        </w:rPr>
        <w:t xml:space="preserve"> </w:t>
      </w:r>
      <w:proofErr w:type="spellStart"/>
      <w:r w:rsidRPr="007D6A7B">
        <w:rPr>
          <w:rFonts w:ascii="Times New Roman" w:eastAsia="Times New Roman" w:hAnsi="Times New Roman" w:cs="Times New Roman"/>
          <w:color w:val="000000"/>
          <w:sz w:val="24"/>
          <w:szCs w:val="27"/>
          <w:lang w:eastAsia="tr-TR"/>
        </w:rPr>
        <w:t>karşıoyları</w:t>
      </w:r>
      <w:proofErr w:type="spellEnd"/>
      <w:r w:rsidRPr="007D6A7B">
        <w:rPr>
          <w:rFonts w:ascii="Times New Roman" w:eastAsia="Times New Roman" w:hAnsi="Times New Roman" w:cs="Times New Roman"/>
          <w:color w:val="000000"/>
          <w:sz w:val="24"/>
          <w:szCs w:val="27"/>
          <w:lang w:eastAsia="tr-TR"/>
        </w:rPr>
        <w:t xml:space="preserve"> ve oyçokluğuyla, sınırlama sorununun esas inceleme evresinde ele alınmasına oybirliğiyle karar verilmiştir.</w:t>
      </w:r>
      <w:proofErr w:type="gramEnd"/>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V- ESASIN İNCELENMESİ</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Başvuru kararı ve ekleri, işin esasına ilişkin rapor, itiraz konusu Yasa kuralları, aykırılık savına dayanak yapılan ve ilgili görülen Anayasa kurallarıyla bunların gerekçeleri ve öteki yasama belgeleri okunup incelendikten sonra gereği görüşülüp düşünüldü:</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A- Sınırlama Sorunu</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lastRenderedPageBreak/>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 Uygulanacak yasa kuralları, davanın değişik evrelerinde ortaya çıkan sorunların çözümünde veya davayı sonuçlandırmada olumlu ya da olumsuz yönde etki yapacak nitelikteki kurallardır.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 xml:space="preserve">Mahkemede bakılmakta olan davada, davacı 2000 yılına ilişkin kira bedelinin </w:t>
      </w:r>
      <w:proofErr w:type="spellStart"/>
      <w:r w:rsidRPr="007D6A7B">
        <w:rPr>
          <w:rFonts w:ascii="Times New Roman" w:eastAsia="Times New Roman" w:hAnsi="Times New Roman" w:cs="Times New Roman"/>
          <w:color w:val="000000"/>
          <w:sz w:val="24"/>
          <w:szCs w:val="27"/>
          <w:lang w:eastAsia="tr-TR"/>
        </w:rPr>
        <w:t>tesbitini</w:t>
      </w:r>
      <w:proofErr w:type="spellEnd"/>
      <w:r w:rsidRPr="007D6A7B">
        <w:rPr>
          <w:rFonts w:ascii="Times New Roman" w:eastAsia="Times New Roman" w:hAnsi="Times New Roman" w:cs="Times New Roman"/>
          <w:color w:val="000000"/>
          <w:sz w:val="24"/>
          <w:szCs w:val="27"/>
          <w:lang w:eastAsia="tr-TR"/>
        </w:rPr>
        <w:t xml:space="preserve"> istediğinden iptali istenen Geçici 7. maddenin, birinci fıkrasının ilk tümcesine ilişkin esas incelemenin "...2000 yılında yıllık % 25..." ibaresi ile sınırlı yapılmasına oybirliğiyle, dördüncü fıkrasında, Yasa'nın uygulanmasıyla ilgili genel kural içermesi nedeniyle sınırlama yapılmasına gerek olmadığına, 16.11.2000 gününde Haşim KILIÇ, Yalçın ACARGÜN, </w:t>
      </w:r>
      <w:proofErr w:type="spellStart"/>
      <w:r w:rsidRPr="007D6A7B">
        <w:rPr>
          <w:rFonts w:ascii="Times New Roman" w:eastAsia="Times New Roman" w:hAnsi="Times New Roman" w:cs="Times New Roman"/>
          <w:color w:val="000000"/>
          <w:sz w:val="24"/>
          <w:szCs w:val="27"/>
          <w:lang w:eastAsia="tr-TR"/>
        </w:rPr>
        <w:t>Sacit</w:t>
      </w:r>
      <w:proofErr w:type="spellEnd"/>
      <w:r w:rsidRPr="007D6A7B">
        <w:rPr>
          <w:rFonts w:ascii="Times New Roman" w:eastAsia="Times New Roman" w:hAnsi="Times New Roman" w:cs="Times New Roman"/>
          <w:color w:val="000000"/>
          <w:sz w:val="24"/>
          <w:szCs w:val="27"/>
          <w:lang w:eastAsia="tr-TR"/>
        </w:rPr>
        <w:t xml:space="preserve"> ADALI ile Ali </w:t>
      </w:r>
      <w:proofErr w:type="spellStart"/>
      <w:r w:rsidRPr="007D6A7B">
        <w:rPr>
          <w:rFonts w:ascii="Times New Roman" w:eastAsia="Times New Roman" w:hAnsi="Times New Roman" w:cs="Times New Roman"/>
          <w:color w:val="000000"/>
          <w:sz w:val="24"/>
          <w:szCs w:val="27"/>
          <w:lang w:eastAsia="tr-TR"/>
        </w:rPr>
        <w:t>HÜNER'in</w:t>
      </w:r>
      <w:proofErr w:type="spellEnd"/>
      <w:r w:rsidRPr="007D6A7B">
        <w:rPr>
          <w:rFonts w:ascii="Times New Roman" w:eastAsia="Times New Roman" w:hAnsi="Times New Roman" w:cs="Times New Roman"/>
          <w:color w:val="000000"/>
          <w:sz w:val="24"/>
          <w:szCs w:val="27"/>
          <w:lang w:eastAsia="tr-TR"/>
        </w:rPr>
        <w:t xml:space="preserve"> </w:t>
      </w:r>
      <w:proofErr w:type="spellStart"/>
      <w:r w:rsidRPr="007D6A7B">
        <w:rPr>
          <w:rFonts w:ascii="Times New Roman" w:eastAsia="Times New Roman" w:hAnsi="Times New Roman" w:cs="Times New Roman"/>
          <w:color w:val="000000"/>
          <w:sz w:val="24"/>
          <w:szCs w:val="27"/>
          <w:lang w:eastAsia="tr-TR"/>
        </w:rPr>
        <w:t>karşıoyları</w:t>
      </w:r>
      <w:proofErr w:type="spellEnd"/>
      <w:r w:rsidRPr="007D6A7B">
        <w:rPr>
          <w:rFonts w:ascii="Times New Roman" w:eastAsia="Times New Roman" w:hAnsi="Times New Roman" w:cs="Times New Roman"/>
          <w:color w:val="000000"/>
          <w:sz w:val="24"/>
          <w:szCs w:val="27"/>
          <w:lang w:eastAsia="tr-TR"/>
        </w:rPr>
        <w:t xml:space="preserve"> ve oyçokluğuyla karar verilmiştir.</w:t>
      </w:r>
      <w:proofErr w:type="gramEnd"/>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B-</w:t>
      </w:r>
      <w:r w:rsidRPr="007D6A7B">
        <w:rPr>
          <w:rFonts w:ascii="Times New Roman" w:eastAsia="Times New Roman" w:hAnsi="Times New Roman" w:cs="Times New Roman"/>
          <w:color w:val="000000"/>
          <w:sz w:val="24"/>
          <w:szCs w:val="27"/>
          <w:lang w:eastAsia="tr-TR"/>
        </w:rPr>
        <w:t> </w:t>
      </w:r>
      <w:r w:rsidRPr="007D6A7B">
        <w:rPr>
          <w:rFonts w:ascii="Times New Roman" w:eastAsia="Times New Roman" w:hAnsi="Times New Roman" w:cs="Times New Roman"/>
          <w:b/>
          <w:bCs/>
          <w:color w:val="000000"/>
          <w:sz w:val="24"/>
          <w:szCs w:val="27"/>
          <w:lang w:eastAsia="tr-TR"/>
        </w:rPr>
        <w:t>Anayasa'ya Aykırılık Sorunu</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Mahkeme, 4531 sayılı Yasa ile kira paralarının arttırılmasına ilişkin düzenlemenin, sosyal hukuk devleti ilkeleriyle bağdaşmadığını, kira sözleşmelerinde tarafların gelecek yıla ait kira artışlarını serbestçe belirleme olanağını sınırlandırdığını, bunun taşınmaz sahipleri aleyhine sonuçlar yarattığını bunun Anayasa'nın 10. ve 48. maddelerine aykırı olduğunu ileri sürerek iptalini istemektedir.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7D6A7B">
        <w:rPr>
          <w:rFonts w:ascii="Times New Roman" w:eastAsia="Times New Roman" w:hAnsi="Times New Roman" w:cs="Times New Roman"/>
          <w:color w:val="000000"/>
          <w:sz w:val="24"/>
          <w:szCs w:val="27"/>
          <w:lang w:eastAsia="tr-TR"/>
        </w:rPr>
        <w:t>İçtüzüğü'nün</w:t>
      </w:r>
      <w:proofErr w:type="spellEnd"/>
      <w:r w:rsidRPr="007D6A7B">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Anayasa'nın yalnız 10. ve 48. maddeleri yönünden değil, ilgisi nedeniyle 2. ve 13. maddeler yönünden de incelenmiştir.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 xml:space="preserve">Anayasa'nın 2. maddesinde sözü edilen sosyal hukuk devleti, insan haklarına saygılı, kişilerin huzur, refah ve mutluluk içinde yaşamalarını güvence altına alan, kişi ile toplum arasında denge kuran, çalışma hayatının kararlılık içinde gelişmesi için sosyal, iktisadi ve mali tedbirler alarak çalışanları koruyan ve insanca yaşamalarını sağlayan, işsizliği önleyen, milli gelirin adalete uygun biçimde dağıtılması için gereken önlemleri alan, güçsüzleri güçlüler karşısında koruyarak sosyal adaleti ve toplumsal dengeyi kuran devlettir. </w:t>
      </w:r>
      <w:proofErr w:type="gramEnd"/>
      <w:r w:rsidRPr="007D6A7B">
        <w:rPr>
          <w:rFonts w:ascii="Times New Roman" w:eastAsia="Times New Roman" w:hAnsi="Times New Roman" w:cs="Times New Roman"/>
          <w:color w:val="000000"/>
          <w:sz w:val="24"/>
          <w:szCs w:val="27"/>
          <w:lang w:eastAsia="tr-TR"/>
        </w:rPr>
        <w:t>Çağdaş devlet anlayışı, sosyal hukuk devletinin tüm kurumlarıyla Anayasa'nın özüne ve ruhuna uygun biçimde kurulmasını ve işlemesini gerekli kılar. Sosyal hukuk devletinde kişinin korunması, toplumda sosyal güvenliğin ve sosyal adaletin sağlanması yoluyla olanaklıdır. Bu bağlamda sosyal hukuk devletinin gerçekleştirilebilmesi için zaman zaman farklı ekonomik ve sosyal politikalar uygulaması gerekebilir. Ancak, bunların sınırı kuşkusuz ki, temel hukuk kuralları ve Anayasa'dır.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Konut ve işyeri darlığı bulunan ülkelerde devletçe önlem alınmadığı takdirde talebin fazlalığı nedeniyle kiraların aşırı şekilde yükseleceği, bu yükselişin tüketim maddelerinin fiyatları üzerinde etkili olarak hayat pahalılığına sebep olacağı açıktır. Türkiye'de kiraların tüketici fiyat endeksi içindeki oranının yüksek olduğu, bunun hak ve adaletin gerçekleşmesini engelleyen önemli faktörlerin başında geldiği bilinmektedir. </w:t>
      </w:r>
      <w:proofErr w:type="gramStart"/>
      <w:r w:rsidRPr="007D6A7B">
        <w:rPr>
          <w:rFonts w:ascii="Times New Roman" w:eastAsia="Times New Roman" w:hAnsi="Times New Roman" w:cs="Times New Roman"/>
          <w:color w:val="000000"/>
          <w:sz w:val="24"/>
          <w:szCs w:val="27"/>
          <w:lang w:eastAsia="tr-TR"/>
        </w:rPr>
        <w:t xml:space="preserve">Bu nedenlerle, taşınmaz mal kiralarının sürekli yükselişi ve içinde kira paralarının önemli etkisi olan fiyat artışlarının ekonomik ve dolayısıyla sosyal yaşamı olumsuz yönde etkilemesi karşısında Devletin, sosyal </w:t>
      </w:r>
      <w:r w:rsidRPr="007D6A7B">
        <w:rPr>
          <w:rFonts w:ascii="Times New Roman" w:eastAsia="Times New Roman" w:hAnsi="Times New Roman" w:cs="Times New Roman"/>
          <w:color w:val="000000"/>
          <w:sz w:val="24"/>
          <w:szCs w:val="27"/>
          <w:lang w:eastAsia="tr-TR"/>
        </w:rPr>
        <w:lastRenderedPageBreak/>
        <w:t>huzurun sağlanması, toplumsal barış ve kamu düzeninin korunması amacıyla kiracı kiralayan ilişkilerini düzenlemesi, böylece insanımızı hak ettiği yaşam düzeyine kavuşturması, gelir dağılımını düzeltmesi ve yoksullukla mücadele etmesi Anayasa'nın 2. maddesinde belirtilen sosyal hukuk devleti olmanın gereğidir.</w:t>
      </w:r>
      <w:proofErr w:type="gramEnd"/>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Anayasa'nın 35. maddesinde, herkesin mülkiyet ve miras haklarına sahip olduğu, bu hakların kamu yararı amacıyla, kanunla sınırlandırılabileceği ve toplum yararına aykırı kullanılamayacağı ifade edilmiştir.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Mülkiyet hakkı kişiye, başkasının hakkına zarar vermemek ve yasaların koyduğu sınırlamalara uymak koşuluyla sahibi olduğu şeyi dilediği gibi kullanma, ürünlerinden yararlanma ve tasarruf olanağı verir.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Çalışma ve Sözleşme Hürriyetini düzenleyen 48. maddenin birinci fıkrasında herkesin dilediği alanda çalışma ve sözleşme özgürlüğüne sahip olduğu açıkladıktan sonra ikinci fıkrasında "Devlet özel teşebbüslerin millî ekonominin gereklerine ve sosyal amaçlara uygun yürümesinin, güvenlik ve kararlılık içinde çalışmasını sağlayacak tedbirleri alır" denilerek Devlete bu konuda düzenleme yapma yetkisi verilmiştir.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Anayasa'nın 13. maddesinde belirtildiği biçimde, </w:t>
      </w:r>
      <w:proofErr w:type="spellStart"/>
      <w:r w:rsidRPr="007D6A7B">
        <w:rPr>
          <w:rFonts w:ascii="Times New Roman" w:eastAsia="Times New Roman" w:hAnsi="Times New Roman" w:cs="Times New Roman"/>
          <w:color w:val="000000"/>
          <w:sz w:val="24"/>
          <w:szCs w:val="27"/>
          <w:lang w:eastAsia="tr-TR"/>
        </w:rPr>
        <w:t>yasakoyucu</w:t>
      </w:r>
      <w:proofErr w:type="spellEnd"/>
      <w:r w:rsidRPr="007D6A7B">
        <w:rPr>
          <w:rFonts w:ascii="Times New Roman" w:eastAsia="Times New Roman" w:hAnsi="Times New Roman" w:cs="Times New Roman"/>
          <w:color w:val="000000"/>
          <w:sz w:val="24"/>
          <w:szCs w:val="27"/>
          <w:lang w:eastAsia="tr-TR"/>
        </w:rPr>
        <w:t xml:space="preserve"> tarafından yapılan temel hak ve özgürlüklerle ilgili sınırlamalar demokratik toplum düzeninin gereklerine aykırı olmayacakları gibi sınırlama ile öngörülen amaca elverişli ve ölçülü olmalıdır.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Temel hak ve özgürlüklerin en geniş ölçüde sağlanıp güvence altına alındığı, demokratik toplumlarda kişilerin sahip olduğu, dokunulmaz, vazgeçilmez, devredilmez temel hak ve özgürlüklerin özüne dokunulamayacağı, tümüyle ortadan kaldırılamayacağı, ancak, demokratik toplum düzeninin sürekliliği için toplumun ortak yarar ve çıkarlarının bireyin yarar ve çıkarlarının üstünde tutulması gerektiği durumlarda Anayasa'nın özüne ve ruhuna aykırı olmamak koşuluyla sınırlama yapılabileceği kabul edilmektedir.</w:t>
      </w:r>
      <w:proofErr w:type="gramEnd"/>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xml:space="preserve">İtiraz konusu Yasa'nın gerekçesinde de amacının, ekonomi kurallarına göre hak ve </w:t>
      </w:r>
      <w:proofErr w:type="spellStart"/>
      <w:r w:rsidRPr="007D6A7B">
        <w:rPr>
          <w:rFonts w:ascii="Times New Roman" w:eastAsia="Times New Roman" w:hAnsi="Times New Roman" w:cs="Times New Roman"/>
          <w:color w:val="000000"/>
          <w:sz w:val="24"/>
          <w:szCs w:val="27"/>
          <w:lang w:eastAsia="tr-TR"/>
        </w:rPr>
        <w:t>nasafete</w:t>
      </w:r>
      <w:proofErr w:type="spellEnd"/>
      <w:r w:rsidRPr="007D6A7B">
        <w:rPr>
          <w:rFonts w:ascii="Times New Roman" w:eastAsia="Times New Roman" w:hAnsi="Times New Roman" w:cs="Times New Roman"/>
          <w:color w:val="000000"/>
          <w:sz w:val="24"/>
          <w:szCs w:val="27"/>
          <w:lang w:eastAsia="tr-TR"/>
        </w:rPr>
        <w:t xml:space="preserve"> uygun, makul bir kira parasının saptanmasında kiracının durumu ve ekonomik güçlerin değerlendirilmesi, dengelenmesi, yanında yargı </w:t>
      </w:r>
      <w:proofErr w:type="spellStart"/>
      <w:r w:rsidRPr="007D6A7B">
        <w:rPr>
          <w:rFonts w:ascii="Times New Roman" w:eastAsia="Times New Roman" w:hAnsi="Times New Roman" w:cs="Times New Roman"/>
          <w:color w:val="000000"/>
          <w:sz w:val="24"/>
          <w:szCs w:val="27"/>
          <w:lang w:eastAsia="tr-TR"/>
        </w:rPr>
        <w:t>içtihadlarına</w:t>
      </w:r>
      <w:proofErr w:type="spellEnd"/>
      <w:r w:rsidRPr="007D6A7B">
        <w:rPr>
          <w:rFonts w:ascii="Times New Roman" w:eastAsia="Times New Roman" w:hAnsi="Times New Roman" w:cs="Times New Roman"/>
          <w:color w:val="000000"/>
          <w:sz w:val="24"/>
          <w:szCs w:val="27"/>
          <w:lang w:eastAsia="tr-TR"/>
        </w:rPr>
        <w:t xml:space="preserve"> rağmen tüketici fiyat endeksinin üstünde seyreden kira paralarındaki artışın sınırlandırılarak diğer fiyatların yükselmesinin önlenmesi olduğu belirtilmiştir.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Bu durumda kira paralarının sürekli yükselişinin ekonomik ve sosyal yaşamı olumsuz yönde etkilemesi nedeniyle, kira artışlarının, temel ekonomik göstergelerin hedeflerine bağlı olarak geçici bir süre için sınırlandırılmasının kiracı kiralayan arasında bozulan ekonomik dengenin yeniden sağlanması toplumsal barış ve kamu yararını gerçekleştirmek amacıyla getirildiği anlaşılmaktadır.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Konut ve işyeri olarak çeşitli yönleriyle toplumu etkileyen taşınmaz mal kirası, özel hukuk yanında kamu hukukunu da ilgilendirmektedir. Taşınmaz mal darlığının, Devletçe önlem alınmaması durumunda kiraların normalin üstünde artacağı açıktır. Kira olgusunun bu bakımdan toplumsal bir sorun olduğu kabul edildiğinde Devletin kira konusunda kamu yararı amacıyla kimi hak ve özgürlükleri sınırlandırmasında Anayasa'nın 2</w:t>
      </w:r>
      <w:proofErr w:type="gramStart"/>
      <w:r w:rsidRPr="007D6A7B">
        <w:rPr>
          <w:rFonts w:ascii="Times New Roman" w:eastAsia="Times New Roman" w:hAnsi="Times New Roman" w:cs="Times New Roman"/>
          <w:color w:val="000000"/>
          <w:sz w:val="24"/>
          <w:szCs w:val="27"/>
          <w:lang w:eastAsia="tr-TR"/>
        </w:rPr>
        <w:t>.,</w:t>
      </w:r>
      <w:proofErr w:type="gramEnd"/>
      <w:r w:rsidRPr="007D6A7B">
        <w:rPr>
          <w:rFonts w:ascii="Times New Roman" w:eastAsia="Times New Roman" w:hAnsi="Times New Roman" w:cs="Times New Roman"/>
          <w:color w:val="000000"/>
          <w:sz w:val="24"/>
          <w:szCs w:val="27"/>
          <w:lang w:eastAsia="tr-TR"/>
        </w:rPr>
        <w:t xml:space="preserve"> 13., 35. ve 48. maddelerine aykırılık yoktur. İptal isteminin reddi gerekir.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lastRenderedPageBreak/>
        <w:t>Öte yandan kiracı ile kiralayan farklı hukuksal konumda olduklarından bunları karşılaştırarak eşitlik ilkesinin zedelendiğini ileri sürmek mümkün değildir. Bu nedenle, İptali istenen hükmün Anayasa'nın 10. maddesiyle ilgisi görülmemiştir.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Maddenin dördüncü fıkrasında kira tespit davalarında da birinci fıkradaki sınırlamalara uyulacağı kuralı getirilmiştir. Birinci fıkradaki düzenlemeye koşut olan bu kural da aynı gerekçelerle Anayasa'ya aykırı değildir. İptal isteminin reddi gerekir.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t>VI- SONUÇ</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 xml:space="preserve">18.5.1955 günlü, 6570 sayılı "Gayrimenkul Kiraları Hakkında </w:t>
      </w:r>
      <w:proofErr w:type="spellStart"/>
      <w:r w:rsidRPr="007D6A7B">
        <w:rPr>
          <w:rFonts w:ascii="Times New Roman" w:eastAsia="Times New Roman" w:hAnsi="Times New Roman" w:cs="Times New Roman"/>
          <w:color w:val="000000"/>
          <w:sz w:val="24"/>
          <w:szCs w:val="27"/>
          <w:lang w:eastAsia="tr-TR"/>
        </w:rPr>
        <w:t>Kanun"a</w:t>
      </w:r>
      <w:proofErr w:type="spellEnd"/>
      <w:r w:rsidRPr="007D6A7B">
        <w:rPr>
          <w:rFonts w:ascii="Times New Roman" w:eastAsia="Times New Roman" w:hAnsi="Times New Roman" w:cs="Times New Roman"/>
          <w:color w:val="000000"/>
          <w:sz w:val="24"/>
          <w:szCs w:val="27"/>
          <w:lang w:eastAsia="tr-TR"/>
        </w:rPr>
        <w:t xml:space="preserve"> 4531 sayılı Yasa ile eklenen Geçici Madde 7'nin, birinci fıkrasının ilk tümcesindeki "...2000 yılında yıllık % 25..." ibaresi ile dördüncü fıkrasının, Anayasa'ya aykırı olmadığına ve itirazın REDDİNE, Yalçın ACARGÜN ile Ertuğrul </w:t>
      </w:r>
      <w:proofErr w:type="spellStart"/>
      <w:r w:rsidRPr="007D6A7B">
        <w:rPr>
          <w:rFonts w:ascii="Times New Roman" w:eastAsia="Times New Roman" w:hAnsi="Times New Roman" w:cs="Times New Roman"/>
          <w:color w:val="000000"/>
          <w:sz w:val="24"/>
          <w:szCs w:val="27"/>
          <w:lang w:eastAsia="tr-TR"/>
        </w:rPr>
        <w:t>ERSOY'un</w:t>
      </w:r>
      <w:proofErr w:type="spellEnd"/>
      <w:r w:rsidRPr="007D6A7B">
        <w:rPr>
          <w:rFonts w:ascii="Times New Roman" w:eastAsia="Times New Roman" w:hAnsi="Times New Roman" w:cs="Times New Roman"/>
          <w:color w:val="000000"/>
          <w:sz w:val="24"/>
          <w:szCs w:val="27"/>
          <w:lang w:eastAsia="tr-TR"/>
        </w:rPr>
        <w:t xml:space="preserve"> </w:t>
      </w:r>
      <w:proofErr w:type="spellStart"/>
      <w:r w:rsidRPr="007D6A7B">
        <w:rPr>
          <w:rFonts w:ascii="Times New Roman" w:eastAsia="Times New Roman" w:hAnsi="Times New Roman" w:cs="Times New Roman"/>
          <w:color w:val="000000"/>
          <w:sz w:val="24"/>
          <w:szCs w:val="27"/>
          <w:lang w:eastAsia="tr-TR"/>
        </w:rPr>
        <w:t>karşıoyları</w:t>
      </w:r>
      <w:proofErr w:type="spellEnd"/>
      <w:r w:rsidRPr="007D6A7B">
        <w:rPr>
          <w:rFonts w:ascii="Times New Roman" w:eastAsia="Times New Roman" w:hAnsi="Times New Roman" w:cs="Times New Roman"/>
          <w:color w:val="000000"/>
          <w:sz w:val="24"/>
          <w:szCs w:val="27"/>
          <w:lang w:eastAsia="tr-TR"/>
        </w:rPr>
        <w:t xml:space="preserve"> ve OYÇOKLUĞUYLA, 16.11.2000 gününde karar verildi.</w:t>
      </w:r>
      <w:proofErr w:type="gramEnd"/>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D6A7B" w:rsidRPr="007D6A7B" w:rsidTr="007D6A7B">
        <w:trPr>
          <w:tblCellSpacing w:w="0" w:type="dxa"/>
          <w:jc w:val="center"/>
        </w:trPr>
        <w:tc>
          <w:tcPr>
            <w:tcW w:w="1667" w:type="pct"/>
            <w:hideMark/>
          </w:tcPr>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Başkan</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Mustafa BUMİN</w:t>
            </w:r>
          </w:p>
        </w:tc>
        <w:tc>
          <w:tcPr>
            <w:tcW w:w="1667" w:type="pct"/>
            <w:gridSpan w:val="2"/>
            <w:hideMark/>
          </w:tcPr>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Başkanvekili</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Haşim KILIÇ</w:t>
            </w:r>
          </w:p>
        </w:tc>
        <w:tc>
          <w:tcPr>
            <w:tcW w:w="1667" w:type="pct"/>
            <w:hideMark/>
          </w:tcPr>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Yalçın ACARGÜN</w:t>
            </w:r>
          </w:p>
        </w:tc>
      </w:tr>
      <w:tr w:rsidR="007D6A7B" w:rsidRPr="007D6A7B" w:rsidTr="007D6A7B">
        <w:trPr>
          <w:tblCellSpacing w:w="0" w:type="dxa"/>
          <w:jc w:val="center"/>
        </w:trPr>
        <w:tc>
          <w:tcPr>
            <w:tcW w:w="1667" w:type="pct"/>
            <w:hideMark/>
          </w:tcPr>
          <w:p w:rsid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D6A7B">
              <w:rPr>
                <w:rFonts w:ascii="Times New Roman" w:eastAsia="Times New Roman" w:hAnsi="Times New Roman" w:cs="Times New Roman"/>
                <w:sz w:val="24"/>
                <w:szCs w:val="24"/>
                <w:lang w:eastAsia="tr-TR"/>
              </w:rPr>
              <w:t>Sacit</w:t>
            </w:r>
            <w:proofErr w:type="spellEnd"/>
            <w:r w:rsidRPr="007D6A7B">
              <w:rPr>
                <w:rFonts w:ascii="Times New Roman" w:eastAsia="Times New Roman" w:hAnsi="Times New Roman" w:cs="Times New Roman"/>
                <w:sz w:val="24"/>
                <w:szCs w:val="24"/>
                <w:lang w:eastAsia="tr-TR"/>
              </w:rPr>
              <w:t xml:space="preserve"> ADALI</w:t>
            </w:r>
          </w:p>
        </w:tc>
        <w:tc>
          <w:tcPr>
            <w:tcW w:w="1667" w:type="pct"/>
            <w:gridSpan w:val="2"/>
            <w:hideMark/>
          </w:tcPr>
          <w:p w:rsid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Ali HÜNER</w:t>
            </w:r>
          </w:p>
        </w:tc>
        <w:tc>
          <w:tcPr>
            <w:tcW w:w="1667" w:type="pct"/>
            <w:hideMark/>
          </w:tcPr>
          <w:p w:rsid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Fulya KANTARCIOĞLU</w:t>
            </w:r>
          </w:p>
        </w:tc>
      </w:tr>
      <w:tr w:rsidR="007D6A7B" w:rsidRPr="007D6A7B" w:rsidTr="007D6A7B">
        <w:trPr>
          <w:tblCellSpacing w:w="0" w:type="dxa"/>
          <w:jc w:val="center"/>
        </w:trPr>
        <w:tc>
          <w:tcPr>
            <w:tcW w:w="1667" w:type="pct"/>
            <w:hideMark/>
          </w:tcPr>
          <w:p w:rsid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Mahir Can ILICAK</w:t>
            </w:r>
          </w:p>
        </w:tc>
        <w:tc>
          <w:tcPr>
            <w:tcW w:w="1667" w:type="pct"/>
            <w:gridSpan w:val="2"/>
            <w:hideMark/>
          </w:tcPr>
          <w:p w:rsid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Rüştü SÖNMEZ</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 </w:t>
            </w:r>
          </w:p>
        </w:tc>
        <w:tc>
          <w:tcPr>
            <w:tcW w:w="1667" w:type="pct"/>
            <w:hideMark/>
          </w:tcPr>
          <w:p w:rsid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Ertuğrul ERSOY</w:t>
            </w:r>
          </w:p>
        </w:tc>
      </w:tr>
      <w:tr w:rsidR="007D6A7B" w:rsidRPr="007D6A7B" w:rsidTr="007D6A7B">
        <w:trPr>
          <w:tblCellSpacing w:w="0" w:type="dxa"/>
          <w:jc w:val="center"/>
        </w:trPr>
        <w:tc>
          <w:tcPr>
            <w:tcW w:w="2500" w:type="pct"/>
            <w:gridSpan w:val="2"/>
            <w:hideMark/>
          </w:tcPr>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Tülay TUĞCU</w:t>
            </w:r>
          </w:p>
        </w:tc>
        <w:tc>
          <w:tcPr>
            <w:tcW w:w="2500" w:type="pct"/>
            <w:gridSpan w:val="2"/>
            <w:hideMark/>
          </w:tcPr>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Ahmet AKYALÇIN</w:t>
            </w:r>
          </w:p>
        </w:tc>
      </w:tr>
    </w:tbl>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p w:rsidR="007D6A7B" w:rsidRDefault="007D6A7B" w:rsidP="007D6A7B">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7D6A7B" w:rsidRDefault="007D6A7B" w:rsidP="007D6A7B">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7D6A7B" w:rsidRDefault="007D6A7B" w:rsidP="007D6A7B">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b/>
          <w:bCs/>
          <w:color w:val="000000"/>
          <w:sz w:val="24"/>
          <w:szCs w:val="27"/>
          <w:lang w:eastAsia="tr-TR"/>
        </w:rPr>
        <w:lastRenderedPageBreak/>
        <w:t>KARŞIOY YAZISI</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 xml:space="preserve">18.5.1955 günlü, 6570 sayılı "Gayrimenkul Kiraları Hakkında Kanun'a", 16.2.2000 günlü, 4531 sayılı Yasayla eklenen Geçici 7. maddenin birinci </w:t>
      </w:r>
      <w:proofErr w:type="spellStart"/>
      <w:r w:rsidRPr="007D6A7B">
        <w:rPr>
          <w:rFonts w:ascii="Times New Roman" w:eastAsia="Times New Roman" w:hAnsi="Times New Roman" w:cs="Times New Roman"/>
          <w:color w:val="000000"/>
          <w:sz w:val="24"/>
          <w:szCs w:val="27"/>
          <w:lang w:eastAsia="tr-TR"/>
        </w:rPr>
        <w:t>fıkrasının,"Sözleşmelerde</w:t>
      </w:r>
      <w:proofErr w:type="spellEnd"/>
      <w:r w:rsidRPr="007D6A7B">
        <w:rPr>
          <w:rFonts w:ascii="Times New Roman" w:eastAsia="Times New Roman" w:hAnsi="Times New Roman" w:cs="Times New Roman"/>
          <w:color w:val="000000"/>
          <w:sz w:val="24"/>
          <w:szCs w:val="27"/>
          <w:lang w:eastAsia="tr-TR"/>
        </w:rPr>
        <w:t xml:space="preserve"> Kararlaştırılan kira paraları 2000 yılında %25, 2001 yılında ise yıllık %10 oranında artırılabilir." şeklindeki birinci tümcesi ile ayni maddenin, "Kira tespit davalarında da yukarıdaki sınırlamalara </w:t>
      </w:r>
      <w:proofErr w:type="spellStart"/>
      <w:r w:rsidRPr="007D6A7B">
        <w:rPr>
          <w:rFonts w:ascii="Times New Roman" w:eastAsia="Times New Roman" w:hAnsi="Times New Roman" w:cs="Times New Roman"/>
          <w:color w:val="000000"/>
          <w:sz w:val="24"/>
          <w:szCs w:val="27"/>
          <w:lang w:eastAsia="tr-TR"/>
        </w:rPr>
        <w:t>uyulur."şeklindeki</w:t>
      </w:r>
      <w:proofErr w:type="spellEnd"/>
      <w:r w:rsidRPr="007D6A7B">
        <w:rPr>
          <w:rFonts w:ascii="Times New Roman" w:eastAsia="Times New Roman" w:hAnsi="Times New Roman" w:cs="Times New Roman"/>
          <w:color w:val="000000"/>
          <w:sz w:val="24"/>
          <w:szCs w:val="27"/>
          <w:lang w:eastAsia="tr-TR"/>
        </w:rPr>
        <w:t xml:space="preserve"> dördüncü fıkrasının iptal isteminin reddine ilişkin çoğunluk görüşüne aşağıda açıklanan gerekçelerle katılmıyoruz.</w:t>
      </w:r>
      <w:proofErr w:type="gramEnd"/>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a</w:t>
      </w:r>
      <w:proofErr w:type="gramEnd"/>
      <w:r w:rsidRPr="007D6A7B">
        <w:rPr>
          <w:rFonts w:ascii="Times New Roman" w:eastAsia="Times New Roman" w:hAnsi="Times New Roman" w:cs="Times New Roman"/>
          <w:color w:val="000000"/>
          <w:sz w:val="24"/>
          <w:szCs w:val="27"/>
          <w:lang w:eastAsia="tr-TR"/>
        </w:rPr>
        <w:t>- Bu gün ülkemizde, otuz, kırk yıl önce uygulanan; Devletin ekonomiye müdahalesini uygun bir model olarak yansıtan, "Karma ekonomi" şeklinde isimlendirilen sistem artık terk edilmiştir. Serbest piyasa ekonomisi adı altında, fiyatların bu yöntemle, kurallarına göre, arz ve talep dengesi koşullarında oluşacağı kabul edilmiştir. Bu nedenle, kamu yararından bahisle kiraların sınırlandırılması tercihi, savunulan ekonomik model ve mantıkla çelişki oluşturmaktadır.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b</w:t>
      </w:r>
      <w:proofErr w:type="gramEnd"/>
      <w:r w:rsidRPr="007D6A7B">
        <w:rPr>
          <w:rFonts w:ascii="Times New Roman" w:eastAsia="Times New Roman" w:hAnsi="Times New Roman" w:cs="Times New Roman"/>
          <w:color w:val="000000"/>
          <w:sz w:val="24"/>
          <w:szCs w:val="27"/>
          <w:lang w:eastAsia="tr-TR"/>
        </w:rPr>
        <w:t>- Yasa, yapılmış ve devam eden kira sözleşmesinde, kira artış dönemi gelmişse, artış oranlarını iki yıl için belirli oranlarda sınırlamaktadır. İlk kez kiraya verilecek olan taşmazlar yönünden ise kira bedelinin sınırlandırılmasıyla ilgili bir düzenleme içermemektedir. Doğal olarak bu durum, Yasa'nın getirdiği iki yıllık sınırlandırma hükmü karşısında taşınmaz mal sahiplerinin başlangıçta saptayıp, isteyeceği kira bedelini yüksek tutmalarına yol açacaktır.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Nitekim,</w:t>
      </w:r>
      <w:proofErr w:type="gramEnd"/>
      <w:r w:rsidRPr="007D6A7B">
        <w:rPr>
          <w:rFonts w:ascii="Times New Roman" w:eastAsia="Times New Roman" w:hAnsi="Times New Roman" w:cs="Times New Roman"/>
          <w:color w:val="000000"/>
          <w:sz w:val="24"/>
          <w:szCs w:val="27"/>
          <w:lang w:eastAsia="tr-TR"/>
        </w:rPr>
        <w:t xml:space="preserve"> Yasa'nın yürürlüğe girmesinden sonra yapılan yeni kira sözleşmelerinde görülen, kira bedellerinin olağanüstü artışı bu sebepten kaynaklanmaktadır.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c</w:t>
      </w:r>
      <w:proofErr w:type="gramEnd"/>
      <w:r w:rsidRPr="007D6A7B">
        <w:rPr>
          <w:rFonts w:ascii="Times New Roman" w:eastAsia="Times New Roman" w:hAnsi="Times New Roman" w:cs="Times New Roman"/>
          <w:color w:val="000000"/>
          <w:sz w:val="24"/>
          <w:szCs w:val="27"/>
          <w:lang w:eastAsia="tr-TR"/>
        </w:rPr>
        <w:t>- Yasa, yabancı para üzerinden yapılan kira sözleşmelerinde sınırlandırma getirmemektedir. 20 Şubat 1999 tarihinden önce, apartmanın bir dairesinin örneğin ABD dolarıyla, aynı nitelikteki diğer dairesinin ise TL karşılığı olarak kiraya verildiğini varsayalım. Yasa'nın yürürlüğe girdiği 20 Şubat 2000 tarihinde, dolar üzerinden kiraya verilen dairenin Türk Lirası üzerinden kiraya verilene nazaran daha fazla gelir getirdiği görülecektir. Bu durum, Anayasalda yer alan eşitlik ilkesi ile açıklanamaz.</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d</w:t>
      </w:r>
      <w:proofErr w:type="gramEnd"/>
      <w:r w:rsidRPr="007D6A7B">
        <w:rPr>
          <w:rFonts w:ascii="Times New Roman" w:eastAsia="Times New Roman" w:hAnsi="Times New Roman" w:cs="Times New Roman"/>
          <w:color w:val="000000"/>
          <w:sz w:val="24"/>
          <w:szCs w:val="27"/>
          <w:lang w:eastAsia="tr-TR"/>
        </w:rPr>
        <w:t>- Yasa, Devlet ve Kamu kurumları ile, yerel yönetimlere ait taşınmazlar içinde uygulanmaktadır. Bunun sonucu olarak, mükelleflerin gayrimenkul irat vergisi matrahlarında oluşacak azalmalarda dikkate alınırsa, Devlet ve Kamu kurumlarında çok büyük vergi geliri kaybı görülecektir.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Oysa,</w:t>
      </w:r>
      <w:proofErr w:type="gramEnd"/>
      <w:r w:rsidRPr="007D6A7B">
        <w:rPr>
          <w:rFonts w:ascii="Times New Roman" w:eastAsia="Times New Roman" w:hAnsi="Times New Roman" w:cs="Times New Roman"/>
          <w:color w:val="000000"/>
          <w:sz w:val="24"/>
          <w:szCs w:val="27"/>
          <w:lang w:eastAsia="tr-TR"/>
        </w:rPr>
        <w:t xml:space="preserve"> yakın geçmişte, örneğin 1994 yılında, 4792 sayılı İşçi Sigortaları Kurumu Yasası'nda 3995 sayılı Yasayla yapılan değişikliğin 19. maddesinde görüldüğü gibi Devlet; Kurumun sahibi bulunduğu taşınmazların kira bedellerinin her yıl Devlet İstatistik Enstitüsü tüketici fiyat endekslerindeki artış oranından az olmamak üzere rayiç veya emsal değerle belirlenmesini düzenleyerek önemli bir kamu kuruluşunun kira gelirlerinin düzeyini enflasyona karşı korumak istemiştir.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e</w:t>
      </w:r>
      <w:proofErr w:type="gramEnd"/>
      <w:r w:rsidRPr="007D6A7B">
        <w:rPr>
          <w:rFonts w:ascii="Times New Roman" w:eastAsia="Times New Roman" w:hAnsi="Times New Roman" w:cs="Times New Roman"/>
          <w:color w:val="000000"/>
          <w:sz w:val="24"/>
          <w:szCs w:val="27"/>
          <w:lang w:eastAsia="tr-TR"/>
        </w:rPr>
        <w:t xml:space="preserve">- Yasa'nın yürürlüğe girdiği 16.2.2000 tarihinden sonra bile Devletin kendi ürettiği mal ve hizmetlere uyguladığı fiyat artışları karşısında; kira gelirlerine bir nevi narh uygulaması, Yasa'nın enflasyonu indirme amacının inandırıcılığını azaltmaktadır. Bir başka ifadeyle </w:t>
      </w:r>
      <w:r w:rsidRPr="007D6A7B">
        <w:rPr>
          <w:rFonts w:ascii="Times New Roman" w:eastAsia="Times New Roman" w:hAnsi="Times New Roman" w:cs="Times New Roman"/>
          <w:color w:val="000000"/>
          <w:sz w:val="24"/>
          <w:szCs w:val="27"/>
          <w:lang w:eastAsia="tr-TR"/>
        </w:rPr>
        <w:lastRenderedPageBreak/>
        <w:t>gelirlerin dağılışında, taşınmaz sahipleri zararına ve kiracılar yararına meydana çıkan bu durum haklarda ve yükümlülüklerde eşitlik ilkesine aykırıdır.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6A7B">
        <w:rPr>
          <w:rFonts w:ascii="Times New Roman" w:eastAsia="Times New Roman" w:hAnsi="Times New Roman" w:cs="Times New Roman"/>
          <w:color w:val="000000"/>
          <w:sz w:val="24"/>
          <w:szCs w:val="27"/>
          <w:lang w:eastAsia="tr-TR"/>
        </w:rPr>
        <w:t>f</w:t>
      </w:r>
      <w:proofErr w:type="gramEnd"/>
      <w:r w:rsidRPr="007D6A7B">
        <w:rPr>
          <w:rFonts w:ascii="Times New Roman" w:eastAsia="Times New Roman" w:hAnsi="Times New Roman" w:cs="Times New Roman"/>
          <w:color w:val="000000"/>
          <w:sz w:val="24"/>
          <w:szCs w:val="27"/>
          <w:lang w:eastAsia="tr-TR"/>
        </w:rPr>
        <w:t>- Yasa'nın 2000 yılında, kira sözleşmelerine getirdiği %25 oranındaki sınırlama ile sözleşme özgürlüğü ve mülkiyet hakkının ortadan kaldırılmadığı sadece kamu yararı amacıyla sınırlandırıldığı, bu durumun ise sosyal devlet ilkesine uygun olduğu ileri sürülmektedir.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Anayasa'nın 48. maddesiyle düzenlenen sözleşme özgürlüğü temel hak ve özgürlüklerdendir. Bu kural Anayasa'nın Sosyal ve Ekonomik Haklar ve Ödevler bölümünde yer almıştır. Bu maddede de düzenlenen özel teşebbüs özgürlüğü hem gerçek kişilere tek tek ve toplu olarak hem de tüzel kişilere tanınmıştır. Anayasa'nın 35. maddesinde ise herkesin mülkiyet ve miras haklarına sahip olduğu kabul edilmiştir. Buna rağmen anılan yasa ile eklenen Geçici 7. maddenin getirdiği %25 oranındaki sınırlamanın sadece taşınmaz sahipleri zararına, kiracılar yararına olduğu için kamu yararına yönelik bir sınırlandırma olduğu kabul edilemez. Yasa, sözleşme özgürlüğüne aykırı bir düzenleme içermektedir.</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Açıklanan nedenlerle, davanın iptali gerekeceği kanısıyla aksi yönde oluşan çoğunluk görüşüne katılmıyoruz.</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D6A7B" w:rsidRPr="007D6A7B" w:rsidTr="007D6A7B">
        <w:trPr>
          <w:tblCellSpacing w:w="0" w:type="dxa"/>
          <w:jc w:val="center"/>
        </w:trPr>
        <w:tc>
          <w:tcPr>
            <w:tcW w:w="2500" w:type="pct"/>
            <w:hideMark/>
          </w:tcPr>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Yalçın ACARGÜN</w:t>
            </w:r>
          </w:p>
        </w:tc>
        <w:tc>
          <w:tcPr>
            <w:tcW w:w="2500" w:type="pct"/>
            <w:hideMark/>
          </w:tcPr>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Üye</w:t>
            </w:r>
          </w:p>
          <w:p w:rsidR="007D6A7B" w:rsidRPr="007D6A7B" w:rsidRDefault="007D6A7B" w:rsidP="007D6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A7B">
              <w:rPr>
                <w:rFonts w:ascii="Times New Roman" w:eastAsia="Times New Roman" w:hAnsi="Times New Roman" w:cs="Times New Roman"/>
                <w:sz w:val="24"/>
                <w:szCs w:val="24"/>
                <w:lang w:eastAsia="tr-TR"/>
              </w:rPr>
              <w:t>Ertuğrul ERSOY</w:t>
            </w:r>
          </w:p>
        </w:tc>
      </w:tr>
    </w:tbl>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p w:rsidR="007D6A7B" w:rsidRPr="007D6A7B" w:rsidRDefault="007D6A7B" w:rsidP="007D6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6A7B">
        <w:rPr>
          <w:rFonts w:ascii="Times New Roman" w:eastAsia="Times New Roman" w:hAnsi="Times New Roman" w:cs="Times New Roman"/>
          <w:color w:val="000000"/>
          <w:sz w:val="24"/>
          <w:szCs w:val="27"/>
          <w:lang w:eastAsia="tr-TR"/>
        </w:rPr>
        <w:t> </w:t>
      </w:r>
    </w:p>
    <w:p w:rsidR="00CE1FB9" w:rsidRPr="007D6A7B" w:rsidRDefault="00CE1FB9" w:rsidP="007D6A7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D6A7B" w:rsidSect="007D6A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CE" w:rsidRDefault="00A467CE" w:rsidP="007D6A7B">
      <w:pPr>
        <w:spacing w:after="0" w:line="240" w:lineRule="auto"/>
      </w:pPr>
      <w:r>
        <w:separator/>
      </w:r>
    </w:p>
  </w:endnote>
  <w:endnote w:type="continuationSeparator" w:id="0">
    <w:p w:rsidR="00A467CE" w:rsidRDefault="00A467CE" w:rsidP="007D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7B" w:rsidRDefault="007D6A7B" w:rsidP="00BD18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6A7B" w:rsidRDefault="007D6A7B" w:rsidP="007D6A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7B" w:rsidRPr="007D6A7B" w:rsidRDefault="007D6A7B" w:rsidP="00BD18E0">
    <w:pPr>
      <w:pStyle w:val="Altbilgi"/>
      <w:framePr w:wrap="around" w:vAnchor="text" w:hAnchor="margin" w:xAlign="right" w:y="1"/>
      <w:rPr>
        <w:rStyle w:val="SayfaNumaras"/>
        <w:rFonts w:ascii="Times New Roman" w:hAnsi="Times New Roman" w:cs="Times New Roman"/>
      </w:rPr>
    </w:pPr>
    <w:r w:rsidRPr="007D6A7B">
      <w:rPr>
        <w:rStyle w:val="SayfaNumaras"/>
        <w:rFonts w:ascii="Times New Roman" w:hAnsi="Times New Roman" w:cs="Times New Roman"/>
      </w:rPr>
      <w:fldChar w:fldCharType="begin"/>
    </w:r>
    <w:r w:rsidRPr="007D6A7B">
      <w:rPr>
        <w:rStyle w:val="SayfaNumaras"/>
        <w:rFonts w:ascii="Times New Roman" w:hAnsi="Times New Roman" w:cs="Times New Roman"/>
      </w:rPr>
      <w:instrText xml:space="preserve">PAGE  </w:instrText>
    </w:r>
    <w:r w:rsidRPr="007D6A7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D6A7B">
      <w:rPr>
        <w:rStyle w:val="SayfaNumaras"/>
        <w:rFonts w:ascii="Times New Roman" w:hAnsi="Times New Roman" w:cs="Times New Roman"/>
      </w:rPr>
      <w:fldChar w:fldCharType="end"/>
    </w:r>
  </w:p>
  <w:p w:rsidR="007D6A7B" w:rsidRPr="007D6A7B" w:rsidRDefault="007D6A7B" w:rsidP="007D6A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7B" w:rsidRDefault="007D6A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CE" w:rsidRDefault="00A467CE" w:rsidP="007D6A7B">
      <w:pPr>
        <w:spacing w:after="0" w:line="240" w:lineRule="auto"/>
      </w:pPr>
      <w:r>
        <w:separator/>
      </w:r>
    </w:p>
  </w:footnote>
  <w:footnote w:type="continuationSeparator" w:id="0">
    <w:p w:rsidR="00A467CE" w:rsidRDefault="00A467CE" w:rsidP="007D6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7B" w:rsidRDefault="007D6A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7B" w:rsidRDefault="007D6A7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/26</w:t>
    </w:r>
  </w:p>
  <w:p w:rsidR="007D6A7B" w:rsidRDefault="007D6A7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/48</w:t>
    </w:r>
  </w:p>
  <w:p w:rsidR="007D6A7B" w:rsidRPr="007D6A7B" w:rsidRDefault="007D6A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A7B" w:rsidRDefault="007D6A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CD"/>
    <w:rsid w:val="00322ECD"/>
    <w:rsid w:val="007D6A7B"/>
    <w:rsid w:val="00A467C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0DA47-4BB5-4C3B-95E4-9F904FE3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D6A7B"/>
    <w:rPr>
      <w:color w:val="0000FF"/>
      <w:u w:val="single"/>
    </w:rPr>
  </w:style>
  <w:style w:type="paragraph" w:styleId="NormalWeb">
    <w:name w:val="Normal (Web)"/>
    <w:basedOn w:val="Normal"/>
    <w:uiPriority w:val="99"/>
    <w:semiHidden/>
    <w:unhideWhenUsed/>
    <w:rsid w:val="007D6A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D6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A7B"/>
  </w:style>
  <w:style w:type="paragraph" w:styleId="Altbilgi">
    <w:name w:val="footer"/>
    <w:basedOn w:val="Normal"/>
    <w:link w:val="AltbilgiChar"/>
    <w:uiPriority w:val="99"/>
    <w:unhideWhenUsed/>
    <w:rsid w:val="007D6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A7B"/>
  </w:style>
  <w:style w:type="character" w:styleId="SayfaNumaras">
    <w:name w:val="page number"/>
    <w:basedOn w:val="VarsaylanParagrafYazTipi"/>
    <w:uiPriority w:val="99"/>
    <w:semiHidden/>
    <w:unhideWhenUsed/>
    <w:rsid w:val="007D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2440</Words>
  <Characters>13911</Characters>
  <Application>Microsoft Office Word</Application>
  <DocSecurity>0</DocSecurity>
  <Lines>115</Lines>
  <Paragraphs>32</Paragraphs>
  <ScaleCrop>false</ScaleCrop>
  <Company/>
  <LinksUpToDate>false</LinksUpToDate>
  <CharactersWithSpaces>16319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2019-01-09T08:13:00Z</dcterms:created>
  <dcterms:modified xsi:type="dcterms:W3CDTF">2019-01-09T08:15:00Z</dcterms:modified>
</cp:coreProperties>
</file>