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99" w:rsidRPr="00364A99" w:rsidRDefault="00364A99" w:rsidP="00364A99">
      <w:pPr>
        <w:spacing w:before="100" w:after="100" w:line="240" w:lineRule="auto"/>
        <w:jc w:val="center"/>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ANAYASA MAHKEMESİ KARARI</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Esas </w:t>
      </w:r>
      <w:proofErr w:type="gramStart"/>
      <w:r w:rsidRPr="00364A99">
        <w:rPr>
          <w:rFonts w:ascii="Times New Roman" w:eastAsia="Times New Roman" w:hAnsi="Times New Roman" w:cs="Times New Roman"/>
          <w:b/>
          <w:color w:val="000000"/>
          <w:sz w:val="24"/>
          <w:szCs w:val="27"/>
          <w:lang w:eastAsia="tr-TR"/>
        </w:rPr>
        <w:t>Sayısı : 2000</w:t>
      </w:r>
      <w:proofErr w:type="gramEnd"/>
      <w:r w:rsidRPr="00364A99">
        <w:rPr>
          <w:rFonts w:ascii="Times New Roman" w:eastAsia="Times New Roman" w:hAnsi="Times New Roman" w:cs="Times New Roman"/>
          <w:b/>
          <w:color w:val="000000"/>
          <w:sz w:val="24"/>
          <w:szCs w:val="27"/>
          <w:lang w:eastAsia="tr-TR"/>
        </w:rPr>
        <w:t>/66</w:t>
      </w:r>
    </w:p>
    <w:p w:rsidR="00364A99" w:rsidRPr="00364A99" w:rsidRDefault="00364A99" w:rsidP="00364A99">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Karar </w:t>
      </w:r>
      <w:proofErr w:type="gramStart"/>
      <w:r w:rsidRPr="00364A99">
        <w:rPr>
          <w:rFonts w:ascii="Times New Roman" w:eastAsia="Times New Roman" w:hAnsi="Times New Roman" w:cs="Times New Roman"/>
          <w:b/>
          <w:color w:val="000000"/>
          <w:sz w:val="24"/>
          <w:szCs w:val="27"/>
          <w:lang w:eastAsia="tr-TR"/>
        </w:rPr>
        <w:t>Sayısı : 2000</w:t>
      </w:r>
      <w:proofErr w:type="gramEnd"/>
      <w:r w:rsidRPr="00364A99">
        <w:rPr>
          <w:rFonts w:ascii="Times New Roman" w:eastAsia="Times New Roman" w:hAnsi="Times New Roman" w:cs="Times New Roman"/>
          <w:b/>
          <w:color w:val="000000"/>
          <w:sz w:val="24"/>
          <w:szCs w:val="27"/>
          <w:lang w:eastAsia="tr-TR"/>
        </w:rPr>
        <w:t>/39</w:t>
      </w:r>
    </w:p>
    <w:p w:rsidR="00364A99" w:rsidRPr="00364A99" w:rsidRDefault="00364A99" w:rsidP="00364A99">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Karar </w:t>
      </w:r>
      <w:proofErr w:type="gramStart"/>
      <w:r w:rsidRPr="00364A99">
        <w:rPr>
          <w:rFonts w:ascii="Times New Roman" w:eastAsia="Times New Roman" w:hAnsi="Times New Roman" w:cs="Times New Roman"/>
          <w:b/>
          <w:color w:val="000000"/>
          <w:sz w:val="24"/>
          <w:szCs w:val="27"/>
          <w:lang w:eastAsia="tr-TR"/>
        </w:rPr>
        <w:t>Günü : 31</w:t>
      </w:r>
      <w:proofErr w:type="gramEnd"/>
      <w:r w:rsidRPr="00364A99">
        <w:rPr>
          <w:rFonts w:ascii="Times New Roman" w:eastAsia="Times New Roman" w:hAnsi="Times New Roman" w:cs="Times New Roman"/>
          <w:b/>
          <w:color w:val="000000"/>
          <w:sz w:val="24"/>
          <w:szCs w:val="27"/>
          <w:lang w:eastAsia="tr-TR"/>
        </w:rPr>
        <w:t>.10.2000</w:t>
      </w:r>
    </w:p>
    <w:p w:rsidR="00364A99" w:rsidRPr="00364A99" w:rsidRDefault="00364A99" w:rsidP="00364A99">
      <w:pPr>
        <w:spacing w:after="0" w:line="240" w:lineRule="auto"/>
        <w:jc w:val="both"/>
        <w:rPr>
          <w:rFonts w:ascii="Times New Roman" w:eastAsia="Times New Roman" w:hAnsi="Times New Roman" w:cs="Times New Roman"/>
          <w:b/>
          <w:color w:val="000000"/>
          <w:sz w:val="24"/>
          <w:szCs w:val="27"/>
          <w:lang w:eastAsia="tr-TR"/>
        </w:rPr>
      </w:pPr>
      <w:r w:rsidRPr="00364A99">
        <w:rPr>
          <w:rFonts w:ascii="Times New Roman" w:eastAsia="Times New Roman" w:hAnsi="Times New Roman" w:cs="Times New Roman"/>
          <w:b/>
          <w:bCs/>
          <w:color w:val="000000"/>
          <w:sz w:val="24"/>
          <w:szCs w:val="26"/>
          <w:lang w:eastAsia="tr-TR"/>
        </w:rPr>
        <w:t>R.G. Tarih-</w:t>
      </w:r>
      <w:proofErr w:type="gramStart"/>
      <w:r w:rsidRPr="00364A99">
        <w:rPr>
          <w:rFonts w:ascii="Times New Roman" w:eastAsia="Times New Roman" w:hAnsi="Times New Roman" w:cs="Times New Roman"/>
          <w:b/>
          <w:bCs/>
          <w:color w:val="000000"/>
          <w:sz w:val="24"/>
          <w:szCs w:val="26"/>
          <w:lang w:eastAsia="tr-TR"/>
        </w:rPr>
        <w:t>Sayı :10</w:t>
      </w:r>
      <w:proofErr w:type="gramEnd"/>
      <w:r w:rsidRPr="00364A99">
        <w:rPr>
          <w:rFonts w:ascii="Times New Roman" w:eastAsia="Times New Roman" w:hAnsi="Times New Roman" w:cs="Times New Roman"/>
          <w:b/>
          <w:bCs/>
          <w:color w:val="000000"/>
          <w:sz w:val="24"/>
          <w:szCs w:val="26"/>
          <w:lang w:eastAsia="tr-TR"/>
        </w:rPr>
        <w:t>.11.2000-24226</w:t>
      </w:r>
    </w:p>
    <w:p w:rsid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color w:val="000000"/>
          <w:sz w:val="24"/>
          <w:szCs w:val="27"/>
          <w:lang w:eastAsia="tr-TR"/>
        </w:rPr>
        <w:t xml:space="preserve">İPTAL DAVASINI </w:t>
      </w:r>
      <w:proofErr w:type="gramStart"/>
      <w:r w:rsidRPr="00364A99">
        <w:rPr>
          <w:rFonts w:ascii="Times New Roman" w:eastAsia="Times New Roman" w:hAnsi="Times New Roman" w:cs="Times New Roman"/>
          <w:b/>
          <w:color w:val="000000"/>
          <w:sz w:val="24"/>
          <w:szCs w:val="27"/>
          <w:lang w:eastAsia="tr-TR"/>
        </w:rPr>
        <w:t>AÇAN :</w:t>
      </w:r>
      <w:r w:rsidRPr="00364A99">
        <w:rPr>
          <w:rFonts w:ascii="Times New Roman" w:eastAsia="Times New Roman" w:hAnsi="Times New Roman" w:cs="Times New Roman"/>
          <w:color w:val="000000"/>
          <w:sz w:val="24"/>
          <w:szCs w:val="27"/>
          <w:lang w:eastAsia="tr-TR"/>
        </w:rPr>
        <w:t xml:space="preserve"> TBMM</w:t>
      </w:r>
      <w:proofErr w:type="gramEnd"/>
      <w:r w:rsidRPr="00364A99">
        <w:rPr>
          <w:rFonts w:ascii="Times New Roman" w:eastAsia="Times New Roman" w:hAnsi="Times New Roman" w:cs="Times New Roman"/>
          <w:color w:val="000000"/>
          <w:sz w:val="24"/>
          <w:szCs w:val="27"/>
          <w:lang w:eastAsia="tr-TR"/>
        </w:rPr>
        <w:t xml:space="preserve"> </w:t>
      </w:r>
      <w:proofErr w:type="spellStart"/>
      <w:r w:rsidRPr="00364A99">
        <w:rPr>
          <w:rFonts w:ascii="Times New Roman" w:eastAsia="Times New Roman" w:hAnsi="Times New Roman" w:cs="Times New Roman"/>
          <w:color w:val="000000"/>
          <w:sz w:val="24"/>
          <w:szCs w:val="27"/>
          <w:lang w:eastAsia="tr-TR"/>
        </w:rPr>
        <w:t>Anamuhalefet</w:t>
      </w:r>
      <w:proofErr w:type="spellEnd"/>
      <w:r w:rsidRPr="00364A99">
        <w:rPr>
          <w:rFonts w:ascii="Times New Roman" w:eastAsia="Times New Roman" w:hAnsi="Times New Roman" w:cs="Times New Roman"/>
          <w:color w:val="000000"/>
          <w:sz w:val="24"/>
          <w:szCs w:val="27"/>
          <w:lang w:eastAsia="tr-TR"/>
        </w:rPr>
        <w:t xml:space="preserve"> (Fazilet) Partisi Grubu Adına Grup Başkanı Mehmet Recai KUTAN</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İPTAL DAVASININ KONUSU :</w:t>
      </w:r>
      <w:r w:rsidRPr="00364A99">
        <w:rPr>
          <w:rFonts w:ascii="Times New Roman" w:eastAsia="Times New Roman" w:hAnsi="Times New Roman" w:cs="Times New Roman"/>
          <w:color w:val="000000"/>
          <w:sz w:val="24"/>
          <w:szCs w:val="27"/>
          <w:lang w:eastAsia="tr-TR"/>
        </w:rPr>
        <w:t xml:space="preserve"> 6.7.2000 günlü, 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Anayasa'nın Başlangıç'ı ile 2</w:t>
      </w:r>
      <w:proofErr w:type="gramStart"/>
      <w:r w:rsidRPr="00364A99">
        <w:rPr>
          <w:rFonts w:ascii="Times New Roman" w:eastAsia="Times New Roman" w:hAnsi="Times New Roman" w:cs="Times New Roman"/>
          <w:color w:val="000000"/>
          <w:sz w:val="24"/>
          <w:szCs w:val="27"/>
          <w:lang w:eastAsia="tr-TR"/>
        </w:rPr>
        <w:t>.,</w:t>
      </w:r>
      <w:proofErr w:type="gramEnd"/>
      <w:r w:rsidRPr="00364A99">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II- İLK İNCELEME</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Anayasa Mahkemesi </w:t>
      </w:r>
      <w:proofErr w:type="spellStart"/>
      <w:r w:rsidRPr="00364A99">
        <w:rPr>
          <w:rFonts w:ascii="Times New Roman" w:eastAsia="Times New Roman" w:hAnsi="Times New Roman" w:cs="Times New Roman"/>
          <w:color w:val="000000"/>
          <w:sz w:val="24"/>
          <w:szCs w:val="27"/>
          <w:lang w:eastAsia="tr-TR"/>
        </w:rPr>
        <w:t>İçtüzüğü'nün</w:t>
      </w:r>
      <w:proofErr w:type="spellEnd"/>
      <w:r w:rsidRPr="00364A99">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364A99">
        <w:rPr>
          <w:rFonts w:ascii="Times New Roman" w:eastAsia="Times New Roman" w:hAnsi="Times New Roman" w:cs="Times New Roman"/>
          <w:color w:val="000000"/>
          <w:sz w:val="24"/>
          <w:szCs w:val="27"/>
          <w:lang w:eastAsia="tr-TR"/>
        </w:rPr>
        <w:t>Sacit</w:t>
      </w:r>
      <w:proofErr w:type="spellEnd"/>
      <w:r w:rsidRPr="00364A99">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364A99">
        <w:rPr>
          <w:rFonts w:ascii="Times New Roman" w:eastAsia="Times New Roman" w:hAnsi="Times New Roman" w:cs="Times New Roman"/>
          <w:color w:val="000000"/>
          <w:sz w:val="24"/>
          <w:szCs w:val="27"/>
          <w:lang w:eastAsia="tr-TR"/>
        </w:rPr>
        <w:t>AKYALÇIN'ın</w:t>
      </w:r>
      <w:proofErr w:type="spellEnd"/>
      <w:r w:rsidRPr="00364A99">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III- ESASIN İNCELENMESİ</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364A99">
        <w:rPr>
          <w:rFonts w:ascii="Times New Roman" w:eastAsia="Times New Roman" w:hAnsi="Times New Roman" w:cs="Times New Roman"/>
          <w:color w:val="000000"/>
          <w:sz w:val="24"/>
          <w:szCs w:val="27"/>
          <w:lang w:eastAsia="tr-TR"/>
        </w:rPr>
        <w:t>düşünüldü :</w:t>
      </w:r>
      <w:proofErr w:type="gramEnd"/>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A- KHK'nin Yargısal Denetimi Hakkında Genel Açıklama</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364A99">
        <w:rPr>
          <w:rFonts w:ascii="Times New Roman" w:eastAsia="Times New Roman" w:hAnsi="Times New Roman" w:cs="Times New Roman"/>
          <w:color w:val="000000"/>
          <w:sz w:val="24"/>
          <w:szCs w:val="27"/>
          <w:lang w:eastAsia="tr-TR"/>
        </w:rPr>
        <w:t>Gazete'de</w:t>
      </w:r>
      <w:proofErr w:type="spellEnd"/>
      <w:r w:rsidRPr="00364A99">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364A99">
        <w:rPr>
          <w:rFonts w:ascii="Times New Roman" w:eastAsia="Times New Roman" w:hAnsi="Times New Roman" w:cs="Times New Roman"/>
          <w:color w:val="000000"/>
          <w:sz w:val="24"/>
          <w:szCs w:val="27"/>
          <w:lang w:eastAsia="tr-TR"/>
        </w:rPr>
        <w:t>bunlara</w:t>
      </w:r>
      <w:proofErr w:type="gramEnd"/>
      <w:r w:rsidRPr="00364A99">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364A99">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364A99">
        <w:rPr>
          <w:rFonts w:ascii="Times New Roman" w:eastAsia="Times New Roman" w:hAnsi="Times New Roman" w:cs="Times New Roman"/>
          <w:color w:val="000000"/>
          <w:sz w:val="24"/>
          <w:szCs w:val="27"/>
          <w:lang w:eastAsia="tr-TR"/>
        </w:rPr>
        <w:t>Çünkü,</w:t>
      </w:r>
      <w:proofErr w:type="gramEnd"/>
      <w:r w:rsidRPr="00364A99">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A99">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B- 613 Sayılı Kanun Hükmünde Kararnamenin Anayasa'ya Aykırılığı Sorunu</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Dava dilekçesinde, 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364A99">
        <w:rPr>
          <w:rFonts w:ascii="Times New Roman" w:eastAsia="Times New Roman" w:hAnsi="Times New Roman" w:cs="Times New Roman"/>
          <w:color w:val="000000"/>
          <w:sz w:val="24"/>
          <w:szCs w:val="27"/>
          <w:lang w:eastAsia="tr-TR"/>
        </w:rPr>
        <w:t>.,</w:t>
      </w:r>
      <w:proofErr w:type="gramEnd"/>
      <w:r w:rsidRPr="00364A99">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Dava konusu 613 sayılı KHK, 29.6.2000 günlü, 4588 sayılı Yetki Yasası'na dayanılarak çıkarılmıştır. KHK'nin dayandığı 4588 sayılı Yetki Yasası, Anayasa Mahkemesi'nin 5.10.2000 günlü, Esas 2000/45, Karar 2000/27 sayılı kararı ile iptal edilmiştir. Böylece 613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613 sayılı KHK, Anayasa'nın Başlangıç'ı ile 6. ve 91. maddelerine aykırıdır.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IV- YÜRÜRLÜĞÜN DURDURULMASI İSTEMİ</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6.7.2000 günlü, 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V- İPTAL KARARININ YÜRÜRLÜĞE GİRECEĞİ GÜN SORUNU</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364A99">
        <w:rPr>
          <w:rFonts w:ascii="Times New Roman" w:eastAsia="Times New Roman" w:hAnsi="Times New Roman" w:cs="Times New Roman"/>
          <w:color w:val="000000"/>
          <w:sz w:val="24"/>
          <w:szCs w:val="27"/>
          <w:lang w:eastAsia="tr-TR"/>
        </w:rPr>
        <w:t>Gazete'de</w:t>
      </w:r>
      <w:proofErr w:type="spellEnd"/>
      <w:r w:rsidRPr="00364A99">
        <w:rPr>
          <w:rFonts w:ascii="Times New Roman" w:eastAsia="Times New Roman" w:hAnsi="Times New Roman" w:cs="Times New Roman"/>
          <w:color w:val="000000"/>
          <w:sz w:val="24"/>
          <w:szCs w:val="27"/>
          <w:lang w:eastAsia="tr-TR"/>
        </w:rPr>
        <w:t xml:space="preserve"> yayımlanmasından başlayarak yedi ay sonra yürürlüğe girmesi uygun görülmüştür.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b/>
          <w:bCs/>
          <w:color w:val="000000"/>
          <w:sz w:val="24"/>
          <w:szCs w:val="27"/>
          <w:lang w:eastAsia="tr-TR"/>
        </w:rPr>
        <w:t>VI- SONUÇ</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A- 6.7.2000 günlü, 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Anayasa'ya aykırı olduğuna ve İPTALİNE,</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YEDİ AY SONRA YÜRÜRLÜĞE GİRMESİNE, 31.10.2000 gününde OYBİRLİĞİYLE karar verildi</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r>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Başkan</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Mustafa BUMİN</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Başkanvekili</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Haşim KILIÇ</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Yalçın ACARGÜN</w:t>
            </w:r>
          </w:p>
        </w:tc>
      </w:tr>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lastRenderedPageBreak/>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A99">
              <w:rPr>
                <w:rFonts w:ascii="Times New Roman" w:eastAsia="Times New Roman" w:hAnsi="Times New Roman" w:cs="Times New Roman"/>
                <w:sz w:val="24"/>
                <w:szCs w:val="27"/>
                <w:lang w:eastAsia="tr-TR"/>
              </w:rPr>
              <w:t>Sacit</w:t>
            </w:r>
            <w:proofErr w:type="spellEnd"/>
            <w:r w:rsidRPr="00364A99">
              <w:rPr>
                <w:rFonts w:ascii="Times New Roman" w:eastAsia="Times New Roman" w:hAnsi="Times New Roman" w:cs="Times New Roman"/>
                <w:sz w:val="24"/>
                <w:szCs w:val="27"/>
                <w:lang w:eastAsia="tr-TR"/>
              </w:rPr>
              <w:t xml:space="preserve"> ADALI</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Ali HÜNER</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Fulya KANTARCIOĞLU</w:t>
            </w:r>
          </w:p>
        </w:tc>
      </w:tr>
      <w:tr w:rsidR="00364A99" w:rsidRPr="00364A99" w:rsidTr="00364A99">
        <w:trPr>
          <w:tblCellSpacing w:w="0" w:type="dxa"/>
          <w:jc w:val="center"/>
        </w:trPr>
        <w:tc>
          <w:tcPr>
            <w:tcW w:w="1667" w:type="pct"/>
            <w:hideMark/>
          </w:tcPr>
          <w:p w:rsid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Mahir Can ILICAK</w:t>
            </w:r>
          </w:p>
        </w:tc>
        <w:tc>
          <w:tcPr>
            <w:tcW w:w="1667" w:type="pct"/>
            <w:gridSpan w:val="2"/>
            <w:hideMark/>
          </w:tcPr>
          <w:p w:rsid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Rüştü SÖNMEZ</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 </w:t>
            </w:r>
          </w:p>
        </w:tc>
        <w:tc>
          <w:tcPr>
            <w:tcW w:w="1667" w:type="pct"/>
            <w:hideMark/>
          </w:tcPr>
          <w:p w:rsid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Ertuğrul ERSOY</w:t>
            </w:r>
          </w:p>
        </w:tc>
      </w:tr>
      <w:tr w:rsidR="00364A99" w:rsidRPr="00364A99" w:rsidTr="00364A99">
        <w:trPr>
          <w:tblCellSpacing w:w="0" w:type="dxa"/>
          <w:jc w:val="center"/>
        </w:trPr>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Tülay TUĞCU</w:t>
            </w:r>
          </w:p>
        </w:tc>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Ahmet AKYALÇIN</w:t>
            </w:r>
          </w:p>
        </w:tc>
      </w:tr>
      <w:tr w:rsidR="00364A99" w:rsidRPr="00364A99" w:rsidTr="00364A99">
        <w:trPr>
          <w:tblCellSpacing w:w="0" w:type="dxa"/>
          <w:jc w:val="center"/>
        </w:trPr>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r>
    </w:tbl>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Esas </w:t>
      </w:r>
      <w:proofErr w:type="gramStart"/>
      <w:r w:rsidRPr="00364A99">
        <w:rPr>
          <w:rFonts w:ascii="Times New Roman" w:eastAsia="Times New Roman" w:hAnsi="Times New Roman" w:cs="Times New Roman"/>
          <w:color w:val="000000"/>
          <w:sz w:val="24"/>
          <w:szCs w:val="27"/>
          <w:lang w:eastAsia="tr-TR"/>
        </w:rPr>
        <w:t>Sayısı : 2000</w:t>
      </w:r>
      <w:proofErr w:type="gramEnd"/>
      <w:r w:rsidRPr="00364A99">
        <w:rPr>
          <w:rFonts w:ascii="Times New Roman" w:eastAsia="Times New Roman" w:hAnsi="Times New Roman" w:cs="Times New Roman"/>
          <w:color w:val="000000"/>
          <w:sz w:val="24"/>
          <w:szCs w:val="27"/>
          <w:lang w:eastAsia="tr-TR"/>
        </w:rPr>
        <w:t>/66</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Karar </w:t>
      </w:r>
      <w:proofErr w:type="gramStart"/>
      <w:r w:rsidRPr="00364A99">
        <w:rPr>
          <w:rFonts w:ascii="Times New Roman" w:eastAsia="Times New Roman" w:hAnsi="Times New Roman" w:cs="Times New Roman"/>
          <w:color w:val="000000"/>
          <w:sz w:val="24"/>
          <w:szCs w:val="27"/>
          <w:lang w:eastAsia="tr-TR"/>
        </w:rPr>
        <w:t>Sayısı : 2000</w:t>
      </w:r>
      <w:proofErr w:type="gramEnd"/>
      <w:r w:rsidRPr="00364A99">
        <w:rPr>
          <w:rFonts w:ascii="Times New Roman" w:eastAsia="Times New Roman" w:hAnsi="Times New Roman" w:cs="Times New Roman"/>
          <w:color w:val="000000"/>
          <w:sz w:val="24"/>
          <w:szCs w:val="27"/>
          <w:lang w:eastAsia="tr-TR"/>
        </w:rPr>
        <w:t>/16 (Yürürlüğü Durdurma)</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Karar </w:t>
      </w:r>
      <w:proofErr w:type="gramStart"/>
      <w:r w:rsidRPr="00364A99">
        <w:rPr>
          <w:rFonts w:ascii="Times New Roman" w:eastAsia="Times New Roman" w:hAnsi="Times New Roman" w:cs="Times New Roman"/>
          <w:color w:val="000000"/>
          <w:sz w:val="24"/>
          <w:szCs w:val="27"/>
          <w:lang w:eastAsia="tr-TR"/>
        </w:rPr>
        <w:t>Günü : 31</w:t>
      </w:r>
      <w:proofErr w:type="gramEnd"/>
      <w:r w:rsidRPr="00364A99">
        <w:rPr>
          <w:rFonts w:ascii="Times New Roman" w:eastAsia="Times New Roman" w:hAnsi="Times New Roman" w:cs="Times New Roman"/>
          <w:color w:val="000000"/>
          <w:sz w:val="24"/>
          <w:szCs w:val="27"/>
          <w:lang w:eastAsia="tr-TR"/>
        </w:rPr>
        <w:t>.10.2000</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KARAR</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xml:space="preserve">6.7.2000 günlü, 613 sayılı "Millî Savunma Bakanlığı Akaryakıt İkmal ve NATO POL Tesisleri İşletme Başkanlığının Kuruluşu ve Görevleri Hakkında Kanun Hükmünde </w:t>
      </w:r>
      <w:proofErr w:type="spellStart"/>
      <w:r w:rsidRPr="00364A99">
        <w:rPr>
          <w:rFonts w:ascii="Times New Roman" w:eastAsia="Times New Roman" w:hAnsi="Times New Roman" w:cs="Times New Roman"/>
          <w:color w:val="000000"/>
          <w:sz w:val="24"/>
          <w:szCs w:val="27"/>
          <w:lang w:eastAsia="tr-TR"/>
        </w:rPr>
        <w:t>Kararname"nin</w:t>
      </w:r>
      <w:proofErr w:type="spellEnd"/>
      <w:r w:rsidRPr="00364A99">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4"/>
                <w:lang w:eastAsia="tr-TR"/>
              </w:rPr>
              <w:t> </w:t>
            </w:r>
          </w:p>
        </w:tc>
      </w:tr>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Başkan</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Mustafa BUMİN</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Başkanvekili</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Haşim KILIÇ</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Yalçın ACARGÜN</w:t>
            </w:r>
          </w:p>
        </w:tc>
      </w:tr>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bookmarkStart w:id="0" w:name="_GoBack"/>
            <w:bookmarkEnd w:id="0"/>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A99">
              <w:rPr>
                <w:rFonts w:ascii="Times New Roman" w:eastAsia="Times New Roman" w:hAnsi="Times New Roman" w:cs="Times New Roman"/>
                <w:sz w:val="24"/>
                <w:szCs w:val="27"/>
                <w:lang w:eastAsia="tr-TR"/>
              </w:rPr>
              <w:t>Sacit</w:t>
            </w:r>
            <w:proofErr w:type="spellEnd"/>
            <w:r w:rsidRPr="00364A99">
              <w:rPr>
                <w:rFonts w:ascii="Times New Roman" w:eastAsia="Times New Roman" w:hAnsi="Times New Roman" w:cs="Times New Roman"/>
                <w:sz w:val="24"/>
                <w:szCs w:val="27"/>
                <w:lang w:eastAsia="tr-TR"/>
              </w:rPr>
              <w:t xml:space="preserve"> ADALI</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Ali HÜNER</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Fulya KANTARCIOĞLU</w:t>
            </w:r>
          </w:p>
        </w:tc>
      </w:tr>
      <w:tr w:rsidR="00364A99" w:rsidRPr="00364A99" w:rsidTr="00364A99">
        <w:trPr>
          <w:tblCellSpacing w:w="0" w:type="dxa"/>
          <w:jc w:val="center"/>
        </w:trPr>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Mahir Can ILICAK</w:t>
            </w:r>
          </w:p>
        </w:tc>
        <w:tc>
          <w:tcPr>
            <w:tcW w:w="1667"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Rüştü SÖNMEZ</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 </w:t>
            </w:r>
          </w:p>
        </w:tc>
        <w:tc>
          <w:tcPr>
            <w:tcW w:w="1667" w:type="pct"/>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Ertuğrul ERSOY</w:t>
            </w:r>
          </w:p>
        </w:tc>
      </w:tr>
      <w:tr w:rsidR="00364A99" w:rsidRPr="00364A99" w:rsidTr="00364A99">
        <w:trPr>
          <w:tblCellSpacing w:w="0" w:type="dxa"/>
          <w:jc w:val="center"/>
        </w:trPr>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lastRenderedPageBreak/>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Tülay TUĞCU</w:t>
            </w:r>
          </w:p>
        </w:tc>
        <w:tc>
          <w:tcPr>
            <w:tcW w:w="2500" w:type="pct"/>
            <w:gridSpan w:val="2"/>
            <w:hideMark/>
          </w:tcPr>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Üye</w:t>
            </w:r>
          </w:p>
          <w:p w:rsidR="00364A99" w:rsidRPr="00364A99" w:rsidRDefault="00364A99" w:rsidP="00364A9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A99">
              <w:rPr>
                <w:rFonts w:ascii="Times New Roman" w:eastAsia="Times New Roman" w:hAnsi="Times New Roman" w:cs="Times New Roman"/>
                <w:sz w:val="24"/>
                <w:szCs w:val="27"/>
                <w:lang w:eastAsia="tr-TR"/>
              </w:rPr>
              <w:t>Ahmet AKYALÇIN</w:t>
            </w:r>
          </w:p>
        </w:tc>
      </w:tr>
    </w:tbl>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364A99" w:rsidRPr="00364A99" w:rsidRDefault="00364A99" w:rsidP="00364A9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A99">
        <w:rPr>
          <w:rFonts w:ascii="Times New Roman" w:eastAsia="Times New Roman" w:hAnsi="Times New Roman" w:cs="Times New Roman"/>
          <w:color w:val="000000"/>
          <w:sz w:val="24"/>
          <w:szCs w:val="27"/>
          <w:lang w:eastAsia="tr-TR"/>
        </w:rPr>
        <w:t> </w:t>
      </w:r>
    </w:p>
    <w:p w:rsidR="00CE1FB9" w:rsidRPr="00364A99" w:rsidRDefault="00CE1FB9" w:rsidP="00364A99">
      <w:pPr>
        <w:spacing w:before="100" w:beforeAutospacing="1" w:after="100" w:afterAutospacing="1" w:line="240" w:lineRule="auto"/>
        <w:ind w:firstLine="709"/>
        <w:jc w:val="both"/>
        <w:rPr>
          <w:rFonts w:ascii="Times New Roman" w:hAnsi="Times New Roman" w:cs="Times New Roman"/>
          <w:sz w:val="24"/>
        </w:rPr>
      </w:pPr>
    </w:p>
    <w:sectPr w:rsidR="00CE1FB9" w:rsidRPr="00364A99" w:rsidSect="00364A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FA" w:rsidRDefault="00A904FA" w:rsidP="00364A99">
      <w:pPr>
        <w:spacing w:after="0" w:line="240" w:lineRule="auto"/>
      </w:pPr>
      <w:r>
        <w:separator/>
      </w:r>
    </w:p>
  </w:endnote>
  <w:endnote w:type="continuationSeparator" w:id="0">
    <w:p w:rsidR="00A904FA" w:rsidRDefault="00A904FA" w:rsidP="0036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Default="00364A99" w:rsidP="00B039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4A99" w:rsidRDefault="00364A99" w:rsidP="00364A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Pr="00364A99" w:rsidRDefault="00364A99" w:rsidP="00B039B3">
    <w:pPr>
      <w:pStyle w:val="Altbilgi"/>
      <w:framePr w:wrap="around" w:vAnchor="text" w:hAnchor="margin" w:xAlign="right" w:y="1"/>
      <w:rPr>
        <w:rStyle w:val="SayfaNumaras"/>
        <w:rFonts w:ascii="Times New Roman" w:hAnsi="Times New Roman" w:cs="Times New Roman"/>
      </w:rPr>
    </w:pPr>
    <w:r w:rsidRPr="00364A99">
      <w:rPr>
        <w:rStyle w:val="SayfaNumaras"/>
        <w:rFonts w:ascii="Times New Roman" w:hAnsi="Times New Roman" w:cs="Times New Roman"/>
      </w:rPr>
      <w:fldChar w:fldCharType="begin"/>
    </w:r>
    <w:r w:rsidRPr="00364A99">
      <w:rPr>
        <w:rStyle w:val="SayfaNumaras"/>
        <w:rFonts w:ascii="Times New Roman" w:hAnsi="Times New Roman" w:cs="Times New Roman"/>
      </w:rPr>
      <w:instrText xml:space="preserve">PAGE  </w:instrText>
    </w:r>
    <w:r w:rsidRPr="00364A9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64A99">
      <w:rPr>
        <w:rStyle w:val="SayfaNumaras"/>
        <w:rFonts w:ascii="Times New Roman" w:hAnsi="Times New Roman" w:cs="Times New Roman"/>
      </w:rPr>
      <w:fldChar w:fldCharType="end"/>
    </w:r>
  </w:p>
  <w:p w:rsidR="00364A99" w:rsidRPr="00364A99" w:rsidRDefault="00364A99" w:rsidP="00364A9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Default="00364A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FA" w:rsidRDefault="00A904FA" w:rsidP="00364A99">
      <w:pPr>
        <w:spacing w:after="0" w:line="240" w:lineRule="auto"/>
      </w:pPr>
      <w:r>
        <w:separator/>
      </w:r>
    </w:p>
  </w:footnote>
  <w:footnote w:type="continuationSeparator" w:id="0">
    <w:p w:rsidR="00A904FA" w:rsidRDefault="00A904FA" w:rsidP="0036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Default="00364A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Default="00364A9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/66</w:t>
    </w:r>
  </w:p>
  <w:p w:rsidR="00364A99" w:rsidRPr="00364A99" w:rsidRDefault="00364A9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99" w:rsidRDefault="00364A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ED"/>
    <w:rsid w:val="00364A99"/>
    <w:rsid w:val="00A904FA"/>
    <w:rsid w:val="00CE1FB9"/>
    <w:rsid w:val="00EA0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DFFD-D0F6-43F7-9BA0-86BA0ACB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4A99"/>
    <w:rPr>
      <w:color w:val="0000FF"/>
      <w:u w:val="single"/>
    </w:rPr>
  </w:style>
  <w:style w:type="paragraph" w:styleId="NormalWeb">
    <w:name w:val="Normal (Web)"/>
    <w:basedOn w:val="Normal"/>
    <w:uiPriority w:val="99"/>
    <w:semiHidden/>
    <w:unhideWhenUsed/>
    <w:rsid w:val="00364A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4A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4A99"/>
  </w:style>
  <w:style w:type="paragraph" w:styleId="Altbilgi">
    <w:name w:val="footer"/>
    <w:basedOn w:val="Normal"/>
    <w:link w:val="AltbilgiChar"/>
    <w:uiPriority w:val="99"/>
    <w:unhideWhenUsed/>
    <w:rsid w:val="00364A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A99"/>
  </w:style>
  <w:style w:type="character" w:styleId="SayfaNumaras">
    <w:name w:val="page number"/>
    <w:basedOn w:val="VarsaylanParagrafYazTipi"/>
    <w:uiPriority w:val="99"/>
    <w:semiHidden/>
    <w:unhideWhenUsed/>
    <w:rsid w:val="003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0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2019-01-09T06:44:00Z</dcterms:created>
  <dcterms:modified xsi:type="dcterms:W3CDTF">2019-01-09T06:45:00Z</dcterms:modified>
</cp:coreProperties>
</file>