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FB" w:rsidRPr="00FE2EFB" w:rsidRDefault="00FE2EFB" w:rsidP="00FE2EFB">
      <w:pPr>
        <w:spacing w:before="100" w:after="100" w:line="240" w:lineRule="auto"/>
        <w:jc w:val="center"/>
        <w:rPr>
          <w:rFonts w:ascii="Times New Roman" w:eastAsia="Times New Roman" w:hAnsi="Times New Roman" w:cs="Times New Roman"/>
          <w:b/>
          <w:bCs/>
          <w:color w:val="000000"/>
          <w:sz w:val="24"/>
          <w:szCs w:val="27"/>
          <w:lang w:eastAsia="tr-TR"/>
        </w:rPr>
      </w:pPr>
      <w:r w:rsidRPr="00FE2EFB">
        <w:rPr>
          <w:rFonts w:ascii="Times New Roman" w:eastAsia="Times New Roman" w:hAnsi="Times New Roman" w:cs="Times New Roman"/>
          <w:b/>
          <w:bCs/>
          <w:color w:val="000000"/>
          <w:sz w:val="24"/>
          <w:szCs w:val="27"/>
          <w:lang w:eastAsia="tr-TR"/>
        </w:rPr>
        <w:t>ANAYASA MAHKEMESİ KARARI</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t> </w:t>
      </w:r>
    </w:p>
    <w:p w:rsidR="00FE2EFB" w:rsidRPr="00FE2EFB" w:rsidRDefault="00FE2EFB" w:rsidP="00FE2EFB">
      <w:pPr>
        <w:spacing w:after="0" w:line="240" w:lineRule="auto"/>
        <w:jc w:val="both"/>
        <w:rPr>
          <w:rFonts w:ascii="Times New Roman" w:eastAsia="Times New Roman" w:hAnsi="Times New Roman" w:cs="Times New Roman"/>
          <w:b/>
          <w:color w:val="000000"/>
          <w:sz w:val="24"/>
          <w:szCs w:val="27"/>
          <w:lang w:eastAsia="tr-TR"/>
        </w:rPr>
      </w:pPr>
      <w:r w:rsidRPr="00FE2EFB">
        <w:rPr>
          <w:rFonts w:ascii="Times New Roman" w:eastAsia="Times New Roman" w:hAnsi="Times New Roman" w:cs="Times New Roman"/>
          <w:b/>
          <w:color w:val="000000"/>
          <w:sz w:val="24"/>
          <w:szCs w:val="27"/>
          <w:lang w:eastAsia="tr-TR"/>
        </w:rPr>
        <w:t xml:space="preserve">Esas </w:t>
      </w:r>
      <w:proofErr w:type="gramStart"/>
      <w:r w:rsidRPr="00FE2EFB">
        <w:rPr>
          <w:rFonts w:ascii="Times New Roman" w:eastAsia="Times New Roman" w:hAnsi="Times New Roman" w:cs="Times New Roman"/>
          <w:b/>
          <w:color w:val="000000"/>
          <w:sz w:val="24"/>
          <w:szCs w:val="27"/>
          <w:lang w:eastAsia="tr-TR"/>
        </w:rPr>
        <w:t>Sayısı : 2000</w:t>
      </w:r>
      <w:proofErr w:type="gramEnd"/>
      <w:r w:rsidRPr="00FE2EFB">
        <w:rPr>
          <w:rFonts w:ascii="Times New Roman" w:eastAsia="Times New Roman" w:hAnsi="Times New Roman" w:cs="Times New Roman"/>
          <w:b/>
          <w:color w:val="000000"/>
          <w:sz w:val="24"/>
          <w:szCs w:val="27"/>
          <w:lang w:eastAsia="tr-TR"/>
        </w:rPr>
        <w:t>/56</w:t>
      </w:r>
    </w:p>
    <w:p w:rsidR="00FE2EFB" w:rsidRPr="00FE2EFB" w:rsidRDefault="00FE2EFB" w:rsidP="00FE2EFB">
      <w:pPr>
        <w:spacing w:after="0" w:line="240" w:lineRule="auto"/>
        <w:jc w:val="both"/>
        <w:rPr>
          <w:rFonts w:ascii="Times New Roman" w:eastAsia="Times New Roman" w:hAnsi="Times New Roman" w:cs="Times New Roman"/>
          <w:b/>
          <w:color w:val="000000"/>
          <w:sz w:val="24"/>
          <w:szCs w:val="27"/>
          <w:lang w:eastAsia="tr-TR"/>
        </w:rPr>
      </w:pPr>
      <w:r w:rsidRPr="00FE2EFB">
        <w:rPr>
          <w:rFonts w:ascii="Times New Roman" w:eastAsia="Times New Roman" w:hAnsi="Times New Roman" w:cs="Times New Roman"/>
          <w:b/>
          <w:color w:val="000000"/>
          <w:sz w:val="24"/>
          <w:szCs w:val="27"/>
          <w:lang w:eastAsia="tr-TR"/>
        </w:rPr>
        <w:t xml:space="preserve">Karar </w:t>
      </w:r>
      <w:proofErr w:type="gramStart"/>
      <w:r w:rsidRPr="00FE2EFB">
        <w:rPr>
          <w:rFonts w:ascii="Times New Roman" w:eastAsia="Times New Roman" w:hAnsi="Times New Roman" w:cs="Times New Roman"/>
          <w:b/>
          <w:color w:val="000000"/>
          <w:sz w:val="24"/>
          <w:szCs w:val="27"/>
          <w:lang w:eastAsia="tr-TR"/>
        </w:rPr>
        <w:t>Sayısı : 2000</w:t>
      </w:r>
      <w:proofErr w:type="gramEnd"/>
      <w:r w:rsidRPr="00FE2EFB">
        <w:rPr>
          <w:rFonts w:ascii="Times New Roman" w:eastAsia="Times New Roman" w:hAnsi="Times New Roman" w:cs="Times New Roman"/>
          <w:b/>
          <w:color w:val="000000"/>
          <w:sz w:val="24"/>
          <w:szCs w:val="27"/>
          <w:lang w:eastAsia="tr-TR"/>
        </w:rPr>
        <w:t>/28</w:t>
      </w:r>
    </w:p>
    <w:p w:rsidR="00FE2EFB" w:rsidRPr="00FE2EFB" w:rsidRDefault="00FE2EFB" w:rsidP="00FE2EFB">
      <w:pPr>
        <w:spacing w:after="0" w:line="240" w:lineRule="auto"/>
        <w:jc w:val="both"/>
        <w:rPr>
          <w:rFonts w:ascii="Times New Roman" w:eastAsia="Times New Roman" w:hAnsi="Times New Roman" w:cs="Times New Roman"/>
          <w:b/>
          <w:color w:val="000000"/>
          <w:sz w:val="24"/>
          <w:szCs w:val="27"/>
          <w:lang w:eastAsia="tr-TR"/>
        </w:rPr>
      </w:pPr>
      <w:r w:rsidRPr="00FE2EFB">
        <w:rPr>
          <w:rFonts w:ascii="Times New Roman" w:eastAsia="Times New Roman" w:hAnsi="Times New Roman" w:cs="Times New Roman"/>
          <w:b/>
          <w:color w:val="000000"/>
          <w:sz w:val="24"/>
          <w:szCs w:val="27"/>
          <w:lang w:eastAsia="tr-TR"/>
        </w:rPr>
        <w:t xml:space="preserve">Karar </w:t>
      </w:r>
      <w:proofErr w:type="gramStart"/>
      <w:r w:rsidRPr="00FE2EFB">
        <w:rPr>
          <w:rFonts w:ascii="Times New Roman" w:eastAsia="Times New Roman" w:hAnsi="Times New Roman" w:cs="Times New Roman"/>
          <w:b/>
          <w:color w:val="000000"/>
          <w:sz w:val="24"/>
          <w:szCs w:val="27"/>
          <w:lang w:eastAsia="tr-TR"/>
        </w:rPr>
        <w:t>Günü : 17</w:t>
      </w:r>
      <w:proofErr w:type="gramEnd"/>
      <w:r w:rsidRPr="00FE2EFB">
        <w:rPr>
          <w:rFonts w:ascii="Times New Roman" w:eastAsia="Times New Roman" w:hAnsi="Times New Roman" w:cs="Times New Roman"/>
          <w:b/>
          <w:color w:val="000000"/>
          <w:sz w:val="24"/>
          <w:szCs w:val="27"/>
          <w:lang w:eastAsia="tr-TR"/>
        </w:rPr>
        <w:t>.10.2000</w:t>
      </w:r>
    </w:p>
    <w:p w:rsidR="00FE2EFB" w:rsidRPr="00FE2EFB" w:rsidRDefault="00FE2EFB" w:rsidP="00FE2EFB">
      <w:pPr>
        <w:spacing w:after="0" w:line="240" w:lineRule="auto"/>
        <w:jc w:val="both"/>
        <w:rPr>
          <w:rFonts w:ascii="Times New Roman" w:eastAsia="Times New Roman" w:hAnsi="Times New Roman" w:cs="Times New Roman"/>
          <w:b/>
          <w:color w:val="000000"/>
          <w:sz w:val="24"/>
          <w:szCs w:val="24"/>
          <w:lang w:eastAsia="tr-TR"/>
        </w:rPr>
      </w:pPr>
      <w:r w:rsidRPr="00FE2EFB">
        <w:rPr>
          <w:rFonts w:ascii="Times New Roman" w:eastAsia="Times New Roman" w:hAnsi="Times New Roman" w:cs="Times New Roman"/>
          <w:b/>
          <w:bCs/>
          <w:color w:val="000000"/>
          <w:sz w:val="24"/>
          <w:szCs w:val="26"/>
          <w:lang w:eastAsia="tr-TR"/>
        </w:rPr>
        <w:t>R.G. Tarih-</w:t>
      </w:r>
      <w:proofErr w:type="gramStart"/>
      <w:r w:rsidRPr="00FE2EFB">
        <w:rPr>
          <w:rFonts w:ascii="Times New Roman" w:eastAsia="Times New Roman" w:hAnsi="Times New Roman" w:cs="Times New Roman"/>
          <w:b/>
          <w:bCs/>
          <w:color w:val="000000"/>
          <w:sz w:val="24"/>
          <w:szCs w:val="26"/>
          <w:lang w:eastAsia="tr-TR"/>
        </w:rPr>
        <w:t>Sayı :</w:t>
      </w:r>
      <w:proofErr w:type="spellStart"/>
      <w:r w:rsidRPr="00FE2EFB">
        <w:rPr>
          <w:rFonts w:ascii="Times New Roman" w:eastAsia="Times New Roman" w:hAnsi="Times New Roman" w:cs="Times New Roman"/>
          <w:b/>
          <w:bCs/>
          <w:color w:val="000000"/>
          <w:sz w:val="24"/>
          <w:szCs w:val="26"/>
          <w:lang w:eastAsia="tr-TR"/>
        </w:rPr>
        <w:t>R</w:t>
      </w:r>
      <w:proofErr w:type="gramEnd"/>
      <w:r w:rsidRPr="00FE2EFB">
        <w:rPr>
          <w:rFonts w:ascii="Times New Roman" w:eastAsia="Times New Roman" w:hAnsi="Times New Roman" w:cs="Times New Roman"/>
          <w:b/>
          <w:bCs/>
          <w:color w:val="000000"/>
          <w:sz w:val="24"/>
          <w:szCs w:val="26"/>
          <w:lang w:eastAsia="tr-TR"/>
        </w:rPr>
        <w:t>.G.'de</w:t>
      </w:r>
      <w:proofErr w:type="spellEnd"/>
      <w:r w:rsidRPr="00FE2EFB">
        <w:rPr>
          <w:rFonts w:ascii="Times New Roman" w:eastAsia="Times New Roman" w:hAnsi="Times New Roman" w:cs="Times New Roman"/>
          <w:b/>
          <w:bCs/>
          <w:color w:val="000000"/>
          <w:sz w:val="24"/>
          <w:szCs w:val="26"/>
          <w:lang w:eastAsia="tr-TR"/>
        </w:rPr>
        <w:t xml:space="preserve"> yayımlanmamıştır. (</w:t>
      </w:r>
      <w:proofErr w:type="spellStart"/>
      <w:r w:rsidRPr="00FE2EFB">
        <w:rPr>
          <w:rFonts w:ascii="Times New Roman" w:eastAsia="Times New Roman" w:hAnsi="Times New Roman" w:cs="Times New Roman"/>
          <w:b/>
          <w:bCs/>
          <w:color w:val="000000"/>
          <w:sz w:val="24"/>
          <w:szCs w:val="26"/>
          <w:lang w:eastAsia="tr-TR"/>
        </w:rPr>
        <w:t>Red</w:t>
      </w:r>
      <w:proofErr w:type="spellEnd"/>
      <w:r w:rsidRPr="00FE2EFB">
        <w:rPr>
          <w:rFonts w:ascii="Times New Roman" w:eastAsia="Times New Roman" w:hAnsi="Times New Roman" w:cs="Times New Roman"/>
          <w:b/>
          <w:bCs/>
          <w:color w:val="000000"/>
          <w:sz w:val="24"/>
          <w:szCs w:val="26"/>
          <w:lang w:eastAsia="tr-TR"/>
        </w:rPr>
        <w:t>)</w:t>
      </w:r>
    </w:p>
    <w:p w:rsidR="00FE2EFB" w:rsidRDefault="00FE2EFB" w:rsidP="00FE2EF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b/>
          <w:bCs/>
          <w:color w:val="000000"/>
          <w:sz w:val="24"/>
          <w:szCs w:val="27"/>
          <w:lang w:eastAsia="tr-TR"/>
        </w:rPr>
        <w:t xml:space="preserve">İTİRAZ YOLUNA </w:t>
      </w:r>
      <w:proofErr w:type="gramStart"/>
      <w:r w:rsidRPr="00FE2EFB">
        <w:rPr>
          <w:rFonts w:ascii="Times New Roman" w:eastAsia="Times New Roman" w:hAnsi="Times New Roman" w:cs="Times New Roman"/>
          <w:b/>
          <w:bCs/>
          <w:color w:val="000000"/>
          <w:sz w:val="24"/>
          <w:szCs w:val="27"/>
          <w:lang w:eastAsia="tr-TR"/>
        </w:rPr>
        <w:t>BAŞVURAN :</w:t>
      </w:r>
      <w:r w:rsidRPr="00FE2EFB">
        <w:rPr>
          <w:rFonts w:ascii="Times New Roman" w:eastAsia="Times New Roman" w:hAnsi="Times New Roman" w:cs="Times New Roman"/>
          <w:color w:val="000000"/>
          <w:sz w:val="24"/>
          <w:szCs w:val="27"/>
          <w:lang w:eastAsia="tr-TR"/>
        </w:rPr>
        <w:t> Haymana</w:t>
      </w:r>
      <w:proofErr w:type="gramEnd"/>
      <w:r w:rsidRPr="00FE2EFB">
        <w:rPr>
          <w:rFonts w:ascii="Times New Roman" w:eastAsia="Times New Roman" w:hAnsi="Times New Roman" w:cs="Times New Roman"/>
          <w:color w:val="000000"/>
          <w:sz w:val="24"/>
          <w:szCs w:val="27"/>
          <w:lang w:eastAsia="tr-TR"/>
        </w:rPr>
        <w:t xml:space="preserve"> Sulh Ceza Mahkemesi</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b/>
          <w:bCs/>
          <w:color w:val="000000"/>
          <w:sz w:val="24"/>
          <w:szCs w:val="27"/>
          <w:lang w:eastAsia="tr-TR"/>
        </w:rPr>
        <w:t>İTİRAZIN KONUSU :</w:t>
      </w:r>
      <w:r w:rsidRPr="00FE2EFB">
        <w:rPr>
          <w:rFonts w:ascii="Times New Roman" w:eastAsia="Times New Roman" w:hAnsi="Times New Roman" w:cs="Times New Roman"/>
          <w:color w:val="000000"/>
          <w:sz w:val="24"/>
          <w:szCs w:val="27"/>
          <w:lang w:eastAsia="tr-TR"/>
        </w:rPr>
        <w:t> 1.3.1926 günlü, 765 sayılı "Türk Ceza Kanunu'nun 6123 sayılı Yasa ile değiştirilen 513. maddesinin ikinci fıkrasının Anayasa'nın Başlangıç'ı ile 10</w:t>
      </w:r>
      <w:proofErr w:type="gramStart"/>
      <w:r w:rsidRPr="00FE2EFB">
        <w:rPr>
          <w:rFonts w:ascii="Times New Roman" w:eastAsia="Times New Roman" w:hAnsi="Times New Roman" w:cs="Times New Roman"/>
          <w:color w:val="000000"/>
          <w:sz w:val="24"/>
          <w:szCs w:val="27"/>
          <w:lang w:eastAsia="tr-TR"/>
        </w:rPr>
        <w:t>.,</w:t>
      </w:r>
      <w:proofErr w:type="gramEnd"/>
      <w:r w:rsidRPr="00FE2EFB">
        <w:rPr>
          <w:rFonts w:ascii="Times New Roman" w:eastAsia="Times New Roman" w:hAnsi="Times New Roman" w:cs="Times New Roman"/>
          <w:color w:val="000000"/>
          <w:sz w:val="24"/>
          <w:szCs w:val="27"/>
          <w:lang w:eastAsia="tr-TR"/>
        </w:rPr>
        <w:t xml:space="preserve"> 35., 45. ve 166. maddelerine aykırılığı savıyla iptali istemidir.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E2EFB">
        <w:rPr>
          <w:rFonts w:ascii="Times New Roman" w:eastAsia="Times New Roman" w:hAnsi="Times New Roman" w:cs="Times New Roman"/>
          <w:b/>
          <w:bCs/>
          <w:color w:val="000000"/>
          <w:sz w:val="24"/>
          <w:szCs w:val="27"/>
          <w:lang w:eastAsia="tr-TR"/>
        </w:rPr>
        <w:t>I- İLK İNCELEME</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2EFB">
        <w:rPr>
          <w:rFonts w:ascii="Times New Roman" w:eastAsia="Times New Roman" w:hAnsi="Times New Roman" w:cs="Times New Roman"/>
          <w:color w:val="000000"/>
          <w:sz w:val="24"/>
          <w:szCs w:val="27"/>
          <w:lang w:eastAsia="tr-TR"/>
        </w:rPr>
        <w:t xml:space="preserve">Anayasa Mahkemesi </w:t>
      </w:r>
      <w:proofErr w:type="spellStart"/>
      <w:r w:rsidRPr="00FE2EFB">
        <w:rPr>
          <w:rFonts w:ascii="Times New Roman" w:eastAsia="Times New Roman" w:hAnsi="Times New Roman" w:cs="Times New Roman"/>
          <w:color w:val="000000"/>
          <w:sz w:val="24"/>
          <w:szCs w:val="27"/>
          <w:lang w:eastAsia="tr-TR"/>
        </w:rPr>
        <w:t>İçtüzüğü'nün</w:t>
      </w:r>
      <w:proofErr w:type="spellEnd"/>
      <w:r w:rsidRPr="00FE2EFB">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FE2EFB">
        <w:rPr>
          <w:rFonts w:ascii="Times New Roman" w:eastAsia="Times New Roman" w:hAnsi="Times New Roman" w:cs="Times New Roman"/>
          <w:color w:val="000000"/>
          <w:sz w:val="24"/>
          <w:szCs w:val="27"/>
          <w:lang w:eastAsia="tr-TR"/>
        </w:rPr>
        <w:t>Sacit</w:t>
      </w:r>
      <w:proofErr w:type="spellEnd"/>
      <w:r w:rsidRPr="00FE2EFB">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FE2EFB">
        <w:rPr>
          <w:rFonts w:ascii="Times New Roman" w:eastAsia="Times New Roman" w:hAnsi="Times New Roman" w:cs="Times New Roman"/>
          <w:color w:val="000000"/>
          <w:sz w:val="24"/>
          <w:szCs w:val="27"/>
          <w:lang w:eastAsia="tr-TR"/>
        </w:rPr>
        <w:t>AKYALÇIN'ın</w:t>
      </w:r>
      <w:proofErr w:type="spellEnd"/>
      <w:r w:rsidRPr="00FE2EFB">
        <w:rPr>
          <w:rFonts w:ascii="Times New Roman" w:eastAsia="Times New Roman" w:hAnsi="Times New Roman" w:cs="Times New Roman"/>
          <w:color w:val="000000"/>
          <w:sz w:val="24"/>
          <w:szCs w:val="27"/>
          <w:lang w:eastAsia="tr-TR"/>
        </w:rPr>
        <w:t xml:space="preserve"> katılımlarıyla 17.10.2000 günü yapılan ilk inceleme toplantısında dava dosyası ve ekleri, ilk inceleme raporu, iptali istenilen Yasa kuralları, dayanılan Anayasa kurallarıyla, bunların gerekçeleri ve öteki yasama belgeleri okunup incelendikten sonra gereği görüşülüp düşünüldü:</w:t>
      </w:r>
      <w:proofErr w:type="gramEnd"/>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2EFB">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FE2EFB">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t xml:space="preserve">Dava konusu olayda, sanıkların Yenice beldesi sınırları içinde bulunan 828 </w:t>
      </w:r>
      <w:proofErr w:type="spellStart"/>
      <w:r w:rsidRPr="00FE2EFB">
        <w:rPr>
          <w:rFonts w:ascii="Times New Roman" w:eastAsia="Times New Roman" w:hAnsi="Times New Roman" w:cs="Times New Roman"/>
          <w:color w:val="000000"/>
          <w:sz w:val="24"/>
          <w:szCs w:val="27"/>
          <w:lang w:eastAsia="tr-TR"/>
        </w:rPr>
        <w:t>nolu</w:t>
      </w:r>
      <w:proofErr w:type="spellEnd"/>
      <w:r w:rsidRPr="00FE2EFB">
        <w:rPr>
          <w:rFonts w:ascii="Times New Roman" w:eastAsia="Times New Roman" w:hAnsi="Times New Roman" w:cs="Times New Roman"/>
          <w:color w:val="000000"/>
          <w:sz w:val="24"/>
          <w:szCs w:val="27"/>
          <w:lang w:eastAsia="tr-TR"/>
        </w:rPr>
        <w:t xml:space="preserve"> parsele </w:t>
      </w:r>
      <w:proofErr w:type="gramStart"/>
      <w:r w:rsidRPr="00FE2EFB">
        <w:rPr>
          <w:rFonts w:ascii="Times New Roman" w:eastAsia="Times New Roman" w:hAnsi="Times New Roman" w:cs="Times New Roman"/>
          <w:color w:val="000000"/>
          <w:sz w:val="24"/>
          <w:szCs w:val="27"/>
          <w:lang w:eastAsia="tr-TR"/>
        </w:rPr>
        <w:t>tecavüz</w:t>
      </w:r>
      <w:proofErr w:type="gramEnd"/>
      <w:r w:rsidRPr="00FE2EFB">
        <w:rPr>
          <w:rFonts w:ascii="Times New Roman" w:eastAsia="Times New Roman" w:hAnsi="Times New Roman" w:cs="Times New Roman"/>
          <w:color w:val="000000"/>
          <w:sz w:val="24"/>
          <w:szCs w:val="27"/>
          <w:lang w:eastAsia="tr-TR"/>
        </w:rPr>
        <w:t xml:space="preserve"> ettikleri ileri sürülerek Türk Ceza Kanunu'nun 513/2. ve 522. maddeleri uyarınca cezalandırılmaları için kamu davası açılmıştır.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t>Türk Ceza Kanunu'nun 513. maddesinin ikinci fıkrasında "Köy hükmi şahsiyetine ait olduğunu veya öteden beri köylünün müşterek istifadesine terkedilmiş bulunduğunu, bilerek mera harman yeri, yol ve sulak gibi gayrimenkulleri kısmen veya tamamen zapt ve tasarruf eden veya sürüp eken kimse hakkında birinci fıkrada yazılı cezalar tatbik olunur" denilmektedir. Buna göre sadece köy orta mallarına yapılan tecavüzler cezalandırılmakta, Belediye teşkilatı sınırları içindeki taşınmazlara yapılan tecavüzler ise kapsam dışında kalmaktadır.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E2EFB">
        <w:rPr>
          <w:rFonts w:ascii="Times New Roman" w:eastAsia="Times New Roman" w:hAnsi="Times New Roman" w:cs="Times New Roman"/>
          <w:color w:val="000000"/>
          <w:sz w:val="24"/>
          <w:szCs w:val="27"/>
          <w:lang w:eastAsia="tr-TR"/>
        </w:rPr>
        <w:t>Elatılan</w:t>
      </w:r>
      <w:proofErr w:type="spellEnd"/>
      <w:r w:rsidRPr="00FE2EFB">
        <w:rPr>
          <w:rFonts w:ascii="Times New Roman" w:eastAsia="Times New Roman" w:hAnsi="Times New Roman" w:cs="Times New Roman"/>
          <w:color w:val="000000"/>
          <w:sz w:val="24"/>
          <w:szCs w:val="27"/>
          <w:lang w:eastAsia="tr-TR"/>
        </w:rPr>
        <w:t xml:space="preserve"> taşınmaz, köy tüzelkişiliğine ait olmayıp Yenice Belediyesi sınırları içinde bulunduğundan, Türk Ceza Kanunu'nun 513. maddesinin ikinci fıkrası, bakılmakta olan davada uygulanacak kural değildir.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lastRenderedPageBreak/>
        <w:t>Açıklanan nedenlerle, başvurunun Mahkeme'nin yetkisizliği nedeniyle reddi gerekir.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t>Yalçın ACARGÜN, Ali HÜNER, Ertuğrul ERSOY, Tülay TUĞCU ile Ahmet AKYALÇIN bu görüşe katılmamışlardır.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E2EFB">
        <w:rPr>
          <w:rFonts w:ascii="Times New Roman" w:eastAsia="Times New Roman" w:hAnsi="Times New Roman" w:cs="Times New Roman"/>
          <w:b/>
          <w:bCs/>
          <w:color w:val="000000"/>
          <w:sz w:val="24"/>
          <w:szCs w:val="27"/>
          <w:lang w:eastAsia="tr-TR"/>
        </w:rPr>
        <w:t>II- SONUÇ</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2EFB">
        <w:rPr>
          <w:rFonts w:ascii="Times New Roman" w:eastAsia="Times New Roman" w:hAnsi="Times New Roman" w:cs="Times New Roman"/>
          <w:color w:val="000000"/>
          <w:sz w:val="24"/>
          <w:szCs w:val="27"/>
          <w:lang w:eastAsia="tr-TR"/>
        </w:rPr>
        <w:t xml:space="preserve">1.3.1926 günlü, 765 sayılı "Türk Ceza </w:t>
      </w:r>
      <w:proofErr w:type="spellStart"/>
      <w:r w:rsidRPr="00FE2EFB">
        <w:rPr>
          <w:rFonts w:ascii="Times New Roman" w:eastAsia="Times New Roman" w:hAnsi="Times New Roman" w:cs="Times New Roman"/>
          <w:color w:val="000000"/>
          <w:sz w:val="24"/>
          <w:szCs w:val="27"/>
          <w:lang w:eastAsia="tr-TR"/>
        </w:rPr>
        <w:t>Kanunu"nun</w:t>
      </w:r>
      <w:proofErr w:type="spellEnd"/>
      <w:r w:rsidRPr="00FE2EFB">
        <w:rPr>
          <w:rFonts w:ascii="Times New Roman" w:eastAsia="Times New Roman" w:hAnsi="Times New Roman" w:cs="Times New Roman"/>
          <w:color w:val="000000"/>
          <w:sz w:val="24"/>
          <w:szCs w:val="27"/>
          <w:lang w:eastAsia="tr-TR"/>
        </w:rPr>
        <w:t xml:space="preserve"> 6123 sayılı Yasa ile değiştirilen 513. maddesinin ikinci fıkrası başvuruda bulunan Mahkeme'nin davada uygulayacağı kural olmadığından, buna ilişkin itirazın Mahkeme'nin yetkisizliği nedeniyle REDDİNE, Yalçın ACARGÜN, Ali HÜNER, Ertuğrul ERSOY, Tülay TUĞCU ile Ahmet </w:t>
      </w:r>
      <w:proofErr w:type="spellStart"/>
      <w:r w:rsidRPr="00FE2EFB">
        <w:rPr>
          <w:rFonts w:ascii="Times New Roman" w:eastAsia="Times New Roman" w:hAnsi="Times New Roman" w:cs="Times New Roman"/>
          <w:color w:val="000000"/>
          <w:sz w:val="24"/>
          <w:szCs w:val="27"/>
          <w:lang w:eastAsia="tr-TR"/>
        </w:rPr>
        <w:t>AKYALÇIN'ın</w:t>
      </w:r>
      <w:proofErr w:type="spellEnd"/>
      <w:r w:rsidRPr="00FE2EFB">
        <w:rPr>
          <w:rFonts w:ascii="Times New Roman" w:eastAsia="Times New Roman" w:hAnsi="Times New Roman" w:cs="Times New Roman"/>
          <w:color w:val="000000"/>
          <w:sz w:val="24"/>
          <w:szCs w:val="27"/>
          <w:lang w:eastAsia="tr-TR"/>
        </w:rPr>
        <w:t> </w:t>
      </w:r>
      <w:proofErr w:type="spellStart"/>
      <w:r w:rsidRPr="00FE2EFB">
        <w:rPr>
          <w:rFonts w:ascii="Times New Roman" w:eastAsia="Times New Roman" w:hAnsi="Times New Roman" w:cs="Times New Roman"/>
          <w:color w:val="000000"/>
          <w:sz w:val="24"/>
          <w:szCs w:val="27"/>
          <w:lang w:eastAsia="tr-TR"/>
        </w:rPr>
        <w:t>karşıoyları</w:t>
      </w:r>
      <w:proofErr w:type="spellEnd"/>
      <w:r w:rsidRPr="00FE2EFB">
        <w:rPr>
          <w:rFonts w:ascii="Times New Roman" w:eastAsia="Times New Roman" w:hAnsi="Times New Roman" w:cs="Times New Roman"/>
          <w:color w:val="000000"/>
          <w:sz w:val="24"/>
          <w:szCs w:val="27"/>
          <w:lang w:eastAsia="tr-TR"/>
        </w:rPr>
        <w:t xml:space="preserve"> ve OYÇOKLUĞUYLA, 17.10.2000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FE2EFB" w:rsidRPr="00FE2EFB" w:rsidTr="00FE2EFB">
        <w:trPr>
          <w:tblCellSpacing w:w="0" w:type="dxa"/>
          <w:jc w:val="center"/>
        </w:trPr>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c>
        <w:tc>
          <w:tcPr>
            <w:tcW w:w="1667"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r>
      <w:tr w:rsidR="00FE2EFB" w:rsidRPr="00FE2EFB" w:rsidTr="00FE2EFB">
        <w:trPr>
          <w:tblCellSpacing w:w="0" w:type="dxa"/>
          <w:jc w:val="center"/>
        </w:trPr>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Başkan</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Mustafa BUMİN</w:t>
            </w:r>
          </w:p>
        </w:tc>
        <w:tc>
          <w:tcPr>
            <w:tcW w:w="1667"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Başkanvekili</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Haşim KILIÇ</w:t>
            </w:r>
          </w:p>
        </w:tc>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Yalçın ACARGÜN</w:t>
            </w:r>
          </w:p>
        </w:tc>
      </w:tr>
      <w:tr w:rsidR="00FE2EFB" w:rsidRPr="00FE2EFB" w:rsidTr="00FE2EFB">
        <w:trPr>
          <w:tblCellSpacing w:w="0" w:type="dxa"/>
          <w:jc w:val="center"/>
        </w:trPr>
        <w:tc>
          <w:tcPr>
            <w:tcW w:w="1667" w:type="pct"/>
            <w:hideMark/>
          </w:tcPr>
          <w:p w:rsid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E2EFB">
              <w:rPr>
                <w:rFonts w:ascii="Times New Roman" w:eastAsia="Times New Roman" w:hAnsi="Times New Roman" w:cs="Times New Roman"/>
                <w:sz w:val="24"/>
                <w:szCs w:val="27"/>
                <w:lang w:eastAsia="tr-TR"/>
              </w:rPr>
              <w:t>Sacit</w:t>
            </w:r>
            <w:proofErr w:type="spellEnd"/>
            <w:r w:rsidRPr="00FE2EFB">
              <w:rPr>
                <w:rFonts w:ascii="Times New Roman" w:eastAsia="Times New Roman" w:hAnsi="Times New Roman" w:cs="Times New Roman"/>
                <w:sz w:val="24"/>
                <w:szCs w:val="27"/>
                <w:lang w:eastAsia="tr-TR"/>
              </w:rPr>
              <w:t xml:space="preserve"> ADALI</w:t>
            </w:r>
          </w:p>
        </w:tc>
        <w:tc>
          <w:tcPr>
            <w:tcW w:w="1667" w:type="pct"/>
            <w:gridSpan w:val="2"/>
            <w:hideMark/>
          </w:tcPr>
          <w:p w:rsid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Ali HÜNER</w:t>
            </w:r>
          </w:p>
        </w:tc>
        <w:tc>
          <w:tcPr>
            <w:tcW w:w="1667" w:type="pct"/>
            <w:hideMark/>
          </w:tcPr>
          <w:p w:rsid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Fulya KANTARCIOĞLU</w:t>
            </w:r>
          </w:p>
        </w:tc>
      </w:tr>
      <w:tr w:rsidR="00FE2EFB" w:rsidRPr="00FE2EFB" w:rsidTr="00FE2EFB">
        <w:trPr>
          <w:tblCellSpacing w:w="0" w:type="dxa"/>
          <w:jc w:val="center"/>
        </w:trPr>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c>
          <w:tcPr>
            <w:tcW w:w="1667"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r>
      <w:tr w:rsidR="00FE2EFB" w:rsidRPr="00FE2EFB" w:rsidTr="00FE2EFB">
        <w:trPr>
          <w:tblCellSpacing w:w="0" w:type="dxa"/>
          <w:jc w:val="center"/>
        </w:trPr>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Mahir Can ILICAK</w:t>
            </w:r>
          </w:p>
        </w:tc>
        <w:tc>
          <w:tcPr>
            <w:tcW w:w="1667"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Rüştü SÖNMEZ</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 </w:t>
            </w:r>
          </w:p>
        </w:tc>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Ertuğrul ERSOY</w:t>
            </w:r>
          </w:p>
        </w:tc>
      </w:tr>
      <w:tr w:rsidR="00FE2EFB" w:rsidRPr="00FE2EFB" w:rsidTr="00FE2EFB">
        <w:trPr>
          <w:tblCellSpacing w:w="0" w:type="dxa"/>
          <w:jc w:val="center"/>
        </w:trPr>
        <w:tc>
          <w:tcPr>
            <w:tcW w:w="2500"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Tülay TUĞCU</w:t>
            </w:r>
          </w:p>
        </w:tc>
        <w:tc>
          <w:tcPr>
            <w:tcW w:w="2500"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Ahmet AKYALÇIN</w:t>
            </w:r>
          </w:p>
        </w:tc>
      </w:tr>
    </w:tbl>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E2EFB">
        <w:rPr>
          <w:rFonts w:ascii="Times New Roman" w:eastAsia="Times New Roman" w:hAnsi="Times New Roman" w:cs="Times New Roman"/>
          <w:b/>
          <w:bCs/>
          <w:color w:val="000000"/>
          <w:sz w:val="24"/>
          <w:szCs w:val="27"/>
          <w:lang w:eastAsia="tr-TR"/>
        </w:rPr>
        <w:t> </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FE2EFB">
        <w:rPr>
          <w:rFonts w:ascii="Times New Roman" w:eastAsia="Times New Roman" w:hAnsi="Times New Roman" w:cs="Times New Roman"/>
          <w:b/>
          <w:bCs/>
          <w:color w:val="000000"/>
          <w:sz w:val="24"/>
          <w:szCs w:val="27"/>
          <w:lang w:eastAsia="tr-TR"/>
        </w:rPr>
        <w:t>KARŞIOY YAZISI</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2EFB">
        <w:rPr>
          <w:rFonts w:ascii="Times New Roman" w:eastAsia="Times New Roman" w:hAnsi="Times New Roman" w:cs="Times New Roman"/>
          <w:color w:val="000000"/>
          <w:sz w:val="24"/>
          <w:szCs w:val="27"/>
          <w:lang w:eastAsia="tr-TR"/>
        </w:rPr>
        <w:t xml:space="preserve">Haymana Yenice Beldesi sınırları içinde bulunan ve evvelce köy tüzelkişiliği adına orta malı olarak tescil edilen parsele sanıklarca vaki tecavüz nedeniyle eylemlerine uyan </w:t>
      </w:r>
      <w:proofErr w:type="spellStart"/>
      <w:r w:rsidRPr="00FE2EFB">
        <w:rPr>
          <w:rFonts w:ascii="Times New Roman" w:eastAsia="Times New Roman" w:hAnsi="Times New Roman" w:cs="Times New Roman"/>
          <w:color w:val="000000"/>
          <w:sz w:val="24"/>
          <w:szCs w:val="27"/>
          <w:lang w:eastAsia="tr-TR"/>
        </w:rPr>
        <w:t>TCK'nun</w:t>
      </w:r>
      <w:proofErr w:type="spellEnd"/>
      <w:r w:rsidRPr="00FE2EFB">
        <w:rPr>
          <w:rFonts w:ascii="Times New Roman" w:eastAsia="Times New Roman" w:hAnsi="Times New Roman" w:cs="Times New Roman"/>
          <w:color w:val="000000"/>
          <w:sz w:val="24"/>
          <w:szCs w:val="27"/>
          <w:lang w:eastAsia="tr-TR"/>
        </w:rPr>
        <w:t xml:space="preserve"> 513. maddesinin ikinci fıkrası ve 522. maddesi uyarınca cezalandırılmaları istemiyle haklarında kamu davası açılmış, davayı gören Mahkeme, </w:t>
      </w:r>
      <w:proofErr w:type="spellStart"/>
      <w:r w:rsidRPr="00FE2EFB">
        <w:rPr>
          <w:rFonts w:ascii="Times New Roman" w:eastAsia="Times New Roman" w:hAnsi="Times New Roman" w:cs="Times New Roman"/>
          <w:color w:val="000000"/>
          <w:sz w:val="24"/>
          <w:szCs w:val="27"/>
          <w:lang w:eastAsia="tr-TR"/>
        </w:rPr>
        <w:t>TCK'nun</w:t>
      </w:r>
      <w:proofErr w:type="spellEnd"/>
      <w:r w:rsidRPr="00FE2EFB">
        <w:rPr>
          <w:rFonts w:ascii="Times New Roman" w:eastAsia="Times New Roman" w:hAnsi="Times New Roman" w:cs="Times New Roman"/>
          <w:color w:val="000000"/>
          <w:sz w:val="24"/>
          <w:szCs w:val="27"/>
          <w:lang w:eastAsia="tr-TR"/>
        </w:rPr>
        <w:t xml:space="preserve"> 513. maddesinin ikinci fıkrasının Anayasa'ya aykırılığı savıyla iptali için başvurmuştur. </w:t>
      </w:r>
      <w:proofErr w:type="gramEnd"/>
      <w:r w:rsidRPr="00FE2EFB">
        <w:rPr>
          <w:rFonts w:ascii="Times New Roman" w:eastAsia="Times New Roman" w:hAnsi="Times New Roman" w:cs="Times New Roman"/>
          <w:color w:val="000000"/>
          <w:sz w:val="24"/>
          <w:szCs w:val="27"/>
          <w:lang w:eastAsia="tr-TR"/>
        </w:rPr>
        <w:t>Mahkememizce yapılan ilk inceleme toplantısında, iptali istenilen kuralın görülmekte olan davada uygulanacak kural olmadığından başvuran Mahkeme'nin yetkisizliği nedeniyle itirazın reddine karar verilmiştir.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t xml:space="preserve">Mahkememiz gerekçeli kararında da belirtildiği gibi, görülmekte olan bir davada uygulanacak yasa kuralları, o davanın değişik evrelerinde ortaya çıkan sorunların çözümünde veya davayı sonuçlandırmada olumlu, ya da olumsuz yönde etki yapacak nitelikte bulunan, diğer bir ifadeyle </w:t>
      </w:r>
      <w:proofErr w:type="spellStart"/>
      <w:r w:rsidRPr="00FE2EFB">
        <w:rPr>
          <w:rFonts w:ascii="Times New Roman" w:eastAsia="Times New Roman" w:hAnsi="Times New Roman" w:cs="Times New Roman"/>
          <w:color w:val="000000"/>
          <w:sz w:val="24"/>
          <w:szCs w:val="27"/>
          <w:lang w:eastAsia="tr-TR"/>
        </w:rPr>
        <w:t>gözönünde</w:t>
      </w:r>
      <w:proofErr w:type="spellEnd"/>
      <w:r w:rsidRPr="00FE2EFB">
        <w:rPr>
          <w:rFonts w:ascii="Times New Roman" w:eastAsia="Times New Roman" w:hAnsi="Times New Roman" w:cs="Times New Roman"/>
          <w:color w:val="000000"/>
          <w:sz w:val="24"/>
          <w:szCs w:val="27"/>
          <w:lang w:eastAsia="tr-TR"/>
        </w:rPr>
        <w:t xml:space="preserve"> tutulacak kurallardır.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lastRenderedPageBreak/>
        <w:t xml:space="preserve">Bakılmakta olan davada, sanıkların köyün ortak malı olarak tescil edilen parsele vaki tecavüzleri nedeniyle </w:t>
      </w:r>
      <w:proofErr w:type="spellStart"/>
      <w:r w:rsidRPr="00FE2EFB">
        <w:rPr>
          <w:rFonts w:ascii="Times New Roman" w:eastAsia="Times New Roman" w:hAnsi="Times New Roman" w:cs="Times New Roman"/>
          <w:color w:val="000000"/>
          <w:sz w:val="24"/>
          <w:szCs w:val="27"/>
          <w:lang w:eastAsia="tr-TR"/>
        </w:rPr>
        <w:t>TCK'nun</w:t>
      </w:r>
      <w:proofErr w:type="spellEnd"/>
      <w:r w:rsidRPr="00FE2EFB">
        <w:rPr>
          <w:rFonts w:ascii="Times New Roman" w:eastAsia="Times New Roman" w:hAnsi="Times New Roman" w:cs="Times New Roman"/>
          <w:color w:val="000000"/>
          <w:sz w:val="24"/>
          <w:szCs w:val="27"/>
          <w:lang w:eastAsia="tr-TR"/>
        </w:rPr>
        <w:t xml:space="preserve"> 513/2. maddesi uyarınca cezalandırılmaları istemiyle haklarında kamu davası açılmıştır. </w:t>
      </w:r>
      <w:proofErr w:type="spellStart"/>
      <w:r w:rsidRPr="00FE2EFB">
        <w:rPr>
          <w:rFonts w:ascii="Times New Roman" w:eastAsia="Times New Roman" w:hAnsi="Times New Roman" w:cs="Times New Roman"/>
          <w:color w:val="000000"/>
          <w:sz w:val="24"/>
          <w:szCs w:val="27"/>
          <w:lang w:eastAsia="tr-TR"/>
        </w:rPr>
        <w:t>İtirazen</w:t>
      </w:r>
      <w:proofErr w:type="spellEnd"/>
      <w:r w:rsidRPr="00FE2EFB">
        <w:rPr>
          <w:rFonts w:ascii="Times New Roman" w:eastAsia="Times New Roman" w:hAnsi="Times New Roman" w:cs="Times New Roman"/>
          <w:color w:val="000000"/>
          <w:sz w:val="24"/>
          <w:szCs w:val="27"/>
          <w:lang w:eastAsia="tr-TR"/>
        </w:rPr>
        <w:t xml:space="preserve"> iptali istenilen ikinci fıkrada "Köy hükmî şahsiyetine ait olduğunu veya öteden beri köylünün müşterek istifadesine terkedilmiş bulunduğunu bilerek </w:t>
      </w:r>
      <w:proofErr w:type="spellStart"/>
      <w:r w:rsidRPr="00FE2EFB">
        <w:rPr>
          <w:rFonts w:ascii="Times New Roman" w:eastAsia="Times New Roman" w:hAnsi="Times New Roman" w:cs="Times New Roman"/>
          <w:color w:val="000000"/>
          <w:sz w:val="24"/>
          <w:szCs w:val="27"/>
          <w:lang w:eastAsia="tr-TR"/>
        </w:rPr>
        <w:t>mer'a</w:t>
      </w:r>
      <w:proofErr w:type="spellEnd"/>
      <w:r w:rsidRPr="00FE2EFB">
        <w:rPr>
          <w:rFonts w:ascii="Times New Roman" w:eastAsia="Times New Roman" w:hAnsi="Times New Roman" w:cs="Times New Roman"/>
          <w:color w:val="000000"/>
          <w:sz w:val="24"/>
          <w:szCs w:val="27"/>
          <w:lang w:eastAsia="tr-TR"/>
        </w:rPr>
        <w:t xml:space="preserve">, harman yeri, yol ve sulak gibi gayrimenkulleri kısmen veya tamamen zapt ve tasarruf eden veya sürüp eken kimse hakkında birinci fıkrada yazılı cezalar tatbik olunur" denilmektedir. </w:t>
      </w:r>
      <w:proofErr w:type="gramStart"/>
      <w:r w:rsidRPr="00FE2EFB">
        <w:rPr>
          <w:rFonts w:ascii="Times New Roman" w:eastAsia="Times New Roman" w:hAnsi="Times New Roman" w:cs="Times New Roman"/>
          <w:color w:val="000000"/>
          <w:sz w:val="24"/>
          <w:szCs w:val="27"/>
          <w:lang w:eastAsia="tr-TR"/>
        </w:rPr>
        <w:t xml:space="preserve">Buna göre yetkili ve görevli Mahkeme, bakmakta olduğu davada sanıkların sürüp ekmek suretiyle tecavüzde bulundukları ileri sürülen taşınmazın kime ait olduğunu, köy hükmî şahsiyetine ait olup olmadığını veya köylünün müşterek kullanmasına bırakılıp bırakılmadığını, bu yerin </w:t>
      </w:r>
      <w:proofErr w:type="spellStart"/>
      <w:r w:rsidRPr="00FE2EFB">
        <w:rPr>
          <w:rFonts w:ascii="Times New Roman" w:eastAsia="Times New Roman" w:hAnsi="Times New Roman" w:cs="Times New Roman"/>
          <w:color w:val="000000"/>
          <w:sz w:val="24"/>
          <w:szCs w:val="27"/>
          <w:lang w:eastAsia="tr-TR"/>
        </w:rPr>
        <w:t>mer'a</w:t>
      </w:r>
      <w:proofErr w:type="spellEnd"/>
      <w:r w:rsidRPr="00FE2EFB">
        <w:rPr>
          <w:rFonts w:ascii="Times New Roman" w:eastAsia="Times New Roman" w:hAnsi="Times New Roman" w:cs="Times New Roman"/>
          <w:color w:val="000000"/>
          <w:sz w:val="24"/>
          <w:szCs w:val="27"/>
          <w:lang w:eastAsia="tr-TR"/>
        </w:rPr>
        <w:t xml:space="preserve">, harman yeri, yol ve sulak vasfında bulunup bulunmadığını, sanıkların da bu gibi yerlere tecavüz edip etmediklerini araştıracak ve dolayısıyla sanıklara </w:t>
      </w:r>
      <w:proofErr w:type="spellStart"/>
      <w:r w:rsidRPr="00FE2EFB">
        <w:rPr>
          <w:rFonts w:ascii="Times New Roman" w:eastAsia="Times New Roman" w:hAnsi="Times New Roman" w:cs="Times New Roman"/>
          <w:color w:val="000000"/>
          <w:sz w:val="24"/>
          <w:szCs w:val="27"/>
          <w:lang w:eastAsia="tr-TR"/>
        </w:rPr>
        <w:t>îsnat</w:t>
      </w:r>
      <w:proofErr w:type="spellEnd"/>
      <w:r w:rsidRPr="00FE2EFB">
        <w:rPr>
          <w:rFonts w:ascii="Times New Roman" w:eastAsia="Times New Roman" w:hAnsi="Times New Roman" w:cs="Times New Roman"/>
          <w:color w:val="000000"/>
          <w:sz w:val="24"/>
          <w:szCs w:val="27"/>
          <w:lang w:eastAsia="tr-TR"/>
        </w:rPr>
        <w:t xml:space="preserve"> olunan suçun </w:t>
      </w:r>
      <w:proofErr w:type="spellStart"/>
      <w:r w:rsidRPr="00FE2EFB">
        <w:rPr>
          <w:rFonts w:ascii="Times New Roman" w:eastAsia="Times New Roman" w:hAnsi="Times New Roman" w:cs="Times New Roman"/>
          <w:color w:val="000000"/>
          <w:sz w:val="24"/>
          <w:szCs w:val="27"/>
          <w:lang w:eastAsia="tr-TR"/>
        </w:rPr>
        <w:t>subuta</w:t>
      </w:r>
      <w:proofErr w:type="spellEnd"/>
      <w:r w:rsidRPr="00FE2EFB">
        <w:rPr>
          <w:rFonts w:ascii="Times New Roman" w:eastAsia="Times New Roman" w:hAnsi="Times New Roman" w:cs="Times New Roman"/>
          <w:color w:val="000000"/>
          <w:sz w:val="24"/>
          <w:szCs w:val="27"/>
          <w:lang w:eastAsia="tr-TR"/>
        </w:rPr>
        <w:t xml:space="preserve"> erip ermediğinin </w:t>
      </w:r>
      <w:proofErr w:type="spellStart"/>
      <w:r w:rsidRPr="00FE2EFB">
        <w:rPr>
          <w:rFonts w:ascii="Times New Roman" w:eastAsia="Times New Roman" w:hAnsi="Times New Roman" w:cs="Times New Roman"/>
          <w:color w:val="000000"/>
          <w:sz w:val="24"/>
          <w:szCs w:val="27"/>
          <w:lang w:eastAsia="tr-TR"/>
        </w:rPr>
        <w:t>tesbiti</w:t>
      </w:r>
      <w:proofErr w:type="spellEnd"/>
      <w:r w:rsidRPr="00FE2EFB">
        <w:rPr>
          <w:rFonts w:ascii="Times New Roman" w:eastAsia="Times New Roman" w:hAnsi="Times New Roman" w:cs="Times New Roman"/>
          <w:color w:val="000000"/>
          <w:sz w:val="24"/>
          <w:szCs w:val="27"/>
          <w:lang w:eastAsia="tr-TR"/>
        </w:rPr>
        <w:t xml:space="preserve"> için iptali istenilen itiraz konusu kuralları </w:t>
      </w:r>
      <w:proofErr w:type="spellStart"/>
      <w:r w:rsidRPr="00FE2EFB">
        <w:rPr>
          <w:rFonts w:ascii="Times New Roman" w:eastAsia="Times New Roman" w:hAnsi="Times New Roman" w:cs="Times New Roman"/>
          <w:color w:val="000000"/>
          <w:sz w:val="24"/>
          <w:szCs w:val="27"/>
          <w:lang w:eastAsia="tr-TR"/>
        </w:rPr>
        <w:t>gözönünde</w:t>
      </w:r>
      <w:proofErr w:type="spellEnd"/>
      <w:r w:rsidRPr="00FE2EFB">
        <w:rPr>
          <w:rFonts w:ascii="Times New Roman" w:eastAsia="Times New Roman" w:hAnsi="Times New Roman" w:cs="Times New Roman"/>
          <w:color w:val="000000"/>
          <w:sz w:val="24"/>
          <w:szCs w:val="27"/>
          <w:lang w:eastAsia="tr-TR"/>
        </w:rPr>
        <w:t xml:space="preserve"> tutacak ve böylece bu kurallar, davanın çözümünde veya davayı sonuçlandırmada etkili olacak ve doğrudan doğruya davada uygulanacak kurallardır.</w:t>
      </w:r>
      <w:proofErr w:type="gramEnd"/>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2EFB">
        <w:rPr>
          <w:rFonts w:ascii="Times New Roman" w:eastAsia="Times New Roman" w:hAnsi="Times New Roman" w:cs="Times New Roman"/>
          <w:color w:val="000000"/>
          <w:sz w:val="24"/>
          <w:szCs w:val="27"/>
          <w:lang w:eastAsia="tr-TR"/>
        </w:rPr>
        <w:t xml:space="preserve">Davaya bakan Mahkeme, yaptığı yargılamada, sanıkların tecavüz ettikleri yerin, köy tüzelkişiliğine ait olmadığı, belediye (belde) sınırları içinde olduğu sonucuna varacak olursa, yasal unsurları itibariyle oluşmayan </w:t>
      </w:r>
      <w:proofErr w:type="spellStart"/>
      <w:r w:rsidRPr="00FE2EFB">
        <w:rPr>
          <w:rFonts w:ascii="Times New Roman" w:eastAsia="Times New Roman" w:hAnsi="Times New Roman" w:cs="Times New Roman"/>
          <w:color w:val="000000"/>
          <w:sz w:val="24"/>
          <w:szCs w:val="27"/>
          <w:lang w:eastAsia="tr-TR"/>
        </w:rPr>
        <w:t>müsnet</w:t>
      </w:r>
      <w:proofErr w:type="spellEnd"/>
      <w:r w:rsidRPr="00FE2EFB">
        <w:rPr>
          <w:rFonts w:ascii="Times New Roman" w:eastAsia="Times New Roman" w:hAnsi="Times New Roman" w:cs="Times New Roman"/>
          <w:color w:val="000000"/>
          <w:sz w:val="24"/>
          <w:szCs w:val="27"/>
          <w:lang w:eastAsia="tr-TR"/>
        </w:rPr>
        <w:t xml:space="preserve"> suçtan sanıkların </w:t>
      </w:r>
      <w:proofErr w:type="spellStart"/>
      <w:r w:rsidRPr="00FE2EFB">
        <w:rPr>
          <w:rFonts w:ascii="Times New Roman" w:eastAsia="Times New Roman" w:hAnsi="Times New Roman" w:cs="Times New Roman"/>
          <w:color w:val="000000"/>
          <w:sz w:val="24"/>
          <w:szCs w:val="27"/>
          <w:lang w:eastAsia="tr-TR"/>
        </w:rPr>
        <w:t>beraetine</w:t>
      </w:r>
      <w:proofErr w:type="spellEnd"/>
      <w:r w:rsidRPr="00FE2EFB">
        <w:rPr>
          <w:rFonts w:ascii="Times New Roman" w:eastAsia="Times New Roman" w:hAnsi="Times New Roman" w:cs="Times New Roman"/>
          <w:color w:val="000000"/>
          <w:sz w:val="24"/>
          <w:szCs w:val="27"/>
          <w:lang w:eastAsia="tr-TR"/>
        </w:rPr>
        <w:t xml:space="preserve"> karar verecek veya dosyada mevcut Yargıtay 8. Ceza Dairesi'nin 2.11.1993 gün, 1993/9895-10726 esas-karar sayılı ilâmında da kabul edildiği gibi suç unsurlarının oluşması halinde 3091 sayılı Yasa'ya aykırılıktan söz edilebilecektir ki, her iki durumda da Mahkeme itiraz konusu kuralları bu davada </w:t>
      </w:r>
      <w:proofErr w:type="spellStart"/>
      <w:r w:rsidRPr="00FE2EFB">
        <w:rPr>
          <w:rFonts w:ascii="Times New Roman" w:eastAsia="Times New Roman" w:hAnsi="Times New Roman" w:cs="Times New Roman"/>
          <w:color w:val="000000"/>
          <w:sz w:val="24"/>
          <w:szCs w:val="27"/>
          <w:lang w:eastAsia="tr-TR"/>
        </w:rPr>
        <w:t>gözönünde</w:t>
      </w:r>
      <w:proofErr w:type="spellEnd"/>
      <w:r w:rsidRPr="00FE2EFB">
        <w:rPr>
          <w:rFonts w:ascii="Times New Roman" w:eastAsia="Times New Roman" w:hAnsi="Times New Roman" w:cs="Times New Roman"/>
          <w:color w:val="000000"/>
          <w:sz w:val="24"/>
          <w:szCs w:val="27"/>
          <w:lang w:eastAsia="tr-TR"/>
        </w:rPr>
        <w:t xml:space="preserve"> bulunduracak ve böylece bu kurallar, davayı sonuçlandırmada olumlu veya olumsuz yönde etkili olacaktır. Ayrıca sanıkların </w:t>
      </w:r>
      <w:proofErr w:type="spellStart"/>
      <w:r w:rsidRPr="00FE2EFB">
        <w:rPr>
          <w:rFonts w:ascii="Times New Roman" w:eastAsia="Times New Roman" w:hAnsi="Times New Roman" w:cs="Times New Roman"/>
          <w:color w:val="000000"/>
          <w:sz w:val="24"/>
          <w:szCs w:val="27"/>
          <w:lang w:eastAsia="tr-TR"/>
        </w:rPr>
        <w:t>TCK'nun</w:t>
      </w:r>
      <w:proofErr w:type="spellEnd"/>
      <w:r w:rsidRPr="00FE2EFB">
        <w:rPr>
          <w:rFonts w:ascii="Times New Roman" w:eastAsia="Times New Roman" w:hAnsi="Times New Roman" w:cs="Times New Roman"/>
          <w:color w:val="000000"/>
          <w:sz w:val="24"/>
          <w:szCs w:val="27"/>
          <w:lang w:eastAsia="tr-TR"/>
        </w:rPr>
        <w:t xml:space="preserve"> 513. maddesinin </w:t>
      </w:r>
      <w:proofErr w:type="spellStart"/>
      <w:r w:rsidRPr="00FE2EFB">
        <w:rPr>
          <w:rFonts w:ascii="Times New Roman" w:eastAsia="Times New Roman" w:hAnsi="Times New Roman" w:cs="Times New Roman"/>
          <w:color w:val="000000"/>
          <w:sz w:val="24"/>
          <w:szCs w:val="27"/>
          <w:lang w:eastAsia="tr-TR"/>
        </w:rPr>
        <w:t>itirazen</w:t>
      </w:r>
      <w:proofErr w:type="spellEnd"/>
      <w:r w:rsidRPr="00FE2EFB">
        <w:rPr>
          <w:rFonts w:ascii="Times New Roman" w:eastAsia="Times New Roman" w:hAnsi="Times New Roman" w:cs="Times New Roman"/>
          <w:color w:val="000000"/>
          <w:sz w:val="24"/>
          <w:szCs w:val="27"/>
          <w:lang w:eastAsia="tr-TR"/>
        </w:rPr>
        <w:t xml:space="preserve"> iptali isteminden ikinci fıkrası uyarınca cezalandırılmaları istemiyle açılan kamu davasında, sürüp ekilmek suretiyle tecavüz edilen taşınmazın köy sınırları içinde olup olmadığının </w:t>
      </w:r>
      <w:proofErr w:type="spellStart"/>
      <w:r w:rsidRPr="00FE2EFB">
        <w:rPr>
          <w:rFonts w:ascii="Times New Roman" w:eastAsia="Times New Roman" w:hAnsi="Times New Roman" w:cs="Times New Roman"/>
          <w:color w:val="000000"/>
          <w:sz w:val="24"/>
          <w:szCs w:val="27"/>
          <w:lang w:eastAsia="tr-TR"/>
        </w:rPr>
        <w:t>tesbitinden</w:t>
      </w:r>
      <w:proofErr w:type="spellEnd"/>
      <w:r w:rsidRPr="00FE2EFB">
        <w:rPr>
          <w:rFonts w:ascii="Times New Roman" w:eastAsia="Times New Roman" w:hAnsi="Times New Roman" w:cs="Times New Roman"/>
          <w:color w:val="000000"/>
          <w:sz w:val="24"/>
          <w:szCs w:val="27"/>
          <w:lang w:eastAsia="tr-TR"/>
        </w:rPr>
        <w:t xml:space="preserve"> sonra 3091 sayılı Yasa'nın uygulanabilirliğini tartışmak ve bunu kabul etmek bile söz konusu fıkranın bu davada olumsuz yönden de olsa uygulanacak kural olduğunu açıkça göstermektedir. </w:t>
      </w:r>
      <w:proofErr w:type="gramEnd"/>
      <w:r w:rsidRPr="00FE2EFB">
        <w:rPr>
          <w:rFonts w:ascii="Times New Roman" w:eastAsia="Times New Roman" w:hAnsi="Times New Roman" w:cs="Times New Roman"/>
          <w:color w:val="000000"/>
          <w:sz w:val="24"/>
          <w:szCs w:val="27"/>
          <w:lang w:eastAsia="tr-TR"/>
        </w:rPr>
        <w:t>Diğer yönden, itiraz konusu fıkranın bu davada uygulanacak kural olarak kabulünün de Anayasa yargısının işlevine daha uygun olacağı şüphesizdir.</w:t>
      </w:r>
    </w:p>
    <w:p w:rsidR="00FE2EFB" w:rsidRPr="00FE2EFB" w:rsidRDefault="00FE2EFB" w:rsidP="00FE2E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2EFB">
        <w:rPr>
          <w:rFonts w:ascii="Times New Roman" w:eastAsia="Times New Roman" w:hAnsi="Times New Roman" w:cs="Times New Roman"/>
          <w:color w:val="000000"/>
          <w:sz w:val="24"/>
          <w:szCs w:val="27"/>
          <w:lang w:eastAsia="tr-TR"/>
        </w:rPr>
        <w:t xml:space="preserve">Açıklanan nedenlerle, </w:t>
      </w:r>
      <w:proofErr w:type="spellStart"/>
      <w:r w:rsidRPr="00FE2EFB">
        <w:rPr>
          <w:rFonts w:ascii="Times New Roman" w:eastAsia="Times New Roman" w:hAnsi="Times New Roman" w:cs="Times New Roman"/>
          <w:color w:val="000000"/>
          <w:sz w:val="24"/>
          <w:szCs w:val="27"/>
          <w:lang w:eastAsia="tr-TR"/>
        </w:rPr>
        <w:t>TCK'nun</w:t>
      </w:r>
      <w:proofErr w:type="spellEnd"/>
      <w:r w:rsidRPr="00FE2EFB">
        <w:rPr>
          <w:rFonts w:ascii="Times New Roman" w:eastAsia="Times New Roman" w:hAnsi="Times New Roman" w:cs="Times New Roman"/>
          <w:color w:val="000000"/>
          <w:sz w:val="24"/>
          <w:szCs w:val="27"/>
          <w:lang w:eastAsia="tr-TR"/>
        </w:rPr>
        <w:t xml:space="preserve"> 513. maddesinin itiraz konusu ikinci fıkrası, bakılmakta olan davada uygulanacak kural niteliğinde olduğundan aksi yönde oluşan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FE2EFB" w:rsidRPr="00FE2EFB" w:rsidTr="00FE2EFB">
        <w:trPr>
          <w:tblCellSpacing w:w="0" w:type="dxa"/>
          <w:jc w:val="center"/>
        </w:trPr>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c>
          <w:tcPr>
            <w:tcW w:w="1667"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4"/>
                <w:lang w:eastAsia="tr-TR"/>
              </w:rPr>
              <w:t> </w:t>
            </w:r>
          </w:p>
        </w:tc>
      </w:tr>
      <w:tr w:rsidR="00FE2EFB" w:rsidRPr="00FE2EFB" w:rsidTr="00FE2EFB">
        <w:trPr>
          <w:tblCellSpacing w:w="0" w:type="dxa"/>
          <w:jc w:val="center"/>
        </w:trPr>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Yalçın ACARGÜN</w:t>
            </w:r>
          </w:p>
        </w:tc>
        <w:tc>
          <w:tcPr>
            <w:tcW w:w="1667"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Ali HÜNER</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 </w:t>
            </w:r>
          </w:p>
        </w:tc>
        <w:tc>
          <w:tcPr>
            <w:tcW w:w="1667" w:type="pct"/>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Ertuğrul ERSOY</w:t>
            </w:r>
          </w:p>
        </w:tc>
      </w:tr>
      <w:tr w:rsidR="00FE2EFB" w:rsidRPr="00FE2EFB" w:rsidTr="00FE2EFB">
        <w:trPr>
          <w:tblCellSpacing w:w="0" w:type="dxa"/>
          <w:jc w:val="center"/>
        </w:trPr>
        <w:tc>
          <w:tcPr>
            <w:tcW w:w="2500"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Tülay TUĞCU</w:t>
            </w:r>
          </w:p>
        </w:tc>
        <w:tc>
          <w:tcPr>
            <w:tcW w:w="2500" w:type="pct"/>
            <w:gridSpan w:val="2"/>
            <w:hideMark/>
          </w:tcPr>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E2EFB">
              <w:rPr>
                <w:rFonts w:ascii="Times New Roman" w:eastAsia="Times New Roman" w:hAnsi="Times New Roman" w:cs="Times New Roman"/>
                <w:sz w:val="24"/>
                <w:szCs w:val="27"/>
                <w:lang w:eastAsia="tr-TR"/>
              </w:rPr>
              <w:t>Üye</w:t>
            </w:r>
          </w:p>
          <w:p w:rsidR="00FE2EFB" w:rsidRPr="00FE2EFB" w:rsidRDefault="00FE2EFB" w:rsidP="00FE2E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E2EFB">
              <w:rPr>
                <w:rFonts w:ascii="Times New Roman" w:eastAsia="Times New Roman" w:hAnsi="Times New Roman" w:cs="Times New Roman"/>
                <w:sz w:val="24"/>
                <w:szCs w:val="27"/>
                <w:lang w:eastAsia="tr-TR"/>
              </w:rPr>
              <w:t>Ahmet AKYALÇIN</w:t>
            </w:r>
          </w:p>
        </w:tc>
      </w:tr>
    </w:tbl>
    <w:p w:rsidR="00CE1FB9" w:rsidRPr="00FE2EFB" w:rsidRDefault="00CE1FB9" w:rsidP="00FE2EFB">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FE2EFB" w:rsidSect="00FE2EFB">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88" w:rsidRDefault="002F7088" w:rsidP="00FE2EFB">
      <w:pPr>
        <w:spacing w:after="0" w:line="240" w:lineRule="auto"/>
      </w:pPr>
      <w:r>
        <w:separator/>
      </w:r>
    </w:p>
  </w:endnote>
  <w:endnote w:type="continuationSeparator" w:id="0">
    <w:p w:rsidR="002F7088" w:rsidRDefault="002F7088" w:rsidP="00F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FB" w:rsidRDefault="00FE2EFB" w:rsidP="00AD72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2EFB" w:rsidRDefault="00FE2EFB" w:rsidP="00FE2E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FB" w:rsidRPr="00FE2EFB" w:rsidRDefault="00FE2EFB" w:rsidP="00AD725E">
    <w:pPr>
      <w:pStyle w:val="Altbilgi"/>
      <w:framePr w:wrap="around" w:vAnchor="text" w:hAnchor="margin" w:xAlign="right" w:y="1"/>
      <w:rPr>
        <w:rStyle w:val="SayfaNumaras"/>
        <w:rFonts w:ascii="Times New Roman" w:hAnsi="Times New Roman" w:cs="Times New Roman"/>
      </w:rPr>
    </w:pPr>
    <w:r w:rsidRPr="00FE2EFB">
      <w:rPr>
        <w:rStyle w:val="SayfaNumaras"/>
        <w:rFonts w:ascii="Times New Roman" w:hAnsi="Times New Roman" w:cs="Times New Roman"/>
      </w:rPr>
      <w:fldChar w:fldCharType="begin"/>
    </w:r>
    <w:r w:rsidRPr="00FE2EFB">
      <w:rPr>
        <w:rStyle w:val="SayfaNumaras"/>
        <w:rFonts w:ascii="Times New Roman" w:hAnsi="Times New Roman" w:cs="Times New Roman"/>
      </w:rPr>
      <w:instrText xml:space="preserve">PAGE  </w:instrText>
    </w:r>
    <w:r w:rsidRPr="00FE2EF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E2EFB">
      <w:rPr>
        <w:rStyle w:val="SayfaNumaras"/>
        <w:rFonts w:ascii="Times New Roman" w:hAnsi="Times New Roman" w:cs="Times New Roman"/>
      </w:rPr>
      <w:fldChar w:fldCharType="end"/>
    </w:r>
  </w:p>
  <w:p w:rsidR="00FE2EFB" w:rsidRPr="00FE2EFB" w:rsidRDefault="00FE2EFB" w:rsidP="00FE2E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FB" w:rsidRDefault="00FE2E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88" w:rsidRDefault="002F7088" w:rsidP="00FE2EFB">
      <w:pPr>
        <w:spacing w:after="0" w:line="240" w:lineRule="auto"/>
      </w:pPr>
      <w:r>
        <w:separator/>
      </w:r>
    </w:p>
  </w:footnote>
  <w:footnote w:type="continuationSeparator" w:id="0">
    <w:p w:rsidR="002F7088" w:rsidRDefault="002F7088" w:rsidP="00FE2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FB" w:rsidRDefault="00FE2E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FB" w:rsidRDefault="00FE2EF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/56</w:t>
    </w:r>
  </w:p>
  <w:p w:rsidR="00FE2EFB" w:rsidRDefault="00FE2EF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/28</w:t>
    </w:r>
  </w:p>
  <w:p w:rsidR="00FE2EFB" w:rsidRPr="00FE2EFB" w:rsidRDefault="00FE2EF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FB" w:rsidRDefault="00FE2E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D6"/>
    <w:rsid w:val="000E40D6"/>
    <w:rsid w:val="002F7088"/>
    <w:rsid w:val="00CE1FB9"/>
    <w:rsid w:val="00FE2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673BD-4027-46EC-81F6-4A182ED3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2E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2E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2EFB"/>
  </w:style>
  <w:style w:type="paragraph" w:styleId="Altbilgi">
    <w:name w:val="footer"/>
    <w:basedOn w:val="Normal"/>
    <w:link w:val="AltbilgiChar"/>
    <w:uiPriority w:val="99"/>
    <w:unhideWhenUsed/>
    <w:rsid w:val="00FE2E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2EFB"/>
  </w:style>
  <w:style w:type="character" w:styleId="SayfaNumaras">
    <w:name w:val="page number"/>
    <w:basedOn w:val="VarsaylanParagrafYazTipi"/>
    <w:uiPriority w:val="99"/>
    <w:semiHidden/>
    <w:unhideWhenUsed/>
    <w:rsid w:val="00FE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2019-01-09T06:09:00Z</dcterms:created>
  <dcterms:modified xsi:type="dcterms:W3CDTF">2019-01-09T06:10:00Z</dcterms:modified>
</cp:coreProperties>
</file>