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40" w:rsidRDefault="00216B40" w:rsidP="00216B40">
      <w:pPr>
        <w:spacing w:before="100" w:after="100" w:line="240" w:lineRule="auto"/>
        <w:jc w:val="center"/>
        <w:rPr>
          <w:rFonts w:ascii="Times New Roman" w:eastAsia="Times New Roman" w:hAnsi="Times New Roman" w:cs="Times New Roman"/>
          <w:b/>
          <w:bCs/>
          <w:color w:val="000000"/>
          <w:sz w:val="24"/>
          <w:szCs w:val="27"/>
          <w:lang w:eastAsia="tr-TR"/>
        </w:rPr>
      </w:pPr>
      <w:r w:rsidRPr="00216B40">
        <w:rPr>
          <w:rFonts w:ascii="Times New Roman" w:eastAsia="Times New Roman" w:hAnsi="Times New Roman" w:cs="Times New Roman"/>
          <w:b/>
          <w:bCs/>
          <w:color w:val="000000"/>
          <w:sz w:val="24"/>
          <w:szCs w:val="27"/>
          <w:lang w:eastAsia="tr-TR"/>
        </w:rPr>
        <w:t>ANAYASA MAHKEMESİ KARARI</w:t>
      </w:r>
    </w:p>
    <w:p w:rsidR="00216B40" w:rsidRDefault="00216B40" w:rsidP="00216B40">
      <w:pPr>
        <w:spacing w:before="100" w:after="100" w:line="240" w:lineRule="auto"/>
        <w:jc w:val="center"/>
        <w:rPr>
          <w:rFonts w:ascii="Times New Roman" w:eastAsia="Times New Roman" w:hAnsi="Times New Roman" w:cs="Times New Roman"/>
          <w:b/>
          <w:bCs/>
          <w:color w:val="000000"/>
          <w:sz w:val="24"/>
          <w:szCs w:val="27"/>
          <w:lang w:eastAsia="tr-TR"/>
        </w:rPr>
      </w:pPr>
    </w:p>
    <w:p w:rsidR="00216B40" w:rsidRDefault="00216B40" w:rsidP="00216B40">
      <w:pPr>
        <w:spacing w:before="100" w:after="100" w:line="240" w:lineRule="auto"/>
        <w:jc w:val="center"/>
        <w:rPr>
          <w:rFonts w:ascii="Times New Roman" w:eastAsia="Times New Roman" w:hAnsi="Times New Roman" w:cs="Times New Roman"/>
          <w:color w:val="000000"/>
          <w:sz w:val="24"/>
          <w:szCs w:val="27"/>
          <w:lang w:eastAsia="tr-TR"/>
        </w:rPr>
      </w:pPr>
    </w:p>
    <w:p w:rsidR="00216B40" w:rsidRPr="00216B40" w:rsidRDefault="00216B40" w:rsidP="00216B40">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color w:val="000000"/>
          <w:sz w:val="24"/>
          <w:szCs w:val="27"/>
          <w:lang w:eastAsia="tr-TR"/>
        </w:rPr>
        <w:t xml:space="preserve">Esas </w:t>
      </w:r>
      <w:proofErr w:type="gramStart"/>
      <w:r w:rsidRPr="00216B40">
        <w:rPr>
          <w:rFonts w:ascii="Times New Roman" w:eastAsia="Times New Roman" w:hAnsi="Times New Roman" w:cs="Times New Roman"/>
          <w:b/>
          <w:color w:val="000000"/>
          <w:sz w:val="24"/>
          <w:szCs w:val="27"/>
          <w:lang w:eastAsia="tr-TR"/>
        </w:rPr>
        <w:t>Sayısı : 2000</w:t>
      </w:r>
      <w:proofErr w:type="gramEnd"/>
      <w:r w:rsidRPr="00216B40">
        <w:rPr>
          <w:rFonts w:ascii="Times New Roman" w:eastAsia="Times New Roman" w:hAnsi="Times New Roman" w:cs="Times New Roman"/>
          <w:b/>
          <w:color w:val="000000"/>
          <w:sz w:val="24"/>
          <w:szCs w:val="27"/>
          <w:lang w:eastAsia="tr-TR"/>
        </w:rPr>
        <w:t>/21</w:t>
      </w:r>
    </w:p>
    <w:p w:rsidR="00216B40" w:rsidRPr="00216B40" w:rsidRDefault="00216B40" w:rsidP="00216B40">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color w:val="000000"/>
          <w:sz w:val="24"/>
          <w:szCs w:val="27"/>
          <w:lang w:eastAsia="tr-TR"/>
        </w:rPr>
        <w:t xml:space="preserve">Karar </w:t>
      </w:r>
      <w:proofErr w:type="gramStart"/>
      <w:r w:rsidRPr="00216B40">
        <w:rPr>
          <w:rFonts w:ascii="Times New Roman" w:eastAsia="Times New Roman" w:hAnsi="Times New Roman" w:cs="Times New Roman"/>
          <w:b/>
          <w:color w:val="000000"/>
          <w:sz w:val="24"/>
          <w:szCs w:val="27"/>
          <w:lang w:eastAsia="tr-TR"/>
        </w:rPr>
        <w:t>Sayısı : 2000</w:t>
      </w:r>
      <w:proofErr w:type="gramEnd"/>
      <w:r w:rsidRPr="00216B40">
        <w:rPr>
          <w:rFonts w:ascii="Times New Roman" w:eastAsia="Times New Roman" w:hAnsi="Times New Roman" w:cs="Times New Roman"/>
          <w:b/>
          <w:color w:val="000000"/>
          <w:sz w:val="24"/>
          <w:szCs w:val="27"/>
          <w:lang w:eastAsia="tr-TR"/>
        </w:rPr>
        <w:t>/16</w:t>
      </w:r>
    </w:p>
    <w:p w:rsidR="00216B40" w:rsidRPr="00216B40" w:rsidRDefault="00216B40" w:rsidP="00216B40">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color w:val="000000"/>
          <w:sz w:val="24"/>
          <w:szCs w:val="27"/>
          <w:lang w:eastAsia="tr-TR"/>
        </w:rPr>
        <w:t xml:space="preserve">Karar </w:t>
      </w:r>
      <w:proofErr w:type="gramStart"/>
      <w:r w:rsidRPr="00216B40">
        <w:rPr>
          <w:rFonts w:ascii="Times New Roman" w:eastAsia="Times New Roman" w:hAnsi="Times New Roman" w:cs="Times New Roman"/>
          <w:b/>
          <w:color w:val="000000"/>
          <w:sz w:val="24"/>
          <w:szCs w:val="27"/>
          <w:lang w:eastAsia="tr-TR"/>
        </w:rPr>
        <w:t>Günü : 6</w:t>
      </w:r>
      <w:proofErr w:type="gramEnd"/>
      <w:r w:rsidRPr="00216B40">
        <w:rPr>
          <w:rFonts w:ascii="Times New Roman" w:eastAsia="Times New Roman" w:hAnsi="Times New Roman" w:cs="Times New Roman"/>
          <w:b/>
          <w:color w:val="000000"/>
          <w:sz w:val="24"/>
          <w:szCs w:val="27"/>
          <w:lang w:eastAsia="tr-TR"/>
        </w:rPr>
        <w:t>.7.2000</w:t>
      </w:r>
    </w:p>
    <w:p w:rsidR="00216B40" w:rsidRPr="00216B40" w:rsidRDefault="00216B40" w:rsidP="00216B40">
      <w:pPr>
        <w:spacing w:after="0" w:line="240" w:lineRule="auto"/>
        <w:jc w:val="both"/>
        <w:rPr>
          <w:rFonts w:ascii="Times New Roman" w:eastAsia="Times New Roman" w:hAnsi="Times New Roman" w:cs="Times New Roman"/>
          <w:b/>
          <w:color w:val="000000"/>
          <w:sz w:val="24"/>
          <w:szCs w:val="27"/>
          <w:lang w:eastAsia="tr-TR"/>
        </w:rPr>
      </w:pPr>
      <w:r w:rsidRPr="00216B40">
        <w:rPr>
          <w:rFonts w:ascii="Times New Roman" w:eastAsia="Times New Roman" w:hAnsi="Times New Roman" w:cs="Times New Roman"/>
          <w:b/>
          <w:bCs/>
          <w:color w:val="000000"/>
          <w:sz w:val="24"/>
          <w:szCs w:val="26"/>
          <w:lang w:eastAsia="tr-TR"/>
        </w:rPr>
        <w:t>R.G. Tarih-</w:t>
      </w:r>
      <w:proofErr w:type="gramStart"/>
      <w:r w:rsidRPr="00216B40">
        <w:rPr>
          <w:rFonts w:ascii="Times New Roman" w:eastAsia="Times New Roman" w:hAnsi="Times New Roman" w:cs="Times New Roman"/>
          <w:b/>
          <w:bCs/>
          <w:color w:val="000000"/>
          <w:sz w:val="24"/>
          <w:szCs w:val="26"/>
          <w:lang w:eastAsia="tr-TR"/>
        </w:rPr>
        <w:t>Sayı :29</w:t>
      </w:r>
      <w:proofErr w:type="gramEnd"/>
      <w:r w:rsidRPr="00216B40">
        <w:rPr>
          <w:rFonts w:ascii="Times New Roman" w:eastAsia="Times New Roman" w:hAnsi="Times New Roman" w:cs="Times New Roman"/>
          <w:b/>
          <w:bCs/>
          <w:color w:val="000000"/>
          <w:sz w:val="24"/>
          <w:szCs w:val="26"/>
          <w:lang w:eastAsia="tr-TR"/>
        </w:rPr>
        <w:t>.11.2000-24245</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 xml:space="preserve">İTİRAZ YOLUNA </w:t>
      </w:r>
      <w:proofErr w:type="gramStart"/>
      <w:r w:rsidRPr="00216B40">
        <w:rPr>
          <w:rFonts w:ascii="Times New Roman" w:eastAsia="Times New Roman" w:hAnsi="Times New Roman" w:cs="Times New Roman"/>
          <w:b/>
          <w:bCs/>
          <w:color w:val="000000"/>
          <w:sz w:val="24"/>
          <w:szCs w:val="27"/>
          <w:lang w:eastAsia="tr-TR"/>
        </w:rPr>
        <w:t>BAŞVURAN</w:t>
      </w:r>
      <w:r w:rsidRPr="00216B40">
        <w:rPr>
          <w:rFonts w:ascii="Times New Roman" w:eastAsia="Times New Roman" w:hAnsi="Times New Roman" w:cs="Times New Roman"/>
          <w:color w:val="000000"/>
          <w:sz w:val="24"/>
          <w:szCs w:val="27"/>
          <w:lang w:eastAsia="tr-TR"/>
        </w:rPr>
        <w:t> : Tarsus</w:t>
      </w:r>
      <w:proofErr w:type="gramEnd"/>
      <w:r w:rsidRPr="00216B40">
        <w:rPr>
          <w:rFonts w:ascii="Times New Roman" w:eastAsia="Times New Roman" w:hAnsi="Times New Roman" w:cs="Times New Roman"/>
          <w:color w:val="000000"/>
          <w:sz w:val="24"/>
          <w:szCs w:val="27"/>
          <w:lang w:eastAsia="tr-TR"/>
        </w:rPr>
        <w:t xml:space="preserve"> Ağır Ceza Mahkemesi</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 xml:space="preserve">İTİRAZIN </w:t>
      </w:r>
      <w:proofErr w:type="gramStart"/>
      <w:r w:rsidRPr="00216B40">
        <w:rPr>
          <w:rFonts w:ascii="Times New Roman" w:eastAsia="Times New Roman" w:hAnsi="Times New Roman" w:cs="Times New Roman"/>
          <w:b/>
          <w:bCs/>
          <w:color w:val="000000"/>
          <w:sz w:val="24"/>
          <w:szCs w:val="27"/>
          <w:lang w:eastAsia="tr-TR"/>
        </w:rPr>
        <w:t>KONUSU</w:t>
      </w:r>
      <w:r w:rsidRPr="00216B40">
        <w:rPr>
          <w:rFonts w:ascii="Times New Roman" w:eastAsia="Times New Roman" w:hAnsi="Times New Roman" w:cs="Times New Roman"/>
          <w:color w:val="000000"/>
          <w:sz w:val="24"/>
          <w:szCs w:val="27"/>
          <w:lang w:eastAsia="tr-TR"/>
        </w:rPr>
        <w:t> : 4</w:t>
      </w:r>
      <w:proofErr w:type="gramEnd"/>
      <w:r w:rsidRPr="00216B40">
        <w:rPr>
          <w:rFonts w:ascii="Times New Roman" w:eastAsia="Times New Roman" w:hAnsi="Times New Roman" w:cs="Times New Roman"/>
          <w:color w:val="000000"/>
          <w:sz w:val="24"/>
          <w:szCs w:val="27"/>
          <w:lang w:eastAsia="tr-TR"/>
        </w:rPr>
        <w:t>.1.1961 günlü, 213 sayılı Vergi Usul Kanunu'nun 4369 sayılı Yasa ile eklenen Geçici 21. maddesinin Anayasa'nın 38. maddesine aykırılığı savıyla iptali istemidir.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I- OLAY</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6B40">
        <w:rPr>
          <w:rFonts w:ascii="Times New Roman" w:eastAsia="Times New Roman" w:hAnsi="Times New Roman" w:cs="Times New Roman"/>
          <w:color w:val="000000"/>
          <w:sz w:val="24"/>
          <w:szCs w:val="27"/>
          <w:lang w:eastAsia="tr-TR"/>
        </w:rPr>
        <w:t>1995 yılında işlediği vergi kaçakçılığı suçundan mahkûm olan sanığın cezasının infazı aşamasında, mahkûmiyetine esas alınan yasa maddesinde 22.7.1998 günlü, 4369 sayılı Yasa ile yapılan lehte değişiklik nedeniyle kararın hüküm fıkrasının tavzihi için açılan davada, 213 sayılı Yasa'nın Geçici 21. maddesinin Anayasa'ya aykırılığı savını ciddî bulan Mahkeme iptali istemiyle başvurmuştur.</w:t>
      </w:r>
      <w:proofErr w:type="gramEnd"/>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III- YASA METİNLERİ</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A- İtiraz Konusu Yasa Kuralı</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İtiraz konusu kural şöyledir: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"Geçici Madde 21</w:t>
      </w:r>
      <w:r w:rsidRPr="00216B40">
        <w:rPr>
          <w:rFonts w:ascii="Times New Roman" w:eastAsia="Times New Roman" w:hAnsi="Times New Roman" w:cs="Times New Roman"/>
          <w:color w:val="000000"/>
          <w:sz w:val="24"/>
          <w:szCs w:val="27"/>
          <w:lang w:eastAsia="tr-TR"/>
        </w:rPr>
        <w:t>- Bu Kanunun yürürlüğe girmesinden önce işlenmiş fiiller hakkında kesilecek cezalarda, bu fiillerin işlendiği tarihte 213 sayılı Vergi Usul Kanununun yürürlükte bulunan vergi cezalarına ait hükümleri; hükmolunacak cezalar hakkında ise, bu fiillerin işlendiği tarihte yürürlükte bulunan hükümler ile bu Kanun hükümlerinden lehe olanı uygulanır. Şu kadar ki, bu Kanunun yürürlüğe girmesinden önce kesinleşmiş mahkûmiyet kararları hakkında bu Kanun hükümleri uygulanmaz."</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B- İlgili Yasa Kuralı</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Türk Ceza Kanunu'nun 2. maddesinin ilgili görülen ikinci fıkrası şöyledir: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"Bir cürüm veya kabahatin işlendiği zamanın kanunu ile sonradan neşir olunan kanunun hükümleri birbirinden farklı ise failin lehinde olan kanun tatbik ve infaz olunur."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C- Dayanılan Anayasa Kuralı</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İtiraz gerekçesinde dayanılan Anayasa kuralı şöyledir: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lastRenderedPageBreak/>
        <w:t>"MADDE 38.-</w:t>
      </w:r>
      <w:r w:rsidRPr="00216B40">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Ceza ve ceza yerine geçen güvenlik tedbirleri ancak kanunla konulur.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Suçluluğu hükmen sabit oluncaya kadar, kimse suçlu sayılamaz.</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Ceza sorumluluğu şahsîdir.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Genel müsadere cezası verilemez.</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Vatandaş, suç sebebiyle yabancı bir ülkeye geri verilemez."</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D- İlgili Anayasa Kuralları</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İlgili görülen Anayasa kuralları şöyledir: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1- "MADDE 2.-</w:t>
      </w:r>
      <w:r w:rsidRPr="00216B40">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2- "MADDE 10.-</w:t>
      </w:r>
      <w:r w:rsidRPr="00216B40">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Hiçbir kişiye, aileye, zümreye veya sınıfa imtiyaz tanınamaz.</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IV- İLK İNCELEME</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Anayasa Mahkemesi </w:t>
      </w:r>
      <w:proofErr w:type="spellStart"/>
      <w:r w:rsidRPr="00216B40">
        <w:rPr>
          <w:rFonts w:ascii="Times New Roman" w:eastAsia="Times New Roman" w:hAnsi="Times New Roman" w:cs="Times New Roman"/>
          <w:color w:val="000000"/>
          <w:sz w:val="24"/>
          <w:szCs w:val="27"/>
          <w:lang w:eastAsia="tr-TR"/>
        </w:rPr>
        <w:t>İçtüzüğü'nün</w:t>
      </w:r>
      <w:proofErr w:type="spellEnd"/>
      <w:r w:rsidRPr="00216B40">
        <w:rPr>
          <w:rFonts w:ascii="Times New Roman" w:eastAsia="Times New Roman" w:hAnsi="Times New Roman" w:cs="Times New Roman"/>
          <w:color w:val="000000"/>
          <w:sz w:val="24"/>
          <w:szCs w:val="27"/>
          <w:lang w:eastAsia="tr-TR"/>
        </w:rPr>
        <w:t xml:space="preserve"> 8. maddesi gereğince, Haşim KILIÇ, </w:t>
      </w:r>
      <w:proofErr w:type="spellStart"/>
      <w:r w:rsidRPr="00216B40">
        <w:rPr>
          <w:rFonts w:ascii="Times New Roman" w:eastAsia="Times New Roman" w:hAnsi="Times New Roman" w:cs="Times New Roman"/>
          <w:color w:val="000000"/>
          <w:sz w:val="24"/>
          <w:szCs w:val="27"/>
          <w:lang w:eastAsia="tr-TR"/>
        </w:rPr>
        <w:t>Samia</w:t>
      </w:r>
      <w:proofErr w:type="spellEnd"/>
      <w:r w:rsidRPr="00216B40">
        <w:rPr>
          <w:rFonts w:ascii="Times New Roman" w:eastAsia="Times New Roman" w:hAnsi="Times New Roman" w:cs="Times New Roman"/>
          <w:color w:val="000000"/>
          <w:sz w:val="24"/>
          <w:szCs w:val="27"/>
          <w:lang w:eastAsia="tr-TR"/>
        </w:rPr>
        <w:t xml:space="preserve"> AKBULUT, Yalçın ACARGÜN, Mustafa BUMİN, </w:t>
      </w:r>
      <w:proofErr w:type="spellStart"/>
      <w:r w:rsidRPr="00216B40">
        <w:rPr>
          <w:rFonts w:ascii="Times New Roman" w:eastAsia="Times New Roman" w:hAnsi="Times New Roman" w:cs="Times New Roman"/>
          <w:color w:val="000000"/>
          <w:sz w:val="24"/>
          <w:szCs w:val="27"/>
          <w:lang w:eastAsia="tr-TR"/>
        </w:rPr>
        <w:t>Sacit</w:t>
      </w:r>
      <w:proofErr w:type="spellEnd"/>
      <w:r w:rsidRPr="00216B40">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216B40">
        <w:rPr>
          <w:rFonts w:ascii="Times New Roman" w:eastAsia="Times New Roman" w:hAnsi="Times New Roman" w:cs="Times New Roman"/>
          <w:color w:val="000000"/>
          <w:sz w:val="24"/>
          <w:szCs w:val="27"/>
          <w:lang w:eastAsia="tr-TR"/>
        </w:rPr>
        <w:t>TUĞCU'nun</w:t>
      </w:r>
      <w:proofErr w:type="spellEnd"/>
      <w:r w:rsidRPr="00216B40">
        <w:rPr>
          <w:rFonts w:ascii="Times New Roman" w:eastAsia="Times New Roman" w:hAnsi="Times New Roman" w:cs="Times New Roman"/>
          <w:color w:val="000000"/>
          <w:sz w:val="24"/>
          <w:szCs w:val="27"/>
          <w:lang w:eastAsia="tr-TR"/>
        </w:rPr>
        <w:t xml:space="preserve"> katılımlarıyla 5.4.2000 gününde yapılan ilk inceleme toplantısında öncelikle sınırlama sorunu üzerinde durulmuştur: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Anayasa'nın 152. ve 2949 sayılı Yasa'nın 28. maddelerine göre, Anayasa Mahkemesi'ne yapılacak başvurular itiraz yoluna başvuran Mahkeme'nin bakmakta olduğu davada uygulayacağı yasa kuralları ile sınırlıdır. Bakılmakta olan davada tavzih istemi yasanın </w:t>
      </w:r>
      <w:r w:rsidRPr="00216B40">
        <w:rPr>
          <w:rFonts w:ascii="Times New Roman" w:eastAsia="Times New Roman" w:hAnsi="Times New Roman" w:cs="Times New Roman"/>
          <w:color w:val="000000"/>
          <w:sz w:val="24"/>
          <w:szCs w:val="27"/>
          <w:lang w:eastAsia="tr-TR"/>
        </w:rPr>
        <w:lastRenderedPageBreak/>
        <w:t xml:space="preserve">yürürlüğe girmesinden önce kesinleşmiş mahkûmiyet kararı hakkında olduğundan, 213 sayılı "Vergi Usul </w:t>
      </w:r>
      <w:proofErr w:type="spellStart"/>
      <w:r w:rsidRPr="00216B40">
        <w:rPr>
          <w:rFonts w:ascii="Times New Roman" w:eastAsia="Times New Roman" w:hAnsi="Times New Roman" w:cs="Times New Roman"/>
          <w:color w:val="000000"/>
          <w:sz w:val="24"/>
          <w:szCs w:val="27"/>
          <w:lang w:eastAsia="tr-TR"/>
        </w:rPr>
        <w:t>Kanunu"nun</w:t>
      </w:r>
      <w:proofErr w:type="spellEnd"/>
      <w:r w:rsidRPr="00216B40">
        <w:rPr>
          <w:rFonts w:ascii="Times New Roman" w:eastAsia="Times New Roman" w:hAnsi="Times New Roman" w:cs="Times New Roman"/>
          <w:color w:val="000000"/>
          <w:sz w:val="24"/>
          <w:szCs w:val="27"/>
          <w:lang w:eastAsia="tr-TR"/>
        </w:rPr>
        <w:t xml:space="preserve"> 4369 sayılı Yasa ile eklenen Geçici 21. maddesine ilişkin itirazın esasının incelenmesinin, maddenin son tümcesiyle sınırlı olarak yapılmasına 5.4.2000 gününde oybirliğiyle karar verildi.</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V- ESASIN İNCELENMESİ</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kurallarıyla aykırılık savına dayanak yapılan ve ilgili görülen Anayasa kuralları, bunların gerekçeleri ve öteki yasama belgeleri okunup incelendikten sonra gereği görüşülüp düşünüldü:</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A- İtiraz Konusu Kuralın Anlam ve Kapsamı</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213 sayılı Vergi Usul Kanunu'nun Geçici 21. maddesiyle ilgili olan "Kaçakçılık Suçları ve Cezaları" başlıklı 359. maddesi suçun unsurları ve yaptırımı yönünden zaman içinde değişikliğe uğramıştır. 213 sayılı Yasa'ya 22.7.1998 günlü 4369 sayılı Yasa ile itiraz konusu son tümcenin de bulunduğu Geçici 21. madde eklenmiştir. Vergi Usul Yasası'nın 359. maddesinin (2). </w:t>
      </w:r>
      <w:proofErr w:type="gramStart"/>
      <w:r w:rsidRPr="00216B40">
        <w:rPr>
          <w:rFonts w:ascii="Times New Roman" w:eastAsia="Times New Roman" w:hAnsi="Times New Roman" w:cs="Times New Roman"/>
          <w:color w:val="000000"/>
          <w:sz w:val="24"/>
          <w:szCs w:val="27"/>
          <w:lang w:eastAsia="tr-TR"/>
        </w:rPr>
        <w:t>bendinde</w:t>
      </w:r>
      <w:proofErr w:type="gramEnd"/>
      <w:r w:rsidRPr="00216B40">
        <w:rPr>
          <w:rFonts w:ascii="Times New Roman" w:eastAsia="Times New Roman" w:hAnsi="Times New Roman" w:cs="Times New Roman"/>
          <w:color w:val="000000"/>
          <w:sz w:val="24"/>
          <w:szCs w:val="27"/>
          <w:lang w:eastAsia="tr-TR"/>
        </w:rPr>
        <w:t xml:space="preserve"> sayılan vergi kaçakçılığı suçunu işleyenler için öngörülen 3 yıldan 5 yıla kadar ağır hapis cezası, 4369 sayılı Yasa ile 18 aydan 3 yıla kadar ağır hapis cezası olarak sanıklar lehine değiştirilmiştir. Ancak, Geçici Madde 21'in son tümcesinde "Şu kadar ki, bu kanunun yürürlüğe girmesinden önce kesinleşmiş </w:t>
      </w:r>
      <w:proofErr w:type="gramStart"/>
      <w:r w:rsidRPr="00216B40">
        <w:rPr>
          <w:rFonts w:ascii="Times New Roman" w:eastAsia="Times New Roman" w:hAnsi="Times New Roman" w:cs="Times New Roman"/>
          <w:color w:val="000000"/>
          <w:sz w:val="24"/>
          <w:szCs w:val="27"/>
          <w:lang w:eastAsia="tr-TR"/>
        </w:rPr>
        <w:t>mahkumiyet</w:t>
      </w:r>
      <w:proofErr w:type="gramEnd"/>
      <w:r w:rsidRPr="00216B40">
        <w:rPr>
          <w:rFonts w:ascii="Times New Roman" w:eastAsia="Times New Roman" w:hAnsi="Times New Roman" w:cs="Times New Roman"/>
          <w:color w:val="000000"/>
          <w:sz w:val="24"/>
          <w:szCs w:val="27"/>
          <w:lang w:eastAsia="tr-TR"/>
        </w:rPr>
        <w:t xml:space="preserve"> kararları hakkında bu Kanun hükümleri uygulanmaz" kuralına yer verilmiştir. Buna göre, 213 sayılı Yasa'da değişiklik yapan 4369 sayılı Yasa'nın yürürlüğe girdiği tarihten önce kesinleşmiş </w:t>
      </w:r>
      <w:proofErr w:type="gramStart"/>
      <w:r w:rsidRPr="00216B40">
        <w:rPr>
          <w:rFonts w:ascii="Times New Roman" w:eastAsia="Times New Roman" w:hAnsi="Times New Roman" w:cs="Times New Roman"/>
          <w:color w:val="000000"/>
          <w:sz w:val="24"/>
          <w:szCs w:val="27"/>
          <w:lang w:eastAsia="tr-TR"/>
        </w:rPr>
        <w:t>mahkumiyet</w:t>
      </w:r>
      <w:proofErr w:type="gramEnd"/>
      <w:r w:rsidRPr="00216B40">
        <w:rPr>
          <w:rFonts w:ascii="Times New Roman" w:eastAsia="Times New Roman" w:hAnsi="Times New Roman" w:cs="Times New Roman"/>
          <w:color w:val="000000"/>
          <w:sz w:val="24"/>
          <w:szCs w:val="27"/>
          <w:lang w:eastAsia="tr-TR"/>
        </w:rPr>
        <w:t xml:space="preserve"> kararları için </w:t>
      </w:r>
      <w:proofErr w:type="spellStart"/>
      <w:r w:rsidRPr="00216B40">
        <w:rPr>
          <w:rFonts w:ascii="Times New Roman" w:eastAsia="Times New Roman" w:hAnsi="Times New Roman" w:cs="Times New Roman"/>
          <w:color w:val="000000"/>
          <w:sz w:val="24"/>
          <w:szCs w:val="27"/>
          <w:lang w:eastAsia="tr-TR"/>
        </w:rPr>
        <w:t>lehdeki</w:t>
      </w:r>
      <w:proofErr w:type="spellEnd"/>
      <w:r w:rsidRPr="00216B40">
        <w:rPr>
          <w:rFonts w:ascii="Times New Roman" w:eastAsia="Times New Roman" w:hAnsi="Times New Roman" w:cs="Times New Roman"/>
          <w:color w:val="000000"/>
          <w:sz w:val="24"/>
          <w:szCs w:val="27"/>
          <w:lang w:eastAsia="tr-TR"/>
        </w:rPr>
        <w:t xml:space="preserve"> bu değişiklik uygulanamayacaktır.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B- Anayasa'ya Aykırılık Sorunu</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Mahkeme, başvuru kararında, Türk Ceza Kanunu'nun 2. maddesinin ikinci fıkrası uyarınca suç tarihindeki kuralın değişmesi halinde sanık lehine olan hükmün uygulanması gerekeceğini, bunun ceza hukukunun genel ilkelerinden biri olduğunu, Anayasa'nın 38. maddesinin de bu genel ilkeye uygun olarak düzenlendiğini, 213 sayılı Yasa'nın 359. maddesinin 4369 sayılı Yasa ile değiştirildiğini, aynı Yasa ile getirilen Geçici 21. madde uyarınca kesinleşmiş </w:t>
      </w:r>
      <w:proofErr w:type="gramStart"/>
      <w:r w:rsidRPr="00216B40">
        <w:rPr>
          <w:rFonts w:ascii="Times New Roman" w:eastAsia="Times New Roman" w:hAnsi="Times New Roman" w:cs="Times New Roman"/>
          <w:color w:val="000000"/>
          <w:sz w:val="24"/>
          <w:szCs w:val="27"/>
          <w:lang w:eastAsia="tr-TR"/>
        </w:rPr>
        <w:t>mahkumiyet</w:t>
      </w:r>
      <w:proofErr w:type="gramEnd"/>
      <w:r w:rsidRPr="00216B40">
        <w:rPr>
          <w:rFonts w:ascii="Times New Roman" w:eastAsia="Times New Roman" w:hAnsi="Times New Roman" w:cs="Times New Roman"/>
          <w:color w:val="000000"/>
          <w:sz w:val="24"/>
          <w:szCs w:val="27"/>
          <w:lang w:eastAsia="tr-TR"/>
        </w:rPr>
        <w:t xml:space="preserve"> kararlarına bu kanun hükümlerinin uygulanamamasının Anayasa'nın 38. maddesine aykırılık oluşturduğunu ileri sürmüştür.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2949 sayılı Anayasa Mahkemesinin Kuruluşu ve Yargılama Usulleri Hakkında </w:t>
      </w:r>
      <w:proofErr w:type="spellStart"/>
      <w:r w:rsidRPr="00216B40">
        <w:rPr>
          <w:rFonts w:ascii="Times New Roman" w:eastAsia="Times New Roman" w:hAnsi="Times New Roman" w:cs="Times New Roman"/>
          <w:color w:val="000000"/>
          <w:sz w:val="24"/>
          <w:szCs w:val="27"/>
          <w:lang w:eastAsia="tr-TR"/>
        </w:rPr>
        <w:t>Kanun'nun</w:t>
      </w:r>
      <w:proofErr w:type="spellEnd"/>
      <w:r w:rsidRPr="00216B40">
        <w:rPr>
          <w:rFonts w:ascii="Times New Roman" w:eastAsia="Times New Roman" w:hAnsi="Times New Roman" w:cs="Times New Roman"/>
          <w:color w:val="000000"/>
          <w:sz w:val="24"/>
          <w:szCs w:val="27"/>
          <w:lang w:eastAsia="tr-TR"/>
        </w:rPr>
        <w:t xml:space="preserve"> 29. maddesine göre Anayasa Mahkemesi, kanunların, kanun hükmünde kararnamelerin ve Türkiye Büyük Millet Meclisi </w:t>
      </w:r>
      <w:proofErr w:type="spellStart"/>
      <w:r w:rsidRPr="00216B40">
        <w:rPr>
          <w:rFonts w:ascii="Times New Roman" w:eastAsia="Times New Roman" w:hAnsi="Times New Roman" w:cs="Times New Roman"/>
          <w:color w:val="000000"/>
          <w:sz w:val="24"/>
          <w:szCs w:val="27"/>
          <w:lang w:eastAsia="tr-TR"/>
        </w:rPr>
        <w:t>İçtüzüğü'nün</w:t>
      </w:r>
      <w:proofErr w:type="spellEnd"/>
      <w:r w:rsidRPr="00216B40">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dayanmak zorunda değildir. Anayasa Mahkemesi taleple bağlı kalmak kaydıyla başka gerekçe ile de Anayasa'ya aykırılık kararı verebilir. Bu nedenle, itiraz konusu kuralın Anayasa'nın yalnız 38. maddesi yönünden değil, ilgisi nedeniyle 2. ve 10. maddeleri yönünden de incelenmesi uygun görülmüştür.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6B40">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216B40">
        <w:rPr>
          <w:rFonts w:ascii="Times New Roman" w:eastAsia="Times New Roman" w:hAnsi="Times New Roman" w:cs="Times New Roman"/>
          <w:color w:val="000000"/>
          <w:sz w:val="24"/>
          <w:szCs w:val="27"/>
          <w:lang w:eastAsia="tr-TR"/>
        </w:rPr>
        <w:t>yasakoyucunun</w:t>
      </w:r>
      <w:proofErr w:type="spellEnd"/>
      <w:r w:rsidRPr="00216B40">
        <w:rPr>
          <w:rFonts w:ascii="Times New Roman" w:eastAsia="Times New Roman" w:hAnsi="Times New Roman" w:cs="Times New Roman"/>
          <w:color w:val="000000"/>
          <w:sz w:val="24"/>
          <w:szCs w:val="27"/>
          <w:lang w:eastAsia="tr-TR"/>
        </w:rPr>
        <w:t xml:space="preserve"> da bozamayacağı temel hukuk ilkeleri ve Anayasa'nın bulunduğu bilincinde olan ve hukuk güvenliğini sağlayan devlettir.</w:t>
      </w:r>
      <w:proofErr w:type="gramEnd"/>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lastRenderedPageBreak/>
        <w:t>Anayasa'nın 10. maddesinde belirtilen "yasa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ayrı kurallara bağlı tutulursa Anayasa'nın öngördüğü eşitlik ilkesi çiğnenmiş olmaz. Nitelikleri ve durumları özdeş olanlar için yasalarla değişik kurallar konulamaz.</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Bir ülkedeki toplumsal, ekonomik ve kültürel yapının, fail üzerindeki baskısını değerlendirerek hangi eylemlerin suç sayılacağını, bunların hangi tür ve ölçüde yaptırıma bağlanacağını saptamak </w:t>
      </w:r>
      <w:proofErr w:type="spellStart"/>
      <w:r w:rsidRPr="00216B40">
        <w:rPr>
          <w:rFonts w:ascii="Times New Roman" w:eastAsia="Times New Roman" w:hAnsi="Times New Roman" w:cs="Times New Roman"/>
          <w:color w:val="000000"/>
          <w:sz w:val="24"/>
          <w:szCs w:val="27"/>
          <w:lang w:eastAsia="tr-TR"/>
        </w:rPr>
        <w:t>yasakoyucunun</w:t>
      </w:r>
      <w:proofErr w:type="spellEnd"/>
      <w:r w:rsidRPr="00216B40">
        <w:rPr>
          <w:rFonts w:ascii="Times New Roman" w:eastAsia="Times New Roman" w:hAnsi="Times New Roman" w:cs="Times New Roman"/>
          <w:color w:val="000000"/>
          <w:sz w:val="24"/>
          <w:szCs w:val="27"/>
          <w:lang w:eastAsia="tr-TR"/>
        </w:rPr>
        <w:t xml:space="preserve"> takdir yetkisi içindedir. Ancak, yasama organı ceza hukuku alanında düzenleme yaparken anayasal sınırlar içinde hareket etmek ve ceza hukukunun genel ilkelerine bağlı kalmak zorundadır.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6B40">
        <w:rPr>
          <w:rFonts w:ascii="Times New Roman" w:eastAsia="Times New Roman" w:hAnsi="Times New Roman" w:cs="Times New Roman"/>
          <w:color w:val="000000"/>
          <w:sz w:val="24"/>
          <w:szCs w:val="27"/>
          <w:lang w:eastAsia="tr-TR"/>
        </w:rPr>
        <w:t xml:space="preserve">213 sayılı Vergi Usul Kanunu'nun "kaçakçılık suçları ve cezaları" başlıklı 359. maddesinin 2. bendi uyarınca sahte fatura kullanarak vergi kaçırma suçunu işleyenlere </w:t>
      </w:r>
      <w:proofErr w:type="spellStart"/>
      <w:r w:rsidRPr="00216B40">
        <w:rPr>
          <w:rFonts w:ascii="Times New Roman" w:eastAsia="Times New Roman" w:hAnsi="Times New Roman" w:cs="Times New Roman"/>
          <w:color w:val="000000"/>
          <w:sz w:val="24"/>
          <w:szCs w:val="27"/>
          <w:lang w:eastAsia="tr-TR"/>
        </w:rPr>
        <w:t>yasakoyucunun</w:t>
      </w:r>
      <w:proofErr w:type="spellEnd"/>
      <w:r w:rsidRPr="00216B40">
        <w:rPr>
          <w:rFonts w:ascii="Times New Roman" w:eastAsia="Times New Roman" w:hAnsi="Times New Roman" w:cs="Times New Roman"/>
          <w:color w:val="000000"/>
          <w:sz w:val="24"/>
          <w:szCs w:val="27"/>
          <w:lang w:eastAsia="tr-TR"/>
        </w:rPr>
        <w:t xml:space="preserve"> öngördüğü 3 yıldan 5 yıla kadar ağır hapis cezası, 22.7.1998 günlü, 4369 sayılı Yasa ile 18 aydan 3 yıla kadar ağır hapis cezası olarak değiştirilmiştir. </w:t>
      </w:r>
      <w:proofErr w:type="gramEnd"/>
      <w:r w:rsidRPr="00216B40">
        <w:rPr>
          <w:rFonts w:ascii="Times New Roman" w:eastAsia="Times New Roman" w:hAnsi="Times New Roman" w:cs="Times New Roman"/>
          <w:color w:val="000000"/>
          <w:sz w:val="24"/>
          <w:szCs w:val="27"/>
          <w:lang w:eastAsia="tr-TR"/>
        </w:rPr>
        <w:t xml:space="preserve">Geçici 21. maddenin birinci tümcesinde "...hükmolunacak cezalar hakkında ise, bu fiillerin işlendiği tarihte yürürlükte bulunan hükümler ile bu kanun hükümlerinden lehe olan uygulanır." denilmesine karşın, itiraz konusu son tümcede "Şu kadar ki bu kanunun yürürlüğe girmesinden önce kesinleşmiş </w:t>
      </w:r>
      <w:proofErr w:type="gramStart"/>
      <w:r w:rsidRPr="00216B40">
        <w:rPr>
          <w:rFonts w:ascii="Times New Roman" w:eastAsia="Times New Roman" w:hAnsi="Times New Roman" w:cs="Times New Roman"/>
          <w:color w:val="000000"/>
          <w:sz w:val="24"/>
          <w:szCs w:val="27"/>
          <w:lang w:eastAsia="tr-TR"/>
        </w:rPr>
        <w:t>mahkumiyet</w:t>
      </w:r>
      <w:proofErr w:type="gramEnd"/>
      <w:r w:rsidRPr="00216B40">
        <w:rPr>
          <w:rFonts w:ascii="Times New Roman" w:eastAsia="Times New Roman" w:hAnsi="Times New Roman" w:cs="Times New Roman"/>
          <w:color w:val="000000"/>
          <w:sz w:val="24"/>
          <w:szCs w:val="27"/>
          <w:lang w:eastAsia="tr-TR"/>
        </w:rPr>
        <w:t xml:space="preserve"> kararları hakkında bu Kanun hükümleri uygulanmaz" kuralına yer verilmiştir.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Türk Ceza Kanunu'nun 2. maddesinin ikinci fıkrasında "Bir cürüm veya kabahatin işlendiği zamanın kanunu ile sonradan </w:t>
      </w:r>
      <w:proofErr w:type="spellStart"/>
      <w:r w:rsidRPr="00216B40">
        <w:rPr>
          <w:rFonts w:ascii="Times New Roman" w:eastAsia="Times New Roman" w:hAnsi="Times New Roman" w:cs="Times New Roman"/>
          <w:color w:val="000000"/>
          <w:sz w:val="24"/>
          <w:szCs w:val="27"/>
          <w:lang w:eastAsia="tr-TR"/>
        </w:rPr>
        <w:t>neşrolunan</w:t>
      </w:r>
      <w:proofErr w:type="spellEnd"/>
      <w:r w:rsidRPr="00216B40">
        <w:rPr>
          <w:rFonts w:ascii="Times New Roman" w:eastAsia="Times New Roman" w:hAnsi="Times New Roman" w:cs="Times New Roman"/>
          <w:color w:val="000000"/>
          <w:sz w:val="24"/>
          <w:szCs w:val="27"/>
          <w:lang w:eastAsia="tr-TR"/>
        </w:rPr>
        <w:t xml:space="preserve"> kanun hükümleri birbirinden farklı ise failin lehine olan kanun tatbik ve infaz olunur" denilmektedir. Bu kuralın yalnız görülmekte olan davaları değil, infazı gereken mahkûmiyet kararlarını da kapsadığında duraksamaya yer yoktur. Ceza hukukunun bu ilkesi çağdaş hukukun temel ilkelerinden biri olduğu gibi adaletli bir hukuk düzeninin de gereğidir.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Aynı hukuksal durumda olan kişilerin, aynı tarihte sahte fatura kullanmak suretiyle kaçakçılık suçu işlemeleri halinde, haklarında açılacak kamu davalarının kimi nedenlerle farklı tarihlerde sonuçlanarak kesinleşmesi durumunda "fail lehine olan kanun tatbik ve infaz olunur" ilkesi, itiraz konusu kural kapsamına girenler için uygulanamayacağından bunların farklı cezalandırılmaları sonucu doğacaktır. Eşitlik ilkesine aykırılığı açık olan bu uygulamanın hukuksal eşitliği esas alan hukuk devleti ilkesiyle de bağdaştığı ileri sürülemez.</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Açıklanan nedenlerle, kural, Anayasa'nın 2. ve 10. maddelerine aykırıdır. İptali gerekir.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İtiraz konusu kuralın Anayasa'nın 38. maddesiyle ilgisi görülmemiştir.</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b/>
          <w:bCs/>
          <w:color w:val="000000"/>
          <w:sz w:val="24"/>
          <w:szCs w:val="27"/>
          <w:lang w:eastAsia="tr-TR"/>
        </w:rPr>
        <w:t>VI- SONUÇ</w:t>
      </w:r>
    </w:p>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xml:space="preserve">4.1.1961 günlü, 213 sayılı "Vergi Usul </w:t>
      </w:r>
      <w:proofErr w:type="spellStart"/>
      <w:r w:rsidRPr="00216B40">
        <w:rPr>
          <w:rFonts w:ascii="Times New Roman" w:eastAsia="Times New Roman" w:hAnsi="Times New Roman" w:cs="Times New Roman"/>
          <w:color w:val="000000"/>
          <w:sz w:val="24"/>
          <w:szCs w:val="27"/>
          <w:lang w:eastAsia="tr-TR"/>
        </w:rPr>
        <w:t>Kanunu"nun</w:t>
      </w:r>
      <w:proofErr w:type="spellEnd"/>
      <w:r w:rsidRPr="00216B40">
        <w:rPr>
          <w:rFonts w:ascii="Times New Roman" w:eastAsia="Times New Roman" w:hAnsi="Times New Roman" w:cs="Times New Roman"/>
          <w:color w:val="000000"/>
          <w:sz w:val="24"/>
          <w:szCs w:val="27"/>
          <w:lang w:eastAsia="tr-TR"/>
        </w:rPr>
        <w:t xml:space="preserve"> 4369 sayılı Yasa ile eklenen Geçici 21. maddesinin son tümcesinin Anayasa'ya aykırı olduğuna ve İPTALİNE, 6.7.2000 gününde OYBİRLİĞİYLE karar verildi.</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lastRenderedPageBreak/>
        <w:t> </w:t>
      </w:r>
    </w:p>
    <w:p w:rsidR="00216B40" w:rsidRP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r>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Başkan</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Mustafa BUMİN</w:t>
            </w: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Başkanvekili</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Haşim KILIÇ</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6B40">
              <w:rPr>
                <w:rFonts w:ascii="Times New Roman" w:eastAsia="Times New Roman" w:hAnsi="Times New Roman" w:cs="Times New Roman"/>
                <w:sz w:val="24"/>
                <w:szCs w:val="27"/>
                <w:lang w:eastAsia="tr-TR"/>
              </w:rPr>
              <w:t>Sacit</w:t>
            </w:r>
            <w:proofErr w:type="spellEnd"/>
            <w:r w:rsidRPr="00216B40">
              <w:rPr>
                <w:rFonts w:ascii="Times New Roman" w:eastAsia="Times New Roman" w:hAnsi="Times New Roman" w:cs="Times New Roman"/>
                <w:sz w:val="24"/>
                <w:szCs w:val="27"/>
                <w:lang w:eastAsia="tr-TR"/>
              </w:rPr>
              <w:t xml:space="preserve"> ADALI</w:t>
            </w:r>
          </w:p>
        </w:tc>
      </w:tr>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r>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Ali HÜNER</w:t>
            </w: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Nurettin TURAN</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Fulya KANTARCIOĞLU</w:t>
            </w:r>
            <w:r w:rsidRPr="00216B40">
              <w:rPr>
                <w:rFonts w:ascii="Times New Roman" w:eastAsia="Times New Roman" w:hAnsi="Times New Roman" w:cs="Times New Roman"/>
                <w:sz w:val="24"/>
                <w:szCs w:val="24"/>
                <w:lang w:eastAsia="tr-TR"/>
              </w:rPr>
              <w:t> </w:t>
            </w:r>
          </w:p>
        </w:tc>
      </w:tr>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r>
      <w:tr w:rsidR="00216B40" w:rsidRPr="00216B40" w:rsidTr="00216B40">
        <w:trPr>
          <w:tblCellSpacing w:w="0" w:type="dxa"/>
          <w:jc w:val="center"/>
        </w:trPr>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Mahir Can ILICAK</w:t>
            </w:r>
          </w:p>
        </w:tc>
        <w:tc>
          <w:tcPr>
            <w:tcW w:w="1667"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Rüştü SÖNMEZ</w:t>
            </w:r>
          </w:p>
        </w:tc>
        <w:tc>
          <w:tcPr>
            <w:tcW w:w="1667" w:type="pct"/>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Ertuğrul ERSOY</w:t>
            </w:r>
          </w:p>
        </w:tc>
        <w:bookmarkStart w:id="0" w:name="_GoBack"/>
        <w:bookmarkEnd w:id="0"/>
      </w:tr>
      <w:tr w:rsidR="00216B40" w:rsidRPr="00216B40" w:rsidTr="00216B40">
        <w:trPr>
          <w:tblCellSpacing w:w="0" w:type="dxa"/>
          <w:jc w:val="center"/>
        </w:trPr>
        <w:tc>
          <w:tcPr>
            <w:tcW w:w="2500"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c>
          <w:tcPr>
            <w:tcW w:w="2500"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4"/>
                <w:lang w:eastAsia="tr-TR"/>
              </w:rPr>
              <w:t> </w:t>
            </w:r>
          </w:p>
        </w:tc>
      </w:tr>
      <w:tr w:rsidR="00216B40" w:rsidRPr="00216B40" w:rsidTr="00216B40">
        <w:trPr>
          <w:tblCellSpacing w:w="0" w:type="dxa"/>
          <w:jc w:val="center"/>
        </w:trPr>
        <w:tc>
          <w:tcPr>
            <w:tcW w:w="2500"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Tülay TUĞCU</w:t>
            </w:r>
          </w:p>
        </w:tc>
        <w:tc>
          <w:tcPr>
            <w:tcW w:w="2500" w:type="pct"/>
            <w:gridSpan w:val="2"/>
            <w:hideMark/>
          </w:tcPr>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Üye</w:t>
            </w:r>
          </w:p>
          <w:p w:rsidR="00216B40" w:rsidRPr="00216B40" w:rsidRDefault="00216B40" w:rsidP="00216B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B40">
              <w:rPr>
                <w:rFonts w:ascii="Times New Roman" w:eastAsia="Times New Roman" w:hAnsi="Times New Roman" w:cs="Times New Roman"/>
                <w:sz w:val="24"/>
                <w:szCs w:val="27"/>
                <w:lang w:eastAsia="tr-TR"/>
              </w:rPr>
              <w:t>Ahmet AKYALÇIN</w:t>
            </w:r>
          </w:p>
        </w:tc>
      </w:tr>
    </w:tbl>
    <w:p w:rsidR="00216B40" w:rsidRDefault="00216B40" w:rsidP="00216B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B40">
        <w:rPr>
          <w:rFonts w:ascii="Times New Roman" w:eastAsia="Times New Roman" w:hAnsi="Times New Roman" w:cs="Times New Roman"/>
          <w:color w:val="000000"/>
          <w:sz w:val="24"/>
          <w:szCs w:val="27"/>
          <w:lang w:eastAsia="tr-TR"/>
        </w:rPr>
        <w:t> </w:t>
      </w:r>
    </w:p>
    <w:p w:rsidR="00CE1FB9" w:rsidRPr="00216B40" w:rsidRDefault="00CE1FB9" w:rsidP="00216B40">
      <w:pPr>
        <w:spacing w:before="100" w:beforeAutospacing="1" w:after="100" w:afterAutospacing="1" w:line="240" w:lineRule="auto"/>
        <w:ind w:firstLine="709"/>
        <w:jc w:val="both"/>
        <w:rPr>
          <w:rFonts w:ascii="Times New Roman" w:hAnsi="Times New Roman" w:cs="Times New Roman"/>
          <w:sz w:val="24"/>
        </w:rPr>
      </w:pPr>
    </w:p>
    <w:sectPr w:rsidR="00CE1FB9" w:rsidRPr="00216B40" w:rsidSect="00216B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E0" w:rsidRDefault="00A53BE0" w:rsidP="00216B40">
      <w:pPr>
        <w:spacing w:after="0" w:line="240" w:lineRule="auto"/>
      </w:pPr>
      <w:r>
        <w:separator/>
      </w:r>
    </w:p>
  </w:endnote>
  <w:endnote w:type="continuationSeparator" w:id="0">
    <w:p w:rsidR="00A53BE0" w:rsidRDefault="00A53BE0" w:rsidP="0021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Default="00216B40" w:rsidP="00AF14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6B40" w:rsidRDefault="00216B40" w:rsidP="00216B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Pr="00216B40" w:rsidRDefault="00216B40" w:rsidP="00AF1486">
    <w:pPr>
      <w:pStyle w:val="Altbilgi"/>
      <w:framePr w:wrap="around" w:vAnchor="text" w:hAnchor="margin" w:xAlign="right" w:y="1"/>
      <w:rPr>
        <w:rStyle w:val="SayfaNumaras"/>
        <w:rFonts w:ascii="Times New Roman" w:hAnsi="Times New Roman" w:cs="Times New Roman"/>
      </w:rPr>
    </w:pPr>
    <w:r w:rsidRPr="00216B40">
      <w:rPr>
        <w:rStyle w:val="SayfaNumaras"/>
        <w:rFonts w:ascii="Times New Roman" w:hAnsi="Times New Roman" w:cs="Times New Roman"/>
      </w:rPr>
      <w:fldChar w:fldCharType="begin"/>
    </w:r>
    <w:r w:rsidRPr="00216B40">
      <w:rPr>
        <w:rStyle w:val="SayfaNumaras"/>
        <w:rFonts w:ascii="Times New Roman" w:hAnsi="Times New Roman" w:cs="Times New Roman"/>
      </w:rPr>
      <w:instrText xml:space="preserve">PAGE  </w:instrText>
    </w:r>
    <w:r w:rsidRPr="00216B4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16B40">
      <w:rPr>
        <w:rStyle w:val="SayfaNumaras"/>
        <w:rFonts w:ascii="Times New Roman" w:hAnsi="Times New Roman" w:cs="Times New Roman"/>
      </w:rPr>
      <w:fldChar w:fldCharType="end"/>
    </w:r>
  </w:p>
  <w:p w:rsidR="00216B40" w:rsidRPr="00216B40" w:rsidRDefault="00216B40" w:rsidP="00216B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Default="00216B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E0" w:rsidRDefault="00A53BE0" w:rsidP="00216B40">
      <w:pPr>
        <w:spacing w:after="0" w:line="240" w:lineRule="auto"/>
      </w:pPr>
      <w:r>
        <w:separator/>
      </w:r>
    </w:p>
  </w:footnote>
  <w:footnote w:type="continuationSeparator" w:id="0">
    <w:p w:rsidR="00A53BE0" w:rsidRDefault="00A53BE0" w:rsidP="0021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Default="00216B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Default="00216B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/21</w:t>
    </w:r>
  </w:p>
  <w:p w:rsidR="00216B40" w:rsidRDefault="00216B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/16</w:t>
    </w:r>
  </w:p>
  <w:p w:rsidR="00216B40" w:rsidRPr="00216B40" w:rsidRDefault="00216B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40" w:rsidRDefault="00216B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63"/>
    <w:rsid w:val="00216B40"/>
    <w:rsid w:val="00773863"/>
    <w:rsid w:val="00A53B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D1C95-5161-4E13-9BE4-CE8CCDBA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6B40"/>
    <w:rPr>
      <w:color w:val="0000FF"/>
      <w:u w:val="single"/>
    </w:rPr>
  </w:style>
  <w:style w:type="paragraph" w:styleId="NormalWeb">
    <w:name w:val="Normal (Web)"/>
    <w:basedOn w:val="Normal"/>
    <w:uiPriority w:val="99"/>
    <w:semiHidden/>
    <w:unhideWhenUsed/>
    <w:rsid w:val="00216B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6B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6B40"/>
  </w:style>
  <w:style w:type="paragraph" w:styleId="Altbilgi">
    <w:name w:val="footer"/>
    <w:basedOn w:val="Normal"/>
    <w:link w:val="AltbilgiChar"/>
    <w:uiPriority w:val="99"/>
    <w:unhideWhenUsed/>
    <w:rsid w:val="00216B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6B40"/>
  </w:style>
  <w:style w:type="character" w:styleId="SayfaNumaras">
    <w:name w:val="page number"/>
    <w:basedOn w:val="VarsaylanParagrafYazTipi"/>
    <w:uiPriority w:val="99"/>
    <w:semiHidden/>
    <w:unhideWhenUsed/>
    <w:rsid w:val="0021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2019-01-08T13:15:00Z</dcterms:created>
  <dcterms:modified xsi:type="dcterms:W3CDTF">2019-01-08T13:16:00Z</dcterms:modified>
</cp:coreProperties>
</file>