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55" w:rsidRPr="00FF0F55" w:rsidRDefault="00FF0F55" w:rsidP="00FF0F55">
      <w:pPr>
        <w:spacing w:before="100" w:after="100" w:line="240" w:lineRule="auto"/>
        <w:jc w:val="center"/>
        <w:rPr>
          <w:rFonts w:ascii="Times New Roman" w:eastAsia="Times New Roman" w:hAnsi="Times New Roman" w:cs="Times New Roman"/>
          <w:b/>
          <w:bCs/>
          <w:color w:val="000000"/>
          <w:sz w:val="24"/>
          <w:szCs w:val="27"/>
          <w:lang w:eastAsia="tr-TR"/>
        </w:rPr>
      </w:pPr>
      <w:r w:rsidRPr="00FF0F55">
        <w:rPr>
          <w:rFonts w:ascii="Times New Roman" w:eastAsia="Times New Roman" w:hAnsi="Times New Roman" w:cs="Times New Roman"/>
          <w:b/>
          <w:bCs/>
          <w:color w:val="000000"/>
          <w:sz w:val="24"/>
          <w:szCs w:val="27"/>
          <w:lang w:eastAsia="tr-TR"/>
        </w:rPr>
        <w:t>ANAYASA MAHKEMESİ KARARI</w:t>
      </w:r>
    </w:p>
    <w:p w:rsidR="00FF0F55" w:rsidRPr="00FF0F55" w:rsidRDefault="00FF0F55" w:rsidP="00FF0F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F55">
        <w:rPr>
          <w:rFonts w:ascii="Times New Roman" w:eastAsia="Times New Roman" w:hAnsi="Times New Roman" w:cs="Times New Roman"/>
          <w:color w:val="000000"/>
          <w:sz w:val="24"/>
          <w:szCs w:val="27"/>
          <w:lang w:eastAsia="tr-TR"/>
        </w:rPr>
        <w:t> </w:t>
      </w:r>
    </w:p>
    <w:p w:rsidR="00FF0F55" w:rsidRPr="00FF0F55" w:rsidRDefault="00FF0F55" w:rsidP="00FF0F55">
      <w:pPr>
        <w:spacing w:after="0" w:line="240" w:lineRule="auto"/>
        <w:jc w:val="both"/>
        <w:rPr>
          <w:rFonts w:ascii="Times New Roman" w:eastAsia="Times New Roman" w:hAnsi="Times New Roman" w:cs="Times New Roman"/>
          <w:b/>
          <w:bCs/>
          <w:color w:val="000000"/>
          <w:sz w:val="24"/>
          <w:szCs w:val="27"/>
          <w:lang w:eastAsia="tr-TR"/>
        </w:rPr>
      </w:pPr>
      <w:r w:rsidRPr="00FF0F55">
        <w:rPr>
          <w:rFonts w:ascii="Times New Roman" w:eastAsia="Times New Roman" w:hAnsi="Times New Roman" w:cs="Times New Roman"/>
          <w:b/>
          <w:bCs/>
          <w:color w:val="000000"/>
          <w:sz w:val="24"/>
          <w:szCs w:val="27"/>
          <w:lang w:eastAsia="tr-TR"/>
        </w:rPr>
        <w:t xml:space="preserve">Esas </w:t>
      </w:r>
      <w:proofErr w:type="gramStart"/>
      <w:r w:rsidRPr="00FF0F55">
        <w:rPr>
          <w:rFonts w:ascii="Times New Roman" w:eastAsia="Times New Roman" w:hAnsi="Times New Roman" w:cs="Times New Roman"/>
          <w:b/>
          <w:bCs/>
          <w:color w:val="000000"/>
          <w:sz w:val="24"/>
          <w:szCs w:val="27"/>
          <w:lang w:eastAsia="tr-TR"/>
        </w:rPr>
        <w:t>Sayısı : 2000</w:t>
      </w:r>
      <w:proofErr w:type="gramEnd"/>
      <w:r w:rsidRPr="00FF0F55">
        <w:rPr>
          <w:rFonts w:ascii="Times New Roman" w:eastAsia="Times New Roman" w:hAnsi="Times New Roman" w:cs="Times New Roman"/>
          <w:b/>
          <w:bCs/>
          <w:color w:val="000000"/>
          <w:sz w:val="24"/>
          <w:szCs w:val="27"/>
          <w:lang w:eastAsia="tr-TR"/>
        </w:rPr>
        <w:t>/25</w:t>
      </w:r>
    </w:p>
    <w:p w:rsidR="00FF0F55" w:rsidRPr="00FF0F55" w:rsidRDefault="00FF0F55" w:rsidP="00FF0F55">
      <w:pPr>
        <w:spacing w:after="0" w:line="240" w:lineRule="auto"/>
        <w:jc w:val="both"/>
        <w:rPr>
          <w:rFonts w:ascii="Times New Roman" w:eastAsia="Times New Roman" w:hAnsi="Times New Roman" w:cs="Times New Roman"/>
          <w:b/>
          <w:bCs/>
          <w:color w:val="000000"/>
          <w:sz w:val="24"/>
          <w:szCs w:val="27"/>
          <w:lang w:eastAsia="tr-TR"/>
        </w:rPr>
      </w:pPr>
      <w:r w:rsidRPr="00FF0F55">
        <w:rPr>
          <w:rFonts w:ascii="Times New Roman" w:eastAsia="Times New Roman" w:hAnsi="Times New Roman" w:cs="Times New Roman"/>
          <w:b/>
          <w:bCs/>
          <w:color w:val="000000"/>
          <w:sz w:val="24"/>
          <w:szCs w:val="27"/>
          <w:lang w:eastAsia="tr-TR"/>
        </w:rPr>
        <w:t xml:space="preserve">Karar </w:t>
      </w:r>
      <w:proofErr w:type="gramStart"/>
      <w:r w:rsidRPr="00FF0F55">
        <w:rPr>
          <w:rFonts w:ascii="Times New Roman" w:eastAsia="Times New Roman" w:hAnsi="Times New Roman" w:cs="Times New Roman"/>
          <w:b/>
          <w:bCs/>
          <w:color w:val="000000"/>
          <w:sz w:val="24"/>
          <w:szCs w:val="27"/>
          <w:lang w:eastAsia="tr-TR"/>
        </w:rPr>
        <w:t>Sayısı : 2000</w:t>
      </w:r>
      <w:proofErr w:type="gramEnd"/>
      <w:r w:rsidRPr="00FF0F55">
        <w:rPr>
          <w:rFonts w:ascii="Times New Roman" w:eastAsia="Times New Roman" w:hAnsi="Times New Roman" w:cs="Times New Roman"/>
          <w:b/>
          <w:bCs/>
          <w:color w:val="000000"/>
          <w:sz w:val="24"/>
          <w:szCs w:val="27"/>
          <w:lang w:eastAsia="tr-TR"/>
        </w:rPr>
        <w:t>/10</w:t>
      </w:r>
    </w:p>
    <w:p w:rsidR="00FF0F55" w:rsidRPr="00FF0F55" w:rsidRDefault="00FF0F55" w:rsidP="00FF0F55">
      <w:pPr>
        <w:spacing w:after="0" w:line="240" w:lineRule="auto"/>
        <w:jc w:val="both"/>
        <w:rPr>
          <w:rFonts w:ascii="Times New Roman" w:eastAsia="Times New Roman" w:hAnsi="Times New Roman" w:cs="Times New Roman"/>
          <w:b/>
          <w:color w:val="000000"/>
          <w:sz w:val="24"/>
          <w:szCs w:val="27"/>
          <w:lang w:eastAsia="tr-TR"/>
        </w:rPr>
      </w:pPr>
      <w:r w:rsidRPr="00FF0F55">
        <w:rPr>
          <w:rFonts w:ascii="Times New Roman" w:eastAsia="Times New Roman" w:hAnsi="Times New Roman" w:cs="Times New Roman"/>
          <w:b/>
          <w:bCs/>
          <w:color w:val="000000"/>
          <w:sz w:val="24"/>
          <w:szCs w:val="27"/>
          <w:lang w:eastAsia="tr-TR"/>
        </w:rPr>
        <w:t xml:space="preserve">Karar </w:t>
      </w:r>
      <w:proofErr w:type="gramStart"/>
      <w:r w:rsidRPr="00FF0F55">
        <w:rPr>
          <w:rFonts w:ascii="Times New Roman" w:eastAsia="Times New Roman" w:hAnsi="Times New Roman" w:cs="Times New Roman"/>
          <w:b/>
          <w:bCs/>
          <w:color w:val="000000"/>
          <w:sz w:val="24"/>
          <w:szCs w:val="27"/>
          <w:lang w:eastAsia="tr-TR"/>
        </w:rPr>
        <w:t>Günü : 4</w:t>
      </w:r>
      <w:proofErr w:type="gramEnd"/>
      <w:r w:rsidRPr="00FF0F55">
        <w:rPr>
          <w:rFonts w:ascii="Times New Roman" w:eastAsia="Times New Roman" w:hAnsi="Times New Roman" w:cs="Times New Roman"/>
          <w:b/>
          <w:bCs/>
          <w:color w:val="000000"/>
          <w:sz w:val="24"/>
          <w:szCs w:val="27"/>
          <w:lang w:eastAsia="tr-TR"/>
        </w:rPr>
        <w:t>.5.2000</w:t>
      </w:r>
    </w:p>
    <w:p w:rsidR="00FF0F55" w:rsidRPr="00FF0F55" w:rsidRDefault="00FF0F55" w:rsidP="00FF0F55">
      <w:pPr>
        <w:spacing w:after="0" w:line="240" w:lineRule="auto"/>
        <w:jc w:val="both"/>
        <w:rPr>
          <w:rFonts w:ascii="Times New Roman" w:eastAsia="Times New Roman" w:hAnsi="Times New Roman" w:cs="Times New Roman"/>
          <w:b/>
          <w:color w:val="000000"/>
          <w:sz w:val="24"/>
          <w:szCs w:val="24"/>
          <w:lang w:eastAsia="tr-TR"/>
        </w:rPr>
      </w:pPr>
      <w:r w:rsidRPr="00FF0F55">
        <w:rPr>
          <w:rFonts w:ascii="Times New Roman" w:eastAsia="Times New Roman" w:hAnsi="Times New Roman" w:cs="Times New Roman"/>
          <w:b/>
          <w:bCs/>
          <w:color w:val="000000"/>
          <w:sz w:val="24"/>
          <w:szCs w:val="26"/>
          <w:lang w:eastAsia="tr-TR"/>
        </w:rPr>
        <w:t>R.G. Tarih-</w:t>
      </w:r>
      <w:proofErr w:type="gramStart"/>
      <w:r w:rsidRPr="00FF0F55">
        <w:rPr>
          <w:rFonts w:ascii="Times New Roman" w:eastAsia="Times New Roman" w:hAnsi="Times New Roman" w:cs="Times New Roman"/>
          <w:b/>
          <w:bCs/>
          <w:color w:val="000000"/>
          <w:sz w:val="24"/>
          <w:szCs w:val="26"/>
          <w:lang w:eastAsia="tr-TR"/>
        </w:rPr>
        <w:t>Sayı :</w:t>
      </w:r>
      <w:proofErr w:type="spellStart"/>
      <w:r w:rsidRPr="00FF0F55">
        <w:rPr>
          <w:rFonts w:ascii="Times New Roman" w:eastAsia="Times New Roman" w:hAnsi="Times New Roman" w:cs="Times New Roman"/>
          <w:b/>
          <w:bCs/>
          <w:color w:val="000000"/>
          <w:sz w:val="24"/>
          <w:szCs w:val="26"/>
          <w:lang w:eastAsia="tr-TR"/>
        </w:rPr>
        <w:t>R</w:t>
      </w:r>
      <w:proofErr w:type="gramEnd"/>
      <w:r w:rsidRPr="00FF0F55">
        <w:rPr>
          <w:rFonts w:ascii="Times New Roman" w:eastAsia="Times New Roman" w:hAnsi="Times New Roman" w:cs="Times New Roman"/>
          <w:b/>
          <w:bCs/>
          <w:color w:val="000000"/>
          <w:sz w:val="24"/>
          <w:szCs w:val="26"/>
          <w:lang w:eastAsia="tr-TR"/>
        </w:rPr>
        <w:t>.G.'de</w:t>
      </w:r>
      <w:proofErr w:type="spellEnd"/>
      <w:r w:rsidRPr="00FF0F55">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FF0F55" w:rsidRDefault="00FF0F55" w:rsidP="00FF0F5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F0F55" w:rsidRPr="00FF0F55" w:rsidRDefault="00FF0F55" w:rsidP="00FF0F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F55">
        <w:rPr>
          <w:rFonts w:ascii="Times New Roman" w:eastAsia="Times New Roman" w:hAnsi="Times New Roman" w:cs="Times New Roman"/>
          <w:b/>
          <w:bCs/>
          <w:color w:val="000000"/>
          <w:sz w:val="24"/>
          <w:szCs w:val="27"/>
          <w:lang w:eastAsia="tr-TR"/>
        </w:rPr>
        <w:t xml:space="preserve">İTİRAZ YOLUNA </w:t>
      </w:r>
      <w:proofErr w:type="gramStart"/>
      <w:r w:rsidRPr="00FF0F55">
        <w:rPr>
          <w:rFonts w:ascii="Times New Roman" w:eastAsia="Times New Roman" w:hAnsi="Times New Roman" w:cs="Times New Roman"/>
          <w:b/>
          <w:bCs/>
          <w:color w:val="000000"/>
          <w:sz w:val="24"/>
          <w:szCs w:val="27"/>
          <w:lang w:eastAsia="tr-TR"/>
        </w:rPr>
        <w:t>BAŞVURAN : </w:t>
      </w:r>
      <w:r w:rsidRPr="00FF0F55">
        <w:rPr>
          <w:rFonts w:ascii="Times New Roman" w:eastAsia="Times New Roman" w:hAnsi="Times New Roman" w:cs="Times New Roman"/>
          <w:color w:val="000000"/>
          <w:sz w:val="24"/>
          <w:szCs w:val="27"/>
          <w:lang w:eastAsia="tr-TR"/>
        </w:rPr>
        <w:t>Atabey</w:t>
      </w:r>
      <w:proofErr w:type="gramEnd"/>
      <w:r w:rsidRPr="00FF0F55">
        <w:rPr>
          <w:rFonts w:ascii="Times New Roman" w:eastAsia="Times New Roman" w:hAnsi="Times New Roman" w:cs="Times New Roman"/>
          <w:color w:val="000000"/>
          <w:sz w:val="24"/>
          <w:szCs w:val="27"/>
          <w:lang w:eastAsia="tr-TR"/>
        </w:rPr>
        <w:t xml:space="preserve"> Asliye Ceza Mahkemesi</w:t>
      </w:r>
    </w:p>
    <w:p w:rsidR="00FF0F55" w:rsidRPr="00FF0F55" w:rsidRDefault="00FF0F55" w:rsidP="00FF0F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F55">
        <w:rPr>
          <w:rFonts w:ascii="Times New Roman" w:eastAsia="Times New Roman" w:hAnsi="Times New Roman" w:cs="Times New Roman"/>
          <w:b/>
          <w:bCs/>
          <w:color w:val="000000"/>
          <w:sz w:val="24"/>
          <w:szCs w:val="27"/>
          <w:lang w:eastAsia="tr-TR"/>
        </w:rPr>
        <w:t xml:space="preserve">İTİRAZIN </w:t>
      </w:r>
      <w:proofErr w:type="gramStart"/>
      <w:r w:rsidRPr="00FF0F55">
        <w:rPr>
          <w:rFonts w:ascii="Times New Roman" w:eastAsia="Times New Roman" w:hAnsi="Times New Roman" w:cs="Times New Roman"/>
          <w:b/>
          <w:bCs/>
          <w:color w:val="000000"/>
          <w:sz w:val="24"/>
          <w:szCs w:val="27"/>
          <w:lang w:eastAsia="tr-TR"/>
        </w:rPr>
        <w:t>KONUSU</w:t>
      </w:r>
      <w:r w:rsidRPr="00FF0F55">
        <w:rPr>
          <w:rFonts w:ascii="Times New Roman" w:eastAsia="Times New Roman" w:hAnsi="Times New Roman" w:cs="Times New Roman"/>
          <w:color w:val="000000"/>
          <w:sz w:val="24"/>
          <w:szCs w:val="27"/>
          <w:lang w:eastAsia="tr-TR"/>
        </w:rPr>
        <w:t> : 4</w:t>
      </w:r>
      <w:proofErr w:type="gramEnd"/>
      <w:r w:rsidRPr="00FF0F55">
        <w:rPr>
          <w:rFonts w:ascii="Times New Roman" w:eastAsia="Times New Roman" w:hAnsi="Times New Roman" w:cs="Times New Roman"/>
          <w:color w:val="000000"/>
          <w:sz w:val="24"/>
          <w:szCs w:val="27"/>
          <w:lang w:eastAsia="tr-TR"/>
        </w:rPr>
        <w:t xml:space="preserve">.1.1961 günlü, 213 sayılı "Vergi Usul </w:t>
      </w:r>
      <w:proofErr w:type="spellStart"/>
      <w:r w:rsidRPr="00FF0F55">
        <w:rPr>
          <w:rFonts w:ascii="Times New Roman" w:eastAsia="Times New Roman" w:hAnsi="Times New Roman" w:cs="Times New Roman"/>
          <w:color w:val="000000"/>
          <w:sz w:val="24"/>
          <w:szCs w:val="27"/>
          <w:lang w:eastAsia="tr-TR"/>
        </w:rPr>
        <w:t>Kanunu"nun</w:t>
      </w:r>
      <w:proofErr w:type="spellEnd"/>
      <w:r w:rsidRPr="00FF0F55">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"...hüküm tarihinde..." kuralının, Anayasa'nın 10. ve 38. maddelerine aykırılığı savıyla iptali istemidir.</w:t>
      </w:r>
    </w:p>
    <w:p w:rsidR="00FF0F55" w:rsidRPr="00FF0F55" w:rsidRDefault="00FF0F55" w:rsidP="00FF0F5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F0F55">
        <w:rPr>
          <w:rFonts w:ascii="Times New Roman" w:eastAsia="Times New Roman" w:hAnsi="Times New Roman" w:cs="Times New Roman"/>
          <w:b/>
          <w:bCs/>
          <w:color w:val="000000"/>
          <w:sz w:val="24"/>
          <w:szCs w:val="27"/>
          <w:lang w:eastAsia="tr-TR"/>
        </w:rPr>
        <w:t>I-OLAY</w:t>
      </w:r>
    </w:p>
    <w:p w:rsidR="00FF0F55" w:rsidRPr="00FF0F55" w:rsidRDefault="00FF0F55" w:rsidP="00FF0F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F55">
        <w:rPr>
          <w:rFonts w:ascii="Times New Roman" w:eastAsia="Times New Roman" w:hAnsi="Times New Roman" w:cs="Times New Roman"/>
          <w:color w:val="000000"/>
          <w:sz w:val="24"/>
          <w:szCs w:val="27"/>
          <w:lang w:eastAsia="tr-TR"/>
        </w:rPr>
        <w:t>Mal müdürlüğüne defter ve belgeleri teslim etmeyen mükellefin, Vergi Usul Kanunu'nun 359. maddesinin (a) bendine göre cezalandırılması istemiyle açılan kamu davasında Mahkeme, ilgili kuralın Anayasa'ya aykırı olduğu savıyla iptali için doğrudan başvurmuştur.</w:t>
      </w:r>
    </w:p>
    <w:p w:rsidR="00FF0F55" w:rsidRPr="00FF0F55" w:rsidRDefault="00FF0F55" w:rsidP="00FF0F5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F0F55">
        <w:rPr>
          <w:rFonts w:ascii="Times New Roman" w:eastAsia="Times New Roman" w:hAnsi="Times New Roman" w:cs="Times New Roman"/>
          <w:b/>
          <w:bCs/>
          <w:color w:val="000000"/>
          <w:sz w:val="24"/>
          <w:szCs w:val="27"/>
          <w:lang w:eastAsia="tr-TR"/>
        </w:rPr>
        <w:t>II- İLK İNCELEME</w:t>
      </w:r>
    </w:p>
    <w:p w:rsidR="00FF0F55" w:rsidRPr="00FF0F55" w:rsidRDefault="00FF0F55" w:rsidP="00FF0F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F55">
        <w:rPr>
          <w:rFonts w:ascii="Times New Roman" w:eastAsia="Times New Roman" w:hAnsi="Times New Roman" w:cs="Times New Roman"/>
          <w:color w:val="000000"/>
          <w:sz w:val="24"/>
          <w:szCs w:val="27"/>
          <w:lang w:eastAsia="tr-TR"/>
        </w:rPr>
        <w:t xml:space="preserve">Anayasa Mahkemesi </w:t>
      </w:r>
      <w:proofErr w:type="spellStart"/>
      <w:r w:rsidRPr="00FF0F55">
        <w:rPr>
          <w:rFonts w:ascii="Times New Roman" w:eastAsia="Times New Roman" w:hAnsi="Times New Roman" w:cs="Times New Roman"/>
          <w:color w:val="000000"/>
          <w:sz w:val="24"/>
          <w:szCs w:val="27"/>
          <w:lang w:eastAsia="tr-TR"/>
        </w:rPr>
        <w:t>İçtüzüğü'nün</w:t>
      </w:r>
      <w:proofErr w:type="spellEnd"/>
      <w:r w:rsidRPr="00FF0F55">
        <w:rPr>
          <w:rFonts w:ascii="Times New Roman" w:eastAsia="Times New Roman" w:hAnsi="Times New Roman" w:cs="Times New Roman"/>
          <w:color w:val="000000"/>
          <w:sz w:val="24"/>
          <w:szCs w:val="27"/>
          <w:lang w:eastAsia="tr-TR"/>
        </w:rPr>
        <w:t xml:space="preserve"> 8. maddesi gereğince Haşim KILIÇ, Yalçın ACARGÜN, Mustafa BUMİN, </w:t>
      </w:r>
      <w:proofErr w:type="spellStart"/>
      <w:r w:rsidRPr="00FF0F55">
        <w:rPr>
          <w:rFonts w:ascii="Times New Roman" w:eastAsia="Times New Roman" w:hAnsi="Times New Roman" w:cs="Times New Roman"/>
          <w:color w:val="000000"/>
          <w:sz w:val="24"/>
          <w:szCs w:val="27"/>
          <w:lang w:eastAsia="tr-TR"/>
        </w:rPr>
        <w:t>Sacit</w:t>
      </w:r>
      <w:proofErr w:type="spellEnd"/>
      <w:r w:rsidRPr="00FF0F55">
        <w:rPr>
          <w:rFonts w:ascii="Times New Roman" w:eastAsia="Times New Roman" w:hAnsi="Times New Roman" w:cs="Times New Roman"/>
          <w:color w:val="000000"/>
          <w:sz w:val="24"/>
          <w:szCs w:val="27"/>
          <w:lang w:eastAsia="tr-TR"/>
        </w:rPr>
        <w:t xml:space="preserve"> ADALI, Ali HÜNER, Mustafa YAKUPOĞLU, Fulya KANTARCIOĞLU, Mahir Can ILICAK, Rüştü SÖNMEZ, Ertuğrul ERSOY ve Tülay </w:t>
      </w:r>
      <w:proofErr w:type="spellStart"/>
      <w:r w:rsidRPr="00FF0F55">
        <w:rPr>
          <w:rFonts w:ascii="Times New Roman" w:eastAsia="Times New Roman" w:hAnsi="Times New Roman" w:cs="Times New Roman"/>
          <w:color w:val="000000"/>
          <w:sz w:val="24"/>
          <w:szCs w:val="27"/>
          <w:lang w:eastAsia="tr-TR"/>
        </w:rPr>
        <w:t>TUĞCU'nun</w:t>
      </w:r>
      <w:proofErr w:type="spellEnd"/>
      <w:r w:rsidRPr="00FF0F55">
        <w:rPr>
          <w:rFonts w:ascii="Times New Roman" w:eastAsia="Times New Roman" w:hAnsi="Times New Roman" w:cs="Times New Roman"/>
          <w:color w:val="000000"/>
          <w:sz w:val="24"/>
          <w:szCs w:val="27"/>
          <w:lang w:eastAsia="tr-TR"/>
        </w:rPr>
        <w:t xml:space="preserve"> katılmalarıyla 4.5.2000 günü yapılan ilk inceleme toplantısında, dosyada eksiklik bulunmadığından işin esasının incelenmesine oybirliğiyle karar verilmiştir.</w:t>
      </w:r>
    </w:p>
    <w:p w:rsidR="00FF0F55" w:rsidRPr="00FF0F55" w:rsidRDefault="00FF0F55" w:rsidP="00FF0F5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F0F55">
        <w:rPr>
          <w:rFonts w:ascii="Times New Roman" w:eastAsia="Times New Roman" w:hAnsi="Times New Roman" w:cs="Times New Roman"/>
          <w:b/>
          <w:bCs/>
          <w:color w:val="000000"/>
          <w:sz w:val="24"/>
          <w:szCs w:val="27"/>
          <w:lang w:eastAsia="tr-TR"/>
        </w:rPr>
        <w:t>III- ESASIN İNCELENMESİ</w:t>
      </w:r>
    </w:p>
    <w:p w:rsidR="00FF0F55" w:rsidRPr="00FF0F55" w:rsidRDefault="00FF0F55" w:rsidP="00FF0F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F55">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FF0F55">
        <w:rPr>
          <w:rFonts w:ascii="Times New Roman" w:eastAsia="Times New Roman" w:hAnsi="Times New Roman" w:cs="Times New Roman"/>
          <w:color w:val="000000"/>
          <w:sz w:val="24"/>
          <w:szCs w:val="27"/>
          <w:lang w:eastAsia="tr-TR"/>
        </w:rPr>
        <w:t>dosyada</w:t>
      </w:r>
      <w:proofErr w:type="gramEnd"/>
      <w:r w:rsidRPr="00FF0F55">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FF0F55" w:rsidRPr="00FF0F55" w:rsidRDefault="00FF0F55" w:rsidP="00FF0F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0F55">
        <w:rPr>
          <w:rFonts w:ascii="Times New Roman" w:eastAsia="Times New Roman" w:hAnsi="Times New Roman" w:cs="Times New Roman"/>
          <w:color w:val="000000"/>
          <w:sz w:val="24"/>
          <w:szCs w:val="27"/>
          <w:lang w:eastAsia="tr-TR"/>
        </w:rPr>
        <w:t xml:space="preserve">Başvuran Mahkeme, 213 sayılı "Vergi Usul </w:t>
      </w:r>
      <w:proofErr w:type="spellStart"/>
      <w:r w:rsidRPr="00FF0F55">
        <w:rPr>
          <w:rFonts w:ascii="Times New Roman" w:eastAsia="Times New Roman" w:hAnsi="Times New Roman" w:cs="Times New Roman"/>
          <w:color w:val="000000"/>
          <w:sz w:val="24"/>
          <w:szCs w:val="27"/>
          <w:lang w:eastAsia="tr-TR"/>
        </w:rPr>
        <w:t>Kanunu"nun</w:t>
      </w:r>
      <w:proofErr w:type="spellEnd"/>
      <w:r w:rsidRPr="00FF0F55">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"...hüküm tarihinde..." sözcüklerinin Anayasa'nın 10. ve 38. maddelerine aykırı olduğunu ileri sürerek iptalini istemiştir. Ancak, itiraz konusu sözcükler, Anayasa Mahkemesi'nin 7.6.1999 günlü, Esas 1999/10, Karar 1999/22 sayılı kararıyla iptal edilmiş olduğundan bu konuda yeniden karar verilmesine gerek görülmemiştir.</w:t>
      </w:r>
    </w:p>
    <w:p w:rsidR="00FF0F55" w:rsidRPr="00FF0F55" w:rsidRDefault="00FF0F55" w:rsidP="00FF0F5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FF0F55">
        <w:rPr>
          <w:rFonts w:ascii="Times New Roman" w:eastAsia="Times New Roman" w:hAnsi="Times New Roman" w:cs="Times New Roman"/>
          <w:b/>
          <w:bCs/>
          <w:color w:val="000000"/>
          <w:sz w:val="24"/>
          <w:szCs w:val="27"/>
          <w:lang w:eastAsia="tr-TR"/>
        </w:rPr>
        <w:t>IV-SONUÇ</w:t>
      </w:r>
    </w:p>
    <w:p w:rsidR="00FF0F55" w:rsidRPr="00FF0F55" w:rsidRDefault="00FF0F55" w:rsidP="00FF0F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0F55">
        <w:rPr>
          <w:rFonts w:ascii="Times New Roman" w:eastAsia="Times New Roman" w:hAnsi="Times New Roman" w:cs="Times New Roman"/>
          <w:color w:val="000000"/>
          <w:sz w:val="24"/>
          <w:szCs w:val="27"/>
          <w:lang w:eastAsia="tr-TR"/>
        </w:rPr>
        <w:t xml:space="preserve">4.1.1961 günlü, 213 sayılı "Vergi Usul </w:t>
      </w:r>
      <w:proofErr w:type="spellStart"/>
      <w:r w:rsidRPr="00FF0F55">
        <w:rPr>
          <w:rFonts w:ascii="Times New Roman" w:eastAsia="Times New Roman" w:hAnsi="Times New Roman" w:cs="Times New Roman"/>
          <w:color w:val="000000"/>
          <w:sz w:val="24"/>
          <w:szCs w:val="27"/>
          <w:lang w:eastAsia="tr-TR"/>
        </w:rPr>
        <w:t>Kanunu"nun</w:t>
      </w:r>
      <w:proofErr w:type="spellEnd"/>
      <w:r w:rsidRPr="00FF0F55">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"...hüküm tarihinde..." sözcükleri, 7.6.1999 günlü, E.1999/10, K.1999/22 sayılı kararla iptal edildiğinden, İTİRAZ KONUSU </w:t>
      </w:r>
      <w:r w:rsidRPr="00FF0F55">
        <w:rPr>
          <w:rFonts w:ascii="Times New Roman" w:eastAsia="Times New Roman" w:hAnsi="Times New Roman" w:cs="Times New Roman"/>
          <w:color w:val="000000"/>
          <w:sz w:val="24"/>
          <w:szCs w:val="27"/>
          <w:lang w:eastAsia="tr-TR"/>
        </w:rPr>
        <w:lastRenderedPageBreak/>
        <w:t>KURAL HAKKINDA YENİDEN KARAR VERİLMESİNE YER OLMADIĞINA, 4.5.2000 gününde OYBİRLİĞİYLE karar verildi.</w:t>
      </w:r>
      <w:proofErr w:type="gramEnd"/>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F0F55" w:rsidRPr="00FF0F55" w:rsidTr="00FF0F55">
        <w:trPr>
          <w:tblCellSpacing w:w="0" w:type="dxa"/>
        </w:trPr>
        <w:tc>
          <w:tcPr>
            <w:tcW w:w="1667" w:type="pct"/>
            <w:hideMark/>
          </w:tcPr>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Başkanvekili</w:t>
            </w:r>
          </w:p>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Haşim KILIÇ</w:t>
            </w:r>
          </w:p>
        </w:tc>
        <w:tc>
          <w:tcPr>
            <w:tcW w:w="1667" w:type="pct"/>
            <w:gridSpan w:val="2"/>
            <w:hideMark/>
          </w:tcPr>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Üye</w:t>
            </w:r>
          </w:p>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F55">
              <w:rPr>
                <w:rFonts w:ascii="Times New Roman" w:eastAsia="Times New Roman" w:hAnsi="Times New Roman" w:cs="Times New Roman"/>
                <w:sz w:val="24"/>
                <w:szCs w:val="27"/>
                <w:lang w:eastAsia="tr-TR"/>
              </w:rPr>
              <w:t>Yalçın ACARGÜN</w:t>
            </w:r>
          </w:p>
        </w:tc>
        <w:tc>
          <w:tcPr>
            <w:tcW w:w="1667" w:type="pct"/>
            <w:hideMark/>
          </w:tcPr>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Üye</w:t>
            </w:r>
          </w:p>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F55">
              <w:rPr>
                <w:rFonts w:ascii="Times New Roman" w:eastAsia="Times New Roman" w:hAnsi="Times New Roman" w:cs="Times New Roman"/>
                <w:sz w:val="24"/>
                <w:szCs w:val="27"/>
                <w:lang w:eastAsia="tr-TR"/>
              </w:rPr>
              <w:t>Mustafa BUMİN</w:t>
            </w:r>
          </w:p>
        </w:tc>
      </w:tr>
      <w:tr w:rsidR="00FF0F55" w:rsidRPr="00FF0F55" w:rsidTr="00FF0F55">
        <w:trPr>
          <w:tblCellSpacing w:w="0" w:type="dxa"/>
        </w:trPr>
        <w:tc>
          <w:tcPr>
            <w:tcW w:w="1667" w:type="pct"/>
            <w:hideMark/>
          </w:tcPr>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Üye</w:t>
            </w:r>
          </w:p>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FF0F55">
              <w:rPr>
                <w:rFonts w:ascii="Times New Roman" w:eastAsia="Times New Roman" w:hAnsi="Times New Roman" w:cs="Times New Roman"/>
                <w:sz w:val="24"/>
                <w:szCs w:val="27"/>
                <w:lang w:eastAsia="tr-TR"/>
              </w:rPr>
              <w:t>Sacit</w:t>
            </w:r>
            <w:proofErr w:type="spellEnd"/>
            <w:r w:rsidRPr="00FF0F55">
              <w:rPr>
                <w:rFonts w:ascii="Times New Roman" w:eastAsia="Times New Roman" w:hAnsi="Times New Roman" w:cs="Times New Roman"/>
                <w:sz w:val="24"/>
                <w:szCs w:val="27"/>
                <w:lang w:eastAsia="tr-TR"/>
              </w:rPr>
              <w:t xml:space="preserve"> ADALI</w:t>
            </w:r>
          </w:p>
        </w:tc>
        <w:tc>
          <w:tcPr>
            <w:tcW w:w="1667" w:type="pct"/>
            <w:gridSpan w:val="2"/>
            <w:hideMark/>
          </w:tcPr>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Üye</w:t>
            </w:r>
          </w:p>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F55">
              <w:rPr>
                <w:rFonts w:ascii="Times New Roman" w:eastAsia="Times New Roman" w:hAnsi="Times New Roman" w:cs="Times New Roman"/>
                <w:sz w:val="24"/>
                <w:szCs w:val="27"/>
                <w:lang w:eastAsia="tr-TR"/>
              </w:rPr>
              <w:t>Ali HÜNER</w:t>
            </w:r>
          </w:p>
        </w:tc>
        <w:tc>
          <w:tcPr>
            <w:tcW w:w="1667" w:type="pct"/>
            <w:hideMark/>
          </w:tcPr>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Üye</w:t>
            </w:r>
          </w:p>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F55">
              <w:rPr>
                <w:rFonts w:ascii="Times New Roman" w:eastAsia="Times New Roman" w:hAnsi="Times New Roman" w:cs="Times New Roman"/>
                <w:sz w:val="24"/>
                <w:szCs w:val="27"/>
                <w:lang w:eastAsia="tr-TR"/>
              </w:rPr>
              <w:t>Mustafa YAKUPOĞLU</w:t>
            </w:r>
          </w:p>
        </w:tc>
      </w:tr>
      <w:tr w:rsidR="00FF0F55" w:rsidRPr="00FF0F55" w:rsidTr="00FF0F55">
        <w:trPr>
          <w:tblCellSpacing w:w="0" w:type="dxa"/>
        </w:trPr>
        <w:tc>
          <w:tcPr>
            <w:tcW w:w="1667" w:type="pct"/>
            <w:hideMark/>
          </w:tcPr>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Üye</w:t>
            </w:r>
          </w:p>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Fulya KANTARCIOĞLU</w:t>
            </w:r>
          </w:p>
        </w:tc>
        <w:tc>
          <w:tcPr>
            <w:tcW w:w="1667" w:type="pct"/>
            <w:gridSpan w:val="2"/>
            <w:hideMark/>
          </w:tcPr>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Üye</w:t>
            </w:r>
          </w:p>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F55">
              <w:rPr>
                <w:rFonts w:ascii="Times New Roman" w:eastAsia="Times New Roman" w:hAnsi="Times New Roman" w:cs="Times New Roman"/>
                <w:sz w:val="24"/>
                <w:szCs w:val="27"/>
                <w:lang w:eastAsia="tr-TR"/>
              </w:rPr>
              <w:t>Mahir Can ILICAK</w:t>
            </w:r>
          </w:p>
        </w:tc>
        <w:tc>
          <w:tcPr>
            <w:tcW w:w="1667" w:type="pct"/>
            <w:hideMark/>
          </w:tcPr>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Üye</w:t>
            </w:r>
          </w:p>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F55">
              <w:rPr>
                <w:rFonts w:ascii="Times New Roman" w:eastAsia="Times New Roman" w:hAnsi="Times New Roman" w:cs="Times New Roman"/>
                <w:sz w:val="24"/>
                <w:szCs w:val="27"/>
                <w:lang w:eastAsia="tr-TR"/>
              </w:rPr>
              <w:t>Rüştü SÖNMEZ</w:t>
            </w:r>
          </w:p>
        </w:tc>
      </w:tr>
      <w:tr w:rsidR="00FF0F55" w:rsidRPr="00FF0F55" w:rsidTr="00FF0F55">
        <w:trPr>
          <w:tblCellSpacing w:w="0" w:type="dxa"/>
        </w:trPr>
        <w:tc>
          <w:tcPr>
            <w:tcW w:w="2500" w:type="pct"/>
            <w:gridSpan w:val="2"/>
            <w:hideMark/>
          </w:tcPr>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Üye</w:t>
            </w:r>
          </w:p>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F55">
              <w:rPr>
                <w:rFonts w:ascii="Times New Roman" w:eastAsia="Times New Roman" w:hAnsi="Times New Roman" w:cs="Times New Roman"/>
                <w:sz w:val="24"/>
                <w:szCs w:val="27"/>
                <w:lang w:eastAsia="tr-TR"/>
              </w:rPr>
              <w:t>Ertuğrul ERSOY</w:t>
            </w:r>
          </w:p>
        </w:tc>
        <w:tc>
          <w:tcPr>
            <w:tcW w:w="2500" w:type="pct"/>
            <w:gridSpan w:val="2"/>
            <w:hideMark/>
          </w:tcPr>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FF0F55">
              <w:rPr>
                <w:rFonts w:ascii="Times New Roman" w:eastAsia="Times New Roman" w:hAnsi="Times New Roman" w:cs="Times New Roman"/>
                <w:sz w:val="24"/>
                <w:szCs w:val="27"/>
                <w:lang w:eastAsia="tr-TR"/>
              </w:rPr>
              <w:t>Üye</w:t>
            </w:r>
          </w:p>
          <w:p w:rsidR="00FF0F55" w:rsidRPr="00FF0F55" w:rsidRDefault="00FF0F55" w:rsidP="00FF0F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0F55">
              <w:rPr>
                <w:rFonts w:ascii="Times New Roman" w:eastAsia="Times New Roman" w:hAnsi="Times New Roman" w:cs="Times New Roman"/>
                <w:sz w:val="24"/>
                <w:szCs w:val="27"/>
                <w:lang w:eastAsia="tr-TR"/>
              </w:rPr>
              <w:t>Tülay TUĞCU</w:t>
            </w:r>
          </w:p>
        </w:tc>
      </w:tr>
    </w:tbl>
    <w:p w:rsidR="00CE1FB9" w:rsidRPr="00FF0F55" w:rsidRDefault="00CE1FB9" w:rsidP="00FF0F5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F0F55" w:rsidSect="00FF0F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497" w:rsidRDefault="00C04497" w:rsidP="00FF0F55">
      <w:pPr>
        <w:spacing w:after="0" w:line="240" w:lineRule="auto"/>
      </w:pPr>
      <w:r>
        <w:separator/>
      </w:r>
    </w:p>
  </w:endnote>
  <w:endnote w:type="continuationSeparator" w:id="0">
    <w:p w:rsidR="00C04497" w:rsidRDefault="00C04497" w:rsidP="00FF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55" w:rsidRDefault="00FF0F55" w:rsidP="00E664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0F55" w:rsidRDefault="00FF0F55" w:rsidP="00FF0F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55" w:rsidRPr="00FF0F55" w:rsidRDefault="00FF0F55" w:rsidP="00E66491">
    <w:pPr>
      <w:pStyle w:val="Altbilgi"/>
      <w:framePr w:wrap="around" w:vAnchor="text" w:hAnchor="margin" w:xAlign="right" w:y="1"/>
      <w:rPr>
        <w:rStyle w:val="SayfaNumaras"/>
        <w:rFonts w:ascii="Times New Roman" w:hAnsi="Times New Roman" w:cs="Times New Roman"/>
      </w:rPr>
    </w:pPr>
    <w:r w:rsidRPr="00FF0F55">
      <w:rPr>
        <w:rStyle w:val="SayfaNumaras"/>
        <w:rFonts w:ascii="Times New Roman" w:hAnsi="Times New Roman" w:cs="Times New Roman"/>
      </w:rPr>
      <w:fldChar w:fldCharType="begin"/>
    </w:r>
    <w:r w:rsidRPr="00FF0F55">
      <w:rPr>
        <w:rStyle w:val="SayfaNumaras"/>
        <w:rFonts w:ascii="Times New Roman" w:hAnsi="Times New Roman" w:cs="Times New Roman"/>
      </w:rPr>
      <w:instrText xml:space="preserve">PAGE  </w:instrText>
    </w:r>
    <w:r w:rsidRPr="00FF0F5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F0F55">
      <w:rPr>
        <w:rStyle w:val="SayfaNumaras"/>
        <w:rFonts w:ascii="Times New Roman" w:hAnsi="Times New Roman" w:cs="Times New Roman"/>
      </w:rPr>
      <w:fldChar w:fldCharType="end"/>
    </w:r>
  </w:p>
  <w:p w:rsidR="00FF0F55" w:rsidRPr="00FF0F55" w:rsidRDefault="00FF0F55" w:rsidP="00FF0F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55" w:rsidRDefault="00FF0F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497" w:rsidRDefault="00C04497" w:rsidP="00FF0F55">
      <w:pPr>
        <w:spacing w:after="0" w:line="240" w:lineRule="auto"/>
      </w:pPr>
      <w:r>
        <w:separator/>
      </w:r>
    </w:p>
  </w:footnote>
  <w:footnote w:type="continuationSeparator" w:id="0">
    <w:p w:rsidR="00C04497" w:rsidRDefault="00C04497" w:rsidP="00FF0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55" w:rsidRDefault="00FF0F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55" w:rsidRDefault="00FF0F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/25</w:t>
    </w:r>
  </w:p>
  <w:p w:rsidR="00FF0F55" w:rsidRDefault="00FF0F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/10</w:t>
    </w:r>
  </w:p>
  <w:p w:rsidR="00FF0F55" w:rsidRPr="00FF0F55" w:rsidRDefault="00FF0F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55" w:rsidRDefault="00FF0F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D0"/>
    <w:rsid w:val="008A23D0"/>
    <w:rsid w:val="00C04497"/>
    <w:rsid w:val="00CE1FB9"/>
    <w:rsid w:val="00FF0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F27B4-D3E7-4119-96E1-41FFE3CE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F0F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F0F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F55"/>
  </w:style>
  <w:style w:type="paragraph" w:styleId="Altbilgi">
    <w:name w:val="footer"/>
    <w:basedOn w:val="Normal"/>
    <w:link w:val="AltbilgiChar"/>
    <w:uiPriority w:val="99"/>
    <w:unhideWhenUsed/>
    <w:rsid w:val="00FF0F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F55"/>
  </w:style>
  <w:style w:type="character" w:styleId="SayfaNumaras">
    <w:name w:val="page number"/>
    <w:basedOn w:val="VarsaylanParagrafYazTipi"/>
    <w:uiPriority w:val="99"/>
    <w:semiHidden/>
    <w:unhideWhenUsed/>
    <w:rsid w:val="00FF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2019-01-08T13:06:00Z</dcterms:created>
  <dcterms:modified xsi:type="dcterms:W3CDTF">2019-01-08T13:07:00Z</dcterms:modified>
</cp:coreProperties>
</file>