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BC" w:rsidRPr="00F330BC" w:rsidRDefault="00F330BC" w:rsidP="00F330BC">
      <w:pPr>
        <w:spacing w:before="100" w:after="100" w:line="240" w:lineRule="auto"/>
        <w:jc w:val="center"/>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ANAYASA MAHKEMESİ KARARI</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p w:rsidR="00F330BC" w:rsidRPr="00F330BC" w:rsidRDefault="00F330BC" w:rsidP="00F330BC">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color w:val="000000"/>
          <w:sz w:val="24"/>
          <w:szCs w:val="27"/>
          <w:lang w:eastAsia="tr-TR"/>
        </w:rPr>
        <w:t xml:space="preserve">Esas </w:t>
      </w:r>
      <w:proofErr w:type="gramStart"/>
      <w:r w:rsidRPr="00F330BC">
        <w:rPr>
          <w:rFonts w:ascii="Times New Roman" w:eastAsia="Times New Roman" w:hAnsi="Times New Roman" w:cs="Times New Roman"/>
          <w:b/>
          <w:color w:val="000000"/>
          <w:sz w:val="24"/>
          <w:szCs w:val="27"/>
          <w:lang w:eastAsia="tr-TR"/>
        </w:rPr>
        <w:t>Sayısı : 1997</w:t>
      </w:r>
      <w:proofErr w:type="gramEnd"/>
      <w:r w:rsidRPr="00F330BC">
        <w:rPr>
          <w:rFonts w:ascii="Times New Roman" w:eastAsia="Times New Roman" w:hAnsi="Times New Roman" w:cs="Times New Roman"/>
          <w:b/>
          <w:color w:val="000000"/>
          <w:sz w:val="24"/>
          <w:szCs w:val="27"/>
          <w:lang w:eastAsia="tr-TR"/>
        </w:rPr>
        <w:t>/44</w:t>
      </w:r>
    </w:p>
    <w:p w:rsidR="00F330BC" w:rsidRPr="00F330BC" w:rsidRDefault="00F330BC" w:rsidP="00F330BC">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color w:val="000000"/>
          <w:sz w:val="24"/>
          <w:szCs w:val="27"/>
          <w:lang w:eastAsia="tr-TR"/>
        </w:rPr>
        <w:t xml:space="preserve">Karar </w:t>
      </w:r>
      <w:proofErr w:type="gramStart"/>
      <w:r w:rsidRPr="00F330BC">
        <w:rPr>
          <w:rFonts w:ascii="Times New Roman" w:eastAsia="Times New Roman" w:hAnsi="Times New Roman" w:cs="Times New Roman"/>
          <w:b/>
          <w:color w:val="000000"/>
          <w:sz w:val="24"/>
          <w:szCs w:val="27"/>
          <w:lang w:eastAsia="tr-TR"/>
        </w:rPr>
        <w:t>Sayısı : 1998</w:t>
      </w:r>
      <w:proofErr w:type="gramEnd"/>
      <w:r w:rsidRPr="00F330BC">
        <w:rPr>
          <w:rFonts w:ascii="Times New Roman" w:eastAsia="Times New Roman" w:hAnsi="Times New Roman" w:cs="Times New Roman"/>
          <w:b/>
          <w:color w:val="000000"/>
          <w:sz w:val="24"/>
          <w:szCs w:val="27"/>
          <w:lang w:eastAsia="tr-TR"/>
        </w:rPr>
        <w:t>/16</w:t>
      </w:r>
    </w:p>
    <w:p w:rsidR="00F330BC" w:rsidRPr="00F330BC" w:rsidRDefault="00F330BC" w:rsidP="00F330BC">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color w:val="000000"/>
          <w:sz w:val="24"/>
          <w:szCs w:val="27"/>
          <w:lang w:eastAsia="tr-TR"/>
        </w:rPr>
        <w:t xml:space="preserve">Karar </w:t>
      </w:r>
      <w:proofErr w:type="gramStart"/>
      <w:r w:rsidRPr="00F330BC">
        <w:rPr>
          <w:rFonts w:ascii="Times New Roman" w:eastAsia="Times New Roman" w:hAnsi="Times New Roman" w:cs="Times New Roman"/>
          <w:b/>
          <w:color w:val="000000"/>
          <w:sz w:val="24"/>
          <w:szCs w:val="27"/>
          <w:lang w:eastAsia="tr-TR"/>
        </w:rPr>
        <w:t>Günü : 13</w:t>
      </w:r>
      <w:proofErr w:type="gramEnd"/>
      <w:r w:rsidRPr="00F330BC">
        <w:rPr>
          <w:rFonts w:ascii="Times New Roman" w:eastAsia="Times New Roman" w:hAnsi="Times New Roman" w:cs="Times New Roman"/>
          <w:b/>
          <w:color w:val="000000"/>
          <w:sz w:val="24"/>
          <w:szCs w:val="27"/>
          <w:lang w:eastAsia="tr-TR"/>
        </w:rPr>
        <w:t>.5.1998</w:t>
      </w:r>
    </w:p>
    <w:p w:rsidR="00F330BC" w:rsidRPr="00F330BC" w:rsidRDefault="00F330BC" w:rsidP="00F330BC">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bCs/>
          <w:color w:val="000000"/>
          <w:sz w:val="24"/>
          <w:szCs w:val="26"/>
          <w:lang w:eastAsia="tr-TR"/>
        </w:rPr>
        <w:t>R.G. Tarih-</w:t>
      </w:r>
      <w:proofErr w:type="gramStart"/>
      <w:r w:rsidRPr="00F330BC">
        <w:rPr>
          <w:rFonts w:ascii="Times New Roman" w:eastAsia="Times New Roman" w:hAnsi="Times New Roman" w:cs="Times New Roman"/>
          <w:b/>
          <w:bCs/>
          <w:color w:val="000000"/>
          <w:sz w:val="24"/>
          <w:szCs w:val="26"/>
          <w:lang w:eastAsia="tr-TR"/>
        </w:rPr>
        <w:t>Sayı :10</w:t>
      </w:r>
      <w:proofErr w:type="gramEnd"/>
      <w:r w:rsidRPr="00F330BC">
        <w:rPr>
          <w:rFonts w:ascii="Times New Roman" w:eastAsia="Times New Roman" w:hAnsi="Times New Roman" w:cs="Times New Roman"/>
          <w:b/>
          <w:bCs/>
          <w:color w:val="000000"/>
          <w:sz w:val="24"/>
          <w:szCs w:val="26"/>
          <w:lang w:eastAsia="tr-TR"/>
        </w:rPr>
        <w:t>.07.1998-23398</w:t>
      </w:r>
    </w:p>
    <w:p w:rsidR="00F330BC" w:rsidRDefault="00F330BC" w:rsidP="00F33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 xml:space="preserve">İTİRAZ YOLUNA </w:t>
      </w:r>
      <w:proofErr w:type="gramStart"/>
      <w:r w:rsidRPr="00F330BC">
        <w:rPr>
          <w:rFonts w:ascii="Times New Roman" w:eastAsia="Times New Roman" w:hAnsi="Times New Roman" w:cs="Times New Roman"/>
          <w:b/>
          <w:bCs/>
          <w:color w:val="000000"/>
          <w:sz w:val="24"/>
          <w:szCs w:val="27"/>
          <w:lang w:eastAsia="tr-TR"/>
        </w:rPr>
        <w:t>BAŞVURAN :</w:t>
      </w:r>
      <w:r w:rsidRPr="00F330BC">
        <w:rPr>
          <w:rFonts w:ascii="Times New Roman" w:eastAsia="Times New Roman" w:hAnsi="Times New Roman" w:cs="Times New Roman"/>
          <w:color w:val="000000"/>
          <w:sz w:val="24"/>
          <w:szCs w:val="27"/>
          <w:lang w:eastAsia="tr-TR"/>
        </w:rPr>
        <w:t> Danıştay</w:t>
      </w:r>
      <w:proofErr w:type="gramEnd"/>
      <w:r w:rsidRPr="00F330BC">
        <w:rPr>
          <w:rFonts w:ascii="Times New Roman" w:eastAsia="Times New Roman" w:hAnsi="Times New Roman" w:cs="Times New Roman"/>
          <w:color w:val="000000"/>
          <w:sz w:val="24"/>
          <w:szCs w:val="27"/>
          <w:lang w:eastAsia="tr-TR"/>
        </w:rPr>
        <w:t xml:space="preserve"> Sekizinci Dairesi</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İTİRAZIN KONUSU :</w:t>
      </w:r>
      <w:r w:rsidRPr="00F330BC">
        <w:rPr>
          <w:rFonts w:ascii="Times New Roman" w:eastAsia="Times New Roman" w:hAnsi="Times New Roman" w:cs="Times New Roman"/>
          <w:color w:val="000000"/>
          <w:sz w:val="24"/>
          <w:szCs w:val="27"/>
          <w:lang w:eastAsia="tr-TR"/>
        </w:rPr>
        <w:t> 18.12.1996 günlü, 4219 sayılı 1997 Malî Yılı Bütçe Kanunu'nun 45. maddesinin, "Yükseköğretim kurumları" yönünden Anayasa'nın 130</w:t>
      </w:r>
      <w:proofErr w:type="gramStart"/>
      <w:r w:rsidRPr="00F330BC">
        <w:rPr>
          <w:rFonts w:ascii="Times New Roman" w:eastAsia="Times New Roman" w:hAnsi="Times New Roman" w:cs="Times New Roman"/>
          <w:color w:val="000000"/>
          <w:sz w:val="24"/>
          <w:szCs w:val="27"/>
          <w:lang w:eastAsia="tr-TR"/>
        </w:rPr>
        <w:t>.,</w:t>
      </w:r>
      <w:proofErr w:type="gramEnd"/>
      <w:r w:rsidRPr="00F330BC">
        <w:rPr>
          <w:rFonts w:ascii="Times New Roman" w:eastAsia="Times New Roman" w:hAnsi="Times New Roman" w:cs="Times New Roman"/>
          <w:color w:val="000000"/>
          <w:sz w:val="24"/>
          <w:szCs w:val="27"/>
          <w:lang w:eastAsia="tr-TR"/>
        </w:rPr>
        <w:t xml:space="preserve"> 131. ve 161. maddelerine aykırılığı savıyla iptali istemidir.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I- OLAY</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Maliye Bakanlığı'nca, 1997 Malî Yılı Bütçe Kanunu'nun 45</w:t>
      </w:r>
      <w:proofErr w:type="gramStart"/>
      <w:r w:rsidRPr="00F330BC">
        <w:rPr>
          <w:rFonts w:ascii="Times New Roman" w:eastAsia="Times New Roman" w:hAnsi="Times New Roman" w:cs="Times New Roman"/>
          <w:color w:val="000000"/>
          <w:sz w:val="24"/>
          <w:szCs w:val="27"/>
          <w:lang w:eastAsia="tr-TR"/>
        </w:rPr>
        <w:t>.,</w:t>
      </w:r>
      <w:proofErr w:type="gramEnd"/>
      <w:r w:rsidRPr="00F330BC">
        <w:rPr>
          <w:rFonts w:ascii="Times New Roman" w:eastAsia="Times New Roman" w:hAnsi="Times New Roman" w:cs="Times New Roman"/>
          <w:color w:val="000000"/>
          <w:sz w:val="24"/>
          <w:szCs w:val="27"/>
          <w:lang w:eastAsia="tr-TR"/>
        </w:rPr>
        <w:t xml:space="preserve"> 46., ve 47. maddeleri uyarınca düzenlenen ve 16.2.1997 günlü, 22907 sayılı Resmî </w:t>
      </w:r>
      <w:proofErr w:type="spellStart"/>
      <w:r w:rsidRPr="00F330BC">
        <w:rPr>
          <w:rFonts w:ascii="Times New Roman" w:eastAsia="Times New Roman" w:hAnsi="Times New Roman" w:cs="Times New Roman"/>
          <w:color w:val="000000"/>
          <w:sz w:val="24"/>
          <w:szCs w:val="27"/>
          <w:lang w:eastAsia="tr-TR"/>
        </w:rPr>
        <w:t>Gazete'de</w:t>
      </w:r>
      <w:proofErr w:type="spellEnd"/>
      <w:r w:rsidRPr="00F330BC">
        <w:rPr>
          <w:rFonts w:ascii="Times New Roman" w:eastAsia="Times New Roman" w:hAnsi="Times New Roman" w:cs="Times New Roman"/>
          <w:color w:val="000000"/>
          <w:sz w:val="24"/>
          <w:szCs w:val="27"/>
          <w:lang w:eastAsia="tr-TR"/>
        </w:rPr>
        <w:t xml:space="preserve"> yayımlanarak yürürlüğe konulan Bütçe Uygulama Talimatının; Kadro, Pozisyon ve İstihdam Esaslarına İlişkin 6 Seri </w:t>
      </w:r>
      <w:proofErr w:type="spellStart"/>
      <w:r w:rsidRPr="00F330BC">
        <w:rPr>
          <w:rFonts w:ascii="Times New Roman" w:eastAsia="Times New Roman" w:hAnsi="Times New Roman" w:cs="Times New Roman"/>
          <w:color w:val="000000"/>
          <w:sz w:val="24"/>
          <w:szCs w:val="27"/>
          <w:lang w:eastAsia="tr-TR"/>
        </w:rPr>
        <w:t>Nolu</w:t>
      </w:r>
      <w:proofErr w:type="spellEnd"/>
      <w:r w:rsidRPr="00F330BC">
        <w:rPr>
          <w:rFonts w:ascii="Times New Roman" w:eastAsia="Times New Roman" w:hAnsi="Times New Roman" w:cs="Times New Roman"/>
          <w:color w:val="000000"/>
          <w:sz w:val="24"/>
          <w:szCs w:val="27"/>
          <w:lang w:eastAsia="tr-TR"/>
        </w:rPr>
        <w:t> Tebliğinin, Yükseköğretim kurumlarında öğretim üyeliği dışında kalan öğretim elemanları kadrolarına yapılacak atamaları Maliye Bakanlığı'nın iznine bağlayan, "4. Öğretim Elemanları kadroları" başlıklı kısmının, "4.1 Atama prosedürü" bölümü ile ilgili diğer bölümlerinin iptali için Yüksek Öğretim Kurulu Başkanlığı'nca açılan davada, Danıştay Sekizinci Dairesi, işlemin dayanağını oluşturan 1997 Malî Yılı Bütçe Kanunu'nun 45. maddesinin, Yükseköğretim kurumları yönünden iptali istemiyle başvuruda bulunmuştur.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III- YASA METİNLERİ</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A- İptali İstenen Yasa Kuralı</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1997 Malî Yılı Bütçe Kanunu'nun iptali istenen bölümü de içeren "Kadroların Kullanımı" başlıklı 45. maddesi </w:t>
      </w:r>
      <w:proofErr w:type="gramStart"/>
      <w:r w:rsidRPr="00F330BC">
        <w:rPr>
          <w:rFonts w:ascii="Times New Roman" w:eastAsia="Times New Roman" w:hAnsi="Times New Roman" w:cs="Times New Roman"/>
          <w:color w:val="000000"/>
          <w:sz w:val="24"/>
          <w:szCs w:val="27"/>
          <w:lang w:eastAsia="tr-TR"/>
        </w:rPr>
        <w:t>şöyledir :</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"MADDE 45.- a) Genel bütçeye </w:t>
      </w:r>
      <w:proofErr w:type="gramStart"/>
      <w:r w:rsidRPr="00F330BC">
        <w:rPr>
          <w:rFonts w:ascii="Times New Roman" w:eastAsia="Times New Roman" w:hAnsi="Times New Roman" w:cs="Times New Roman"/>
          <w:color w:val="000000"/>
          <w:sz w:val="24"/>
          <w:szCs w:val="27"/>
          <w:lang w:eastAsia="tr-TR"/>
        </w:rPr>
        <w:t>dahil</w:t>
      </w:r>
      <w:proofErr w:type="gramEnd"/>
      <w:r w:rsidRPr="00F330BC">
        <w:rPr>
          <w:rFonts w:ascii="Times New Roman" w:eastAsia="Times New Roman" w:hAnsi="Times New Roman" w:cs="Times New Roman"/>
          <w:color w:val="000000"/>
          <w:sz w:val="24"/>
          <w:szCs w:val="27"/>
          <w:lang w:eastAsia="tr-TR"/>
        </w:rPr>
        <w:t xml:space="preserve"> dairelerle katma bütçeli idarelere, bunlara bağlı </w:t>
      </w:r>
      <w:proofErr w:type="gramStart"/>
      <w:r w:rsidRPr="00F330BC">
        <w:rPr>
          <w:rFonts w:ascii="Times New Roman" w:eastAsia="Times New Roman" w:hAnsi="Times New Roman" w:cs="Times New Roman"/>
          <w:color w:val="000000"/>
          <w:sz w:val="24"/>
          <w:szCs w:val="27"/>
          <w:lang w:eastAsia="tr-TR"/>
        </w:rPr>
        <w:t>döner</w:t>
      </w:r>
      <w:proofErr w:type="gramEnd"/>
      <w:r w:rsidRPr="00F330BC">
        <w:rPr>
          <w:rFonts w:ascii="Times New Roman" w:eastAsia="Times New Roman" w:hAnsi="Times New Roman" w:cs="Times New Roman"/>
          <w:color w:val="000000"/>
          <w:sz w:val="24"/>
          <w:szCs w:val="27"/>
          <w:lang w:eastAsia="tr-TR"/>
        </w:rPr>
        <w:t xml:space="preserve"> sermayeli kuruluşlara, kanunla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Kanununun 86 </w:t>
      </w:r>
      <w:proofErr w:type="spellStart"/>
      <w:r w:rsidRPr="00F330BC">
        <w:rPr>
          <w:rFonts w:ascii="Times New Roman" w:eastAsia="Times New Roman" w:hAnsi="Times New Roman" w:cs="Times New Roman"/>
          <w:color w:val="000000"/>
          <w:sz w:val="24"/>
          <w:szCs w:val="27"/>
          <w:lang w:eastAsia="tr-TR"/>
        </w:rPr>
        <w:t>ncı</w:t>
      </w:r>
      <w:proofErr w:type="spellEnd"/>
      <w:r w:rsidRPr="00F330BC">
        <w:rPr>
          <w:rFonts w:ascii="Times New Roman" w:eastAsia="Times New Roman" w:hAnsi="Times New Roman" w:cs="Times New Roman"/>
          <w:color w:val="000000"/>
          <w:sz w:val="24"/>
          <w:szCs w:val="27"/>
          <w:lang w:eastAsia="tr-TR"/>
        </w:rPr>
        <w:t xml:space="preserve"> maddesinin üçüncü fıkrasına göre açıktan vekil atanması Maliye Bakanlığının iznine tabidir. Açıktan atama izni, personel ödeneğinin yeterli olması şartıyla verilebilir. Ancak, </w:t>
      </w:r>
      <w:proofErr w:type="gramStart"/>
      <w:r w:rsidRPr="00F330BC">
        <w:rPr>
          <w:rFonts w:ascii="Times New Roman" w:eastAsia="Times New Roman" w:hAnsi="Times New Roman" w:cs="Times New Roman"/>
          <w:color w:val="000000"/>
          <w:sz w:val="24"/>
          <w:szCs w:val="27"/>
          <w:lang w:eastAsia="tr-TR"/>
        </w:rPr>
        <w:t>hakimlik</w:t>
      </w:r>
      <w:proofErr w:type="gramEnd"/>
      <w:r w:rsidRPr="00F330BC">
        <w:rPr>
          <w:rFonts w:ascii="Times New Roman" w:eastAsia="Times New Roman" w:hAnsi="Times New Roman" w:cs="Times New Roman"/>
          <w:color w:val="000000"/>
          <w:sz w:val="24"/>
          <w:szCs w:val="27"/>
          <w:lang w:eastAsia="tr-TR"/>
        </w:rPr>
        <w:t xml:space="preserve"> ve savcılık mesleklerinde bulunanlar ile bu meslekten sayılan görevlerde olanlar, yükseköğretim kurumları öğretim üyeleri, 24.5.1983 tarih ve 2828 sayılı Sosyal Hizmetler ve Çocuk Esirgeme Kurumu Kanununun Ek 1 inci maddesi uyarınca yapılacak atamalar ve 657 sayılı Devlet Memurları Kanununun 59 uncu maddesi uyarınca istisnai memuriyetlere atanacak olanlar için izin aranmaz.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İzne tabi olsun veya olmasın, yukarıdaki fıkraya göre her ay içinde yapılan atamaların unvan, hizmet sınıfı ve dereceler itibariyle sayıları ilgili kurum tarafından Maliye Bakanlığına bildirilir.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 Yukarıda sayılan kurumların boş sürekli işçi kadrolarından Maliye Bakanınca uygun görülenler Başbakanın izniyle iptal edilir.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c) İl özel idareleri ve belediyeler ile bunların kurdukları birlik ve müesseselere tahsis edilmiş bulunan serbest memur kadroları ile sürekli işçi kadrolarından 31.12.1996 tarihi itibariyle boş olanlar ile bu tarihten sonra boşalacak olanların açıktan atama amacıyla kullanılması İçişleri Bakanlığının iznine tabidir.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d) Genel ve katma bütçeli idarelerin döner sermaye ve fon saymanı kadroları ile memur kadrolarından Maliye Bakanlığınca uygun görülenler bu Bakanlığın kadro cetvellerine eklenebilir.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e) Vakıflar Genel Müdürlüğünün sayman ve saymanlıklarda görevli her unvandaki memur kadrolarından, Maliye Bakanlığınca uygun görülenler kurulacak Bütçe Dairesi Başkanlığı (saymanlık yetkilerini haiz) ile saymanlık müdürlüklerine tahsis edilmek üzere bu bakanlığın kadro cetvellerine eklenebilir."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B- Dayanılan Anayasa Kuralları</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F330BC">
        <w:rPr>
          <w:rFonts w:ascii="Times New Roman" w:eastAsia="Times New Roman" w:hAnsi="Times New Roman" w:cs="Times New Roman"/>
          <w:color w:val="000000"/>
          <w:sz w:val="24"/>
          <w:szCs w:val="27"/>
          <w:lang w:eastAsia="tr-TR"/>
        </w:rPr>
        <w:t>şunlardır :</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1- "MADDE 130.- Çağdaş eğitim-öğretim esaslarına dayanan bir düzen içinde milletin ve ülkenin ihtiyaçlarına uygun </w:t>
      </w:r>
      <w:proofErr w:type="spellStart"/>
      <w:r w:rsidRPr="00F330BC">
        <w:rPr>
          <w:rFonts w:ascii="Times New Roman" w:eastAsia="Times New Roman" w:hAnsi="Times New Roman" w:cs="Times New Roman"/>
          <w:color w:val="000000"/>
          <w:sz w:val="24"/>
          <w:szCs w:val="27"/>
          <w:lang w:eastAsia="tr-TR"/>
        </w:rPr>
        <w:t>insangücü</w:t>
      </w:r>
      <w:proofErr w:type="spellEnd"/>
      <w:r w:rsidRPr="00F330BC">
        <w:rPr>
          <w:rFonts w:ascii="Times New Roman" w:eastAsia="Times New Roman" w:hAnsi="Times New Roman" w:cs="Times New Roman"/>
          <w:color w:val="000000"/>
          <w:sz w:val="24"/>
          <w:szCs w:val="27"/>
          <w:lang w:eastAsia="tr-TR"/>
        </w:rPr>
        <w:t xml:space="preserve"> yetiştirmek amacı </w:t>
      </w:r>
      <w:proofErr w:type="gramStart"/>
      <w:r w:rsidRPr="00F330BC">
        <w:rPr>
          <w:rFonts w:ascii="Times New Roman" w:eastAsia="Times New Roman" w:hAnsi="Times New Roman" w:cs="Times New Roman"/>
          <w:color w:val="000000"/>
          <w:sz w:val="24"/>
          <w:szCs w:val="27"/>
          <w:lang w:eastAsia="tr-TR"/>
        </w:rPr>
        <w:t>ile;</w:t>
      </w:r>
      <w:proofErr w:type="gramEnd"/>
      <w:r w:rsidRPr="00F330BC">
        <w:rPr>
          <w:rFonts w:ascii="Times New Roman" w:eastAsia="Times New Roman" w:hAnsi="Times New Roman" w:cs="Times New Roman"/>
          <w:color w:val="000000"/>
          <w:sz w:val="24"/>
          <w:szCs w:val="27"/>
          <w:lang w:eastAsia="tr-TR"/>
        </w:rPr>
        <w:t xml:space="preserv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Kanunda gösterilen usul ve esaslara göre, kazanç amacına yönelik olmamak şartı ile vakıflar tarafından, Devletin gözetim ve denetimine tâbi yükseköğretim kurumları kurulabilir.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Kanun, üniversitelerin ülke sathına dengeli bir biçimde yayılmasını gözetir.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Üniversiteler ve bunlara bağlı birimler, Devletin gözetimi ve denetimi altında olup, güvenlik hizmetleri Devletçe sağlanır.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Kanunun belirlediği usul ve esaslara göre; rektörler Cumhurbaşkanınca, dekanlar ise Yükseköğretim Kurulunca seçilir ve atanır.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Üniversite yönetim ve denetim organları ile öğretim elemanları; Yükseköğretim Kurulunun veya üniversitelerin yetkili organlarının dışında kalan makamlarca her ne suretle olursa olsun görevlerinden uzaklaştırılamazlar.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2- "MADDE 131.-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Kurulun teşkilatı, görev, yetki, sorumluluğu ve çalışma esasları kanunla düzenlenir."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3- "MADDE 161.- Devletin ve kamu iktisadî teşebbüsleri dışındaki kamu tüzelkişilerinin harcamaları, yıllık bütçelerle yapılır.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Malî yıl başlangıcı ile genel ve katma bütçelerin nasıl hazırlanacağı ve uygulanacağı kanunla belir1enir.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Bütçe kanununa, bütçe ile ilgili hükümler dışında hiçbir hüküm konulamaz."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C- İlgili Anayasa Kuralları</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İlgili Anayasa kuralları </w:t>
      </w:r>
      <w:proofErr w:type="gramStart"/>
      <w:r w:rsidRPr="00F330BC">
        <w:rPr>
          <w:rFonts w:ascii="Times New Roman" w:eastAsia="Times New Roman" w:hAnsi="Times New Roman" w:cs="Times New Roman"/>
          <w:color w:val="000000"/>
          <w:sz w:val="24"/>
          <w:szCs w:val="27"/>
          <w:lang w:eastAsia="tr-TR"/>
        </w:rPr>
        <w:t>şunlardır :</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 </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F330BC">
        <w:rPr>
          <w:rFonts w:ascii="Times New Roman" w:eastAsia="Times New Roman" w:hAnsi="Times New Roman" w:cs="Times New Roman"/>
          <w:color w:val="000000"/>
          <w:sz w:val="24"/>
          <w:szCs w:val="27"/>
          <w:lang w:eastAsia="tr-TR"/>
        </w:rPr>
        <w:t>kesinhesap</w:t>
      </w:r>
      <w:proofErr w:type="spellEnd"/>
      <w:r w:rsidRPr="00F330BC">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F330BC">
        <w:rPr>
          <w:rFonts w:ascii="Times New Roman" w:eastAsia="Times New Roman" w:hAnsi="Times New Roman" w:cs="Times New Roman"/>
          <w:color w:val="000000"/>
          <w:sz w:val="24"/>
          <w:szCs w:val="27"/>
          <w:lang w:eastAsia="tr-TR"/>
        </w:rPr>
        <w:t>andlaşmaların</w:t>
      </w:r>
      <w:proofErr w:type="spellEnd"/>
      <w:r w:rsidRPr="00F330BC">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2- "MADDE 88.- Kanun teklif etmeye Bakanlar Kurulu ve milletvekilleri yetkilidir.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3- "MADDE 89.- Cumhurbaşkanı, Türkiye Büyük Millet Meclisince kabul edilen kanunları </w:t>
      </w:r>
      <w:proofErr w:type="spellStart"/>
      <w:r w:rsidRPr="00F330BC">
        <w:rPr>
          <w:rFonts w:ascii="Times New Roman" w:eastAsia="Times New Roman" w:hAnsi="Times New Roman" w:cs="Times New Roman"/>
          <w:color w:val="000000"/>
          <w:sz w:val="24"/>
          <w:szCs w:val="27"/>
          <w:lang w:eastAsia="tr-TR"/>
        </w:rPr>
        <w:t>onbeş</w:t>
      </w:r>
      <w:proofErr w:type="spellEnd"/>
      <w:r w:rsidRPr="00F330BC">
        <w:rPr>
          <w:rFonts w:ascii="Times New Roman" w:eastAsia="Times New Roman" w:hAnsi="Times New Roman" w:cs="Times New Roman"/>
          <w:color w:val="000000"/>
          <w:sz w:val="24"/>
          <w:szCs w:val="27"/>
          <w:lang w:eastAsia="tr-TR"/>
        </w:rPr>
        <w:t xml:space="preserve"> gün içinde yayımlar.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 değişikliklerine ilişkin hükümler saklıdır."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IV- İLK İNCELEME</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 xml:space="preserve">Anayasa Mahkemesi </w:t>
      </w:r>
      <w:proofErr w:type="spellStart"/>
      <w:r w:rsidRPr="00F330BC">
        <w:rPr>
          <w:rFonts w:ascii="Times New Roman" w:eastAsia="Times New Roman" w:hAnsi="Times New Roman" w:cs="Times New Roman"/>
          <w:color w:val="000000"/>
          <w:sz w:val="24"/>
          <w:szCs w:val="27"/>
          <w:lang w:eastAsia="tr-TR"/>
        </w:rPr>
        <w:t>İçtüzüğü'nün</w:t>
      </w:r>
      <w:proofErr w:type="spellEnd"/>
      <w:r w:rsidRPr="00F330BC">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F330BC">
        <w:rPr>
          <w:rFonts w:ascii="Times New Roman" w:eastAsia="Times New Roman" w:hAnsi="Times New Roman" w:cs="Times New Roman"/>
          <w:color w:val="000000"/>
          <w:sz w:val="24"/>
          <w:szCs w:val="27"/>
          <w:lang w:eastAsia="tr-TR"/>
        </w:rPr>
        <w:t>Samia</w:t>
      </w:r>
      <w:proofErr w:type="spellEnd"/>
      <w:r w:rsidRPr="00F330BC">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330BC">
        <w:rPr>
          <w:rFonts w:ascii="Times New Roman" w:eastAsia="Times New Roman" w:hAnsi="Times New Roman" w:cs="Times New Roman"/>
          <w:color w:val="000000"/>
          <w:sz w:val="24"/>
          <w:szCs w:val="27"/>
          <w:lang w:eastAsia="tr-TR"/>
        </w:rPr>
        <w:t>Sacit</w:t>
      </w:r>
      <w:proofErr w:type="spellEnd"/>
      <w:r w:rsidRPr="00F330BC">
        <w:rPr>
          <w:rFonts w:ascii="Times New Roman" w:eastAsia="Times New Roman" w:hAnsi="Times New Roman" w:cs="Times New Roman"/>
          <w:color w:val="000000"/>
          <w:sz w:val="24"/>
          <w:szCs w:val="27"/>
          <w:lang w:eastAsia="tr-TR"/>
        </w:rPr>
        <w:t xml:space="preserve"> ADALI, Mustafa YAKUPOĞLU, Fulya KANTARCIOĞLU ve Aysel </w:t>
      </w:r>
      <w:proofErr w:type="spellStart"/>
      <w:r w:rsidRPr="00F330BC">
        <w:rPr>
          <w:rFonts w:ascii="Times New Roman" w:eastAsia="Times New Roman" w:hAnsi="Times New Roman" w:cs="Times New Roman"/>
          <w:color w:val="000000"/>
          <w:sz w:val="24"/>
          <w:szCs w:val="27"/>
          <w:lang w:eastAsia="tr-TR"/>
        </w:rPr>
        <w:t>PEKİNER'in</w:t>
      </w:r>
      <w:proofErr w:type="spellEnd"/>
      <w:r w:rsidRPr="00F330BC">
        <w:rPr>
          <w:rFonts w:ascii="Times New Roman" w:eastAsia="Times New Roman" w:hAnsi="Times New Roman" w:cs="Times New Roman"/>
          <w:color w:val="000000"/>
          <w:sz w:val="24"/>
          <w:szCs w:val="27"/>
          <w:lang w:eastAsia="tr-TR"/>
        </w:rPr>
        <w:t xml:space="preserve"> katılmalarıyla 10.6.1997 günü yapılan ilk inceleme toplantısında, dosyada eksiklik bulunmadığından işin esasının incelenmesine, sınırlama sorununun esas inceleme evresinde ele alınmasına oybirliğiyle karar verilmiştir.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V- ESASIN İNCELENMESİ</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İşin esasına ilişkin rapor, başvuru kararı ve ekleri, iptali istenilen yasa kuralı, Anayasa'ya aykırılık savına dayanak yapılan ve ilgili görülen Anayasa kurallarıyla bunlarla ilgili gerekçeler ve dosyada bulunan tüm belgeler okunup incelendikten sonra gereği görüşülüp düşünüldü:</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A- Davada Uygulanacak Yasa Kuralı Sorunu</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Anayasa'nın l52. </w:t>
      </w:r>
      <w:proofErr w:type="gramStart"/>
      <w:r w:rsidRPr="00F330BC">
        <w:rPr>
          <w:rFonts w:ascii="Times New Roman" w:eastAsia="Times New Roman" w:hAnsi="Times New Roman" w:cs="Times New Roman"/>
          <w:color w:val="000000"/>
          <w:sz w:val="24"/>
          <w:szCs w:val="27"/>
          <w:lang w:eastAsia="tr-TR"/>
        </w:rPr>
        <w:t>ve</w:t>
      </w:r>
      <w:proofErr w:type="gramEnd"/>
      <w:r w:rsidRPr="00F330BC">
        <w:rPr>
          <w:rFonts w:ascii="Times New Roman" w:eastAsia="Times New Roman" w:hAnsi="Times New Roman" w:cs="Times New Roman"/>
          <w:color w:val="000000"/>
          <w:sz w:val="24"/>
          <w:szCs w:val="27"/>
          <w:lang w:eastAsia="tr-TR"/>
        </w:rPr>
        <w:t xml:space="preserve"> 2949 sayılı Yasa'nın 28. maddelerine göre, Anayasa Mahkemesi'ne itiraz yoluyla yapılacak başvurular, başvuran mahkemenin bakmakta olduğu davada uygulayacağı yasa kuralları ile sınırlı tutulmuştur.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Uygulanacak yasa kuralından amaç, davanın değişik evrelerinde ortaya çıkan sorunların çözümünde, davayı olumlu ya da olumsuz yönde etkileyecek nitelikte bulunan yahut tarafların istek ve savunmaları çerçevesinde bir karar vermek için ön planda tutulması gereken kurallardır.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İtiraz yoluna başvuran mahkeme, bakmakta olduğu dava nedeniyle 18.12.1996 günlü, 4219 sayılı "1997 Mali Yılı Bütçe </w:t>
      </w:r>
      <w:proofErr w:type="spellStart"/>
      <w:r w:rsidRPr="00F330BC">
        <w:rPr>
          <w:rFonts w:ascii="Times New Roman" w:eastAsia="Times New Roman" w:hAnsi="Times New Roman" w:cs="Times New Roman"/>
          <w:color w:val="000000"/>
          <w:sz w:val="24"/>
          <w:szCs w:val="27"/>
          <w:lang w:eastAsia="tr-TR"/>
        </w:rPr>
        <w:t>Kanunu"nun</w:t>
      </w:r>
      <w:proofErr w:type="spellEnd"/>
      <w:r w:rsidRPr="00F330BC">
        <w:rPr>
          <w:rFonts w:ascii="Times New Roman" w:eastAsia="Times New Roman" w:hAnsi="Times New Roman" w:cs="Times New Roman"/>
          <w:color w:val="000000"/>
          <w:sz w:val="24"/>
          <w:szCs w:val="27"/>
          <w:lang w:eastAsia="tr-TR"/>
        </w:rPr>
        <w:t xml:space="preserve"> 45. maddesinin tümünün "Yükseköğretim Kurumları" yönünden iptaline karar verilmesini istemiştir. 45. maddenin (a) paragrafının ikinci fıkrası ile diğer dört paragrafı davada uygulanacak kural değildir.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Bu nedenlerle, l8.l2.1996 günlü, 4219 sayılı "1997 Mali Yılı Bütçe </w:t>
      </w:r>
      <w:proofErr w:type="spellStart"/>
      <w:r w:rsidRPr="00F330BC">
        <w:rPr>
          <w:rFonts w:ascii="Times New Roman" w:eastAsia="Times New Roman" w:hAnsi="Times New Roman" w:cs="Times New Roman"/>
          <w:color w:val="000000"/>
          <w:sz w:val="24"/>
          <w:szCs w:val="27"/>
          <w:lang w:eastAsia="tr-TR"/>
        </w:rPr>
        <w:t>Kanunu"nun</w:t>
      </w:r>
      <w:proofErr w:type="spellEnd"/>
      <w:r w:rsidRPr="00F330BC">
        <w:rPr>
          <w:rFonts w:ascii="Times New Roman" w:eastAsia="Times New Roman" w:hAnsi="Times New Roman" w:cs="Times New Roman"/>
          <w:color w:val="000000"/>
          <w:sz w:val="24"/>
          <w:szCs w:val="27"/>
          <w:lang w:eastAsia="tr-TR"/>
        </w:rPr>
        <w:t xml:space="preserve"> 45. maddesinin (a) paragrafının birinci fıkrası dışında kalan bölümlerinin davada uygulanacak kurallar olmadığına ve bunlara ilişkin itiraz başvurusunun Mahkeme'nin yetkisizliği nedeniyle reddine, 13.5.1998 gününde oybirliğiyle karar verilmiştir.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B- Sınırlama Sorunu</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Bakılmakta olan davada, 42l9 sayılı "1997 Malî Yılı Bütçe </w:t>
      </w:r>
      <w:proofErr w:type="spellStart"/>
      <w:r w:rsidRPr="00F330BC">
        <w:rPr>
          <w:rFonts w:ascii="Times New Roman" w:eastAsia="Times New Roman" w:hAnsi="Times New Roman" w:cs="Times New Roman"/>
          <w:color w:val="000000"/>
          <w:sz w:val="24"/>
          <w:szCs w:val="27"/>
          <w:lang w:eastAsia="tr-TR"/>
        </w:rPr>
        <w:t>Kanunu"nun</w:t>
      </w:r>
      <w:proofErr w:type="spellEnd"/>
      <w:r w:rsidRPr="00F330BC">
        <w:rPr>
          <w:rFonts w:ascii="Times New Roman" w:eastAsia="Times New Roman" w:hAnsi="Times New Roman" w:cs="Times New Roman"/>
          <w:color w:val="000000"/>
          <w:sz w:val="24"/>
          <w:szCs w:val="27"/>
          <w:lang w:eastAsia="tr-TR"/>
        </w:rPr>
        <w:t xml:space="preserve"> 45. maddesinin (a) paragrafının birinci fıkrası uygulanacak kuraldır. Ancak birinci fıkrada, genel bütçeye </w:t>
      </w:r>
      <w:proofErr w:type="gramStart"/>
      <w:r w:rsidRPr="00F330BC">
        <w:rPr>
          <w:rFonts w:ascii="Times New Roman" w:eastAsia="Times New Roman" w:hAnsi="Times New Roman" w:cs="Times New Roman"/>
          <w:color w:val="000000"/>
          <w:sz w:val="24"/>
          <w:szCs w:val="27"/>
          <w:lang w:eastAsia="tr-TR"/>
        </w:rPr>
        <w:t>dahil</w:t>
      </w:r>
      <w:proofErr w:type="gramEnd"/>
      <w:r w:rsidRPr="00F330BC">
        <w:rPr>
          <w:rFonts w:ascii="Times New Roman" w:eastAsia="Times New Roman" w:hAnsi="Times New Roman" w:cs="Times New Roman"/>
          <w:color w:val="000000"/>
          <w:sz w:val="24"/>
          <w:szCs w:val="27"/>
          <w:lang w:eastAsia="tr-TR"/>
        </w:rPr>
        <w:t xml:space="preserve"> dairelerle katma bütçeli idarelere, bunlara bağlı döner sermayeli kuruluşlara, kanunla kurulan fonlara, kefalet sandıklarına, sosyal güvenlik kuruluşlarına, genel ve katma bütçelerinin transfer tertiplerinden yardım alan kuruluşlara tahsis edilmiş bulunan serbest meslek kadroları ile sürekli işçi kadrolarından boş olanların açıktan atama amacıyla kullanılması ve bu kurumların boş memur kadrolarına 657 sayılı Devlet Memurları Kanunu'nun 86. maddesinin üçüncü fıkrasına göre açıktan vekil atanması Maliye Bakanlığının iznine bağlı kılınmış; açıktan atama izni verilmesi, personel ödeneğinin yeterli olması koşuluna bağlanmış; ancak, hakimlik ve savcılık mesleklerinde bulunanlar ile bu meslekten sayılan görevlerde olanların, Yükseköğretim Kurumları öğretim üyelerinin, 24.5.1983 günlü, 2828 sayılı Sosyal Hizmetler ve Çocuk Esirgeme Kurumu Kanunu'nun Ek 1. maddesi uyarınca yapılacak atamalarında ve 657 Sayılı Devlet Memurları Kanunu'nun 59. maddesi uyarınca istisnai memuriyetlere atanacak olanlarda izin aranmayacağı belirtilmiştir.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Yükseköğretim Kurulu Başkanlığınca açılan dava, Yükseköğretim kurumlarında öğretim üyeleri dışında kalan öğretim elemanları kadrolarına yapılacak atamaları Maliye Bakanlığının iznine bağlı kılan, Maliye Bakanlığı 6 seri </w:t>
      </w:r>
      <w:proofErr w:type="spellStart"/>
      <w:r w:rsidRPr="00F330BC">
        <w:rPr>
          <w:rFonts w:ascii="Times New Roman" w:eastAsia="Times New Roman" w:hAnsi="Times New Roman" w:cs="Times New Roman"/>
          <w:color w:val="000000"/>
          <w:sz w:val="24"/>
          <w:szCs w:val="27"/>
          <w:lang w:eastAsia="tr-TR"/>
        </w:rPr>
        <w:t>nolu</w:t>
      </w:r>
      <w:proofErr w:type="spellEnd"/>
      <w:r w:rsidRPr="00F330BC">
        <w:rPr>
          <w:rFonts w:ascii="Times New Roman" w:eastAsia="Times New Roman" w:hAnsi="Times New Roman" w:cs="Times New Roman"/>
          <w:color w:val="000000"/>
          <w:sz w:val="24"/>
          <w:szCs w:val="27"/>
          <w:lang w:eastAsia="tr-TR"/>
        </w:rPr>
        <w:t xml:space="preserve"> Genel Tebliğinin kimi bölümlerinin iptaline ilişkindir.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Bu nedenlerle, l8.</w:t>
      </w:r>
      <w:proofErr w:type="gramStart"/>
      <w:r w:rsidRPr="00F330BC">
        <w:rPr>
          <w:rFonts w:ascii="Times New Roman" w:eastAsia="Times New Roman" w:hAnsi="Times New Roman" w:cs="Times New Roman"/>
          <w:color w:val="000000"/>
          <w:sz w:val="24"/>
          <w:szCs w:val="27"/>
          <w:lang w:eastAsia="tr-TR"/>
        </w:rPr>
        <w:t>12.1996</w:t>
      </w:r>
      <w:proofErr w:type="gramEnd"/>
      <w:r w:rsidRPr="00F330BC">
        <w:rPr>
          <w:rFonts w:ascii="Times New Roman" w:eastAsia="Times New Roman" w:hAnsi="Times New Roman" w:cs="Times New Roman"/>
          <w:color w:val="000000"/>
          <w:sz w:val="24"/>
          <w:szCs w:val="27"/>
          <w:lang w:eastAsia="tr-TR"/>
        </w:rPr>
        <w:t xml:space="preserve"> günlü, 4219 sayılı "1997 Mali Yılı Bütçe </w:t>
      </w:r>
      <w:proofErr w:type="spellStart"/>
      <w:r w:rsidRPr="00F330BC">
        <w:rPr>
          <w:rFonts w:ascii="Times New Roman" w:eastAsia="Times New Roman" w:hAnsi="Times New Roman" w:cs="Times New Roman"/>
          <w:color w:val="000000"/>
          <w:sz w:val="24"/>
          <w:szCs w:val="27"/>
          <w:lang w:eastAsia="tr-TR"/>
        </w:rPr>
        <w:t>Kanunu"nun</w:t>
      </w:r>
      <w:proofErr w:type="spellEnd"/>
      <w:r w:rsidRPr="00F330BC">
        <w:rPr>
          <w:rFonts w:ascii="Times New Roman" w:eastAsia="Times New Roman" w:hAnsi="Times New Roman" w:cs="Times New Roman"/>
          <w:color w:val="000000"/>
          <w:sz w:val="24"/>
          <w:szCs w:val="27"/>
          <w:lang w:eastAsia="tr-TR"/>
        </w:rPr>
        <w:t xml:space="preserve"> 45. maddesinin (a) paragrafının birinci fıkrasına ilişkin esas incelemenin "Yükseköğretim Kurumlarında, öğretim üyeleri dışında kalan öğretim elemanları kadrolarına yapılacak açıktan </w:t>
      </w:r>
      <w:proofErr w:type="spellStart"/>
      <w:r w:rsidRPr="00F330BC">
        <w:rPr>
          <w:rFonts w:ascii="Times New Roman" w:eastAsia="Times New Roman" w:hAnsi="Times New Roman" w:cs="Times New Roman"/>
          <w:color w:val="000000"/>
          <w:sz w:val="24"/>
          <w:szCs w:val="27"/>
          <w:lang w:eastAsia="tr-TR"/>
        </w:rPr>
        <w:t>atamalar"la</w:t>
      </w:r>
      <w:proofErr w:type="spellEnd"/>
      <w:r w:rsidRPr="00F330BC">
        <w:rPr>
          <w:rFonts w:ascii="Times New Roman" w:eastAsia="Times New Roman" w:hAnsi="Times New Roman" w:cs="Times New Roman"/>
          <w:color w:val="000000"/>
          <w:sz w:val="24"/>
          <w:szCs w:val="27"/>
          <w:lang w:eastAsia="tr-TR"/>
        </w:rPr>
        <w:t xml:space="preserve"> sınırlı olarak yapılmasına, 13.5.1998 gününde oybirliğiyle karar verilmiştir.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C- Anayasa'ya Aykırılık Sorunu</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1- Anayasa'nın 87</w:t>
      </w:r>
      <w:proofErr w:type="gramStart"/>
      <w:r w:rsidRPr="00F330BC">
        <w:rPr>
          <w:rFonts w:ascii="Times New Roman" w:eastAsia="Times New Roman" w:hAnsi="Times New Roman" w:cs="Times New Roman"/>
          <w:color w:val="000000"/>
          <w:sz w:val="24"/>
          <w:szCs w:val="27"/>
          <w:lang w:eastAsia="tr-TR"/>
        </w:rPr>
        <w:t>.,</w:t>
      </w:r>
      <w:proofErr w:type="gramEnd"/>
      <w:r w:rsidRPr="00F330BC">
        <w:rPr>
          <w:rFonts w:ascii="Times New Roman" w:eastAsia="Times New Roman" w:hAnsi="Times New Roman" w:cs="Times New Roman"/>
          <w:color w:val="000000"/>
          <w:sz w:val="24"/>
          <w:szCs w:val="27"/>
          <w:lang w:eastAsia="tr-TR"/>
        </w:rPr>
        <w:t xml:space="preserve"> 88., 89. ve 161. Maddeleri Yönünden İnceleme</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 xml:space="preserve">Danıştay Sekizinci Dairesi, Anayasa'nın 161. maddesinde, bütçe kanununa, bütçe ile ilgili hükümler dışında hiçbir hüküm konulamayacağının kurala bağlandığını, böylece, bütçe yasalarının bütçeyle ilgili olmayan kurallardan uzak tutulduğunu; </w:t>
      </w:r>
      <w:proofErr w:type="gramStart"/>
      <w:r w:rsidRPr="00F330BC">
        <w:rPr>
          <w:rFonts w:ascii="Times New Roman" w:eastAsia="Times New Roman" w:hAnsi="Times New Roman" w:cs="Times New Roman"/>
          <w:color w:val="000000"/>
          <w:sz w:val="24"/>
          <w:szCs w:val="27"/>
          <w:lang w:eastAsia="tr-TR"/>
        </w:rPr>
        <w:t>çünkü,</w:t>
      </w:r>
      <w:proofErr w:type="gramEnd"/>
      <w:r w:rsidRPr="00F330BC">
        <w:rPr>
          <w:rFonts w:ascii="Times New Roman" w:eastAsia="Times New Roman" w:hAnsi="Times New Roman" w:cs="Times New Roman"/>
          <w:color w:val="000000"/>
          <w:sz w:val="24"/>
          <w:szCs w:val="27"/>
          <w:lang w:eastAsia="tr-TR"/>
        </w:rPr>
        <w:t xml:space="preserve"> Anayasa'nın 87. maddesiyle bütçe yasaları ve diğer olağan yasaların birbirinden ayrı tutulduğunu, Anayasa'nın bu ilkesi doğrultusunda, bütçe yasaları ile diğer yasaların görüşme, usul ve esaslarının farklı biçimde düzenlendiğini; herhangi bir yasa ile düzenlenmesi gereken bir konunun, bütçe yasası ile düzenlenmesi veya herhangi bir yasada yer alan hükmün bütçe yasaları ile değiştirilmesi ve kaldırılmasının Anayasa'ya aykırı olacağını; konu 1997 Mali Yılı Bütçe Kanunu'nun 45. maddesi yönünden incelendiğinde; Yükseköğretim kurumlarının öğretim elemanları kadrolarına yapılacak atamalarda, konuyla ilgili özel düzenleme olan 78 sayılı KHK ile Yükseköğretim Kurulunun izni gerekli ve yeterli koşul olarak getirilmiş ve 2547 sayılı Yükseköğretim Kanununda da atamayla ilgili usul ve esaslar ayrıca belirlenmiş iken, itiraz konusu kuralla Maliye Bakanlığı'na da bu konuda yetki verilmesinin, ilgili KHK ve yasa hükümlerini değiştirici nitelikte olduğunu, bununda Anayasa'nın 161. maddesine aykırılık oluşturduğunu ileri sürmüştür.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2949 Sayılı Anayasa Mahkemesinin Kuruluşu ve Yargılama Usulleri Hakkında Yasa'nın 29. maddesine göre, "Anayasa Mahkemesi, kanunların, kanun hükmünde kararnamelerin ve Türkiye Büyük Millet Meclisi </w:t>
      </w:r>
      <w:proofErr w:type="spellStart"/>
      <w:r w:rsidRPr="00F330BC">
        <w:rPr>
          <w:rFonts w:ascii="Times New Roman" w:eastAsia="Times New Roman" w:hAnsi="Times New Roman" w:cs="Times New Roman"/>
          <w:color w:val="000000"/>
          <w:sz w:val="24"/>
          <w:szCs w:val="27"/>
          <w:lang w:eastAsia="tr-TR"/>
        </w:rPr>
        <w:t>İçtüzüğü'nün</w:t>
      </w:r>
      <w:proofErr w:type="spellEnd"/>
      <w:r w:rsidRPr="00F330BC">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yalnızca Anayasa'nın 161. maddesi yönünden değil, ilgisi nedeniyle 87, 88 ve 89. maddeleri yönünden de incelenmiştir.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yasa ile düzenlenmesi gereken bir konunun bütçe yasası ile düzenlenmesine veya herhangi bir yasada yer alan hükmün bütçe yasaları ile değiştirilmesine ve kaldırılmasına olanak yoktur.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Yasa tasarı ve tekliflerinin Türkiye Büyük Millet Meclisi'nde görüşülme usul ve esasları ile yayımlanması Anayasa'nın 88. ve 89. maddelerinde düzenlenmiş, bütçe yasalarının görüşülme usul ve esasları ise 162. maddede ayrıca kurala bağlanmıştır. Buna göre,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TBMM'de geri gönderme yetkisi tanınmamıştır. Öte yandan, Anayasa'nın 163. maddesinde, bütçelerde değişiklik yapılabilmesi esasları da düzenlenmiş, Bakanlar Kurulu'na kanun hükmünde kararname ile bütçede değişiklik yapma yetkisi verilmemiştir.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Anayasa'da birbirinden tamamen değişik biçimde kurala bağlanan bu iki yasalaştırma yönteminin doğal sonucu olarak, yasa ile düzenlenmesi gereken bir konunun, bütçe yasası ile düzenlenmesine olanak bulunmamaktadır.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Anayasa'nın 161. maddesinin son fıkrasında, "Bütçe Yasalarına bütçe ile ilgili hükümler dışında hiçbir hüküm konulamaz" denilmektedir. Yasa konusu olabilecek bir kuralı kapsamaması koşuluyla, "bütçe ile ilgili hükümler" bütçeyi açıklayıcı, uygulanmasını kolaylaştırıcı nitelikte düzenlemeler olarak değerlendirilmelidir.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lastRenderedPageBreak/>
        <w:t xml:space="preserve">Bir kuralın, bütçeden harcamayı ya da bütçeye gelir sağlamayı gerektirir nitelikte bulunması, mutlak biçimde "bütçe ile ilgili hükümlerden" sayılmasını gerektirmez.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F330BC">
        <w:rPr>
          <w:rFonts w:ascii="Times New Roman" w:eastAsia="Times New Roman" w:hAnsi="Times New Roman" w:cs="Times New Roman"/>
          <w:color w:val="000000"/>
          <w:sz w:val="24"/>
          <w:szCs w:val="27"/>
          <w:lang w:eastAsia="tr-TR"/>
        </w:rPr>
        <w:t>Oysa,</w:t>
      </w:r>
      <w:proofErr w:type="gramEnd"/>
      <w:r w:rsidRPr="00F330BC">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F330BC">
        <w:rPr>
          <w:rFonts w:ascii="Times New Roman" w:eastAsia="Times New Roman" w:hAnsi="Times New Roman" w:cs="Times New Roman"/>
          <w:color w:val="000000"/>
          <w:sz w:val="24"/>
          <w:szCs w:val="27"/>
          <w:lang w:eastAsia="tr-TR"/>
        </w:rPr>
        <w:t>yasakoyucunun</w:t>
      </w:r>
      <w:proofErr w:type="spellEnd"/>
      <w:r w:rsidRPr="00F330BC">
        <w:rPr>
          <w:rFonts w:ascii="Times New Roman" w:eastAsia="Times New Roman" w:hAnsi="Times New Roman" w:cs="Times New Roman"/>
          <w:color w:val="000000"/>
          <w:sz w:val="24"/>
          <w:szCs w:val="27"/>
          <w:lang w:eastAsia="tr-TR"/>
        </w:rPr>
        <w:t xml:space="preserve"> başka amaçla ve bütçeninkinden tümüyle değişik yöntemlerle gerçekleştirilmesi gereken yasama işlemleridir. "Bütçe ile ilgili hüküm" ifadesine dayanılarak, gider ya da gelirle ilgili bir konuyu olağan bir yasa yerine bütçe yasası ile düzenlemek, Anayasa'nın 88. ve 89. maddelerini bu tür yasalar bakımından uygulanamaz durumu düşürür.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Anayasa'nın 161. maddesinin getiriliş amacı, bütçe yasalarında, bütçe kavramı dışındaki konulara yer vermemek, böylece bütçe yasalarını ilgisiz kurallardan uzak tutmak, kendi yapısı içinde bütünleştirmektir.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45. maddenin (a) paragrafının birinci fıkrasındaki itiraz konusu kuralla, Yükseköğretim Kurumlarında, öğretim üyeleri dışında kalan öğretim elemanları kadrolarına yapılacak açıktan atamalar, Maliye Bakanlığı'nın iznine bağlanmıştır.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4.11.1981 günlü, 2547 sayılı Yükseköğretim Kanunu'nun "Tanımlar" başlıklı 3. maddesinin (1) bendinde "öğretim elemanları: Yükseköğretim Kurumlarında görevli öğretim üyeleri, öğretim görevlileri, okutmanlar ve öğretim yardımcılarıdır" biçiminde tanımlanmış; (m) bendinde ise, "öğretim üyeleri: Yükseköğretim kurumlarında görevli profesör, doçent ve yardımcı doçentlerdir" denilmiştir. Aynı maddenin (m) bendinde öğretim görevlileri, (o) bendinde okutman, (p) bendinde de öğretim yardımcıları tanımlarına yer verilmiştir.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78 sayılı, "Yükseköğretim Kurumları Öğretim Elemanlarının Kadroları Hakkında" Kanun Hükmünde Kararname </w:t>
      </w:r>
      <w:proofErr w:type="gramStart"/>
      <w:r w:rsidRPr="00F330BC">
        <w:rPr>
          <w:rFonts w:ascii="Times New Roman" w:eastAsia="Times New Roman" w:hAnsi="Times New Roman" w:cs="Times New Roman"/>
          <w:color w:val="000000"/>
          <w:sz w:val="24"/>
          <w:szCs w:val="27"/>
          <w:lang w:eastAsia="tr-TR"/>
        </w:rPr>
        <w:t>ile,</w:t>
      </w:r>
      <w:proofErr w:type="gramEnd"/>
      <w:r w:rsidRPr="00F330BC">
        <w:rPr>
          <w:rFonts w:ascii="Times New Roman" w:eastAsia="Times New Roman" w:hAnsi="Times New Roman" w:cs="Times New Roman"/>
          <w:color w:val="000000"/>
          <w:sz w:val="24"/>
          <w:szCs w:val="27"/>
          <w:lang w:eastAsia="tr-TR"/>
        </w:rPr>
        <w:t xml:space="preserve"> Yükseköğretim kurumlarının öğretim elemanları kadrolarına yapılacak atamalarda, Yükseköğretim kurumlarının izni yeterli görülmüş, 2547 sayılı Yüksek Öğretim Yasası ile de öğretim elemanlarının atama usul ve esasları belirlenmiştir. Bu usul ve esaslarda Maliye Bakanlığı'na verilmiş bir görev bulunmamaktadır.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1997 Bütçe Kanunu'nun 45. maddesinin (a) paragrafının birinci fıkrasıyla, 78 sayılı Kanun Hükmünde Kararname'nin ve 2547 sayılı Yasa'nın hükümleri değiştirilmiştir. Bu nedenle, 1997 Malî Yılı Bütçe Yasası'nın 45. maddesinin (a) paragrafının birinci fıkrasındaki "Yükseköğretim kurumlarında, öğretim üyeleri dışında kalan öğretim elemanları kadrolarına yapılacak açıktan </w:t>
      </w:r>
      <w:proofErr w:type="spellStart"/>
      <w:r w:rsidRPr="00F330BC">
        <w:rPr>
          <w:rFonts w:ascii="Times New Roman" w:eastAsia="Times New Roman" w:hAnsi="Times New Roman" w:cs="Times New Roman"/>
          <w:color w:val="000000"/>
          <w:sz w:val="24"/>
          <w:szCs w:val="27"/>
          <w:lang w:eastAsia="tr-TR"/>
        </w:rPr>
        <w:t>atamalar"ı</w:t>
      </w:r>
      <w:proofErr w:type="spellEnd"/>
      <w:r w:rsidRPr="00F330BC">
        <w:rPr>
          <w:rFonts w:ascii="Times New Roman" w:eastAsia="Times New Roman" w:hAnsi="Times New Roman" w:cs="Times New Roman"/>
          <w:color w:val="000000"/>
          <w:sz w:val="24"/>
          <w:szCs w:val="27"/>
          <w:lang w:eastAsia="tr-TR"/>
        </w:rPr>
        <w:t xml:space="preserve"> Maliye Bakanlığı'nın iznine bağlayan kural, Anayasa'nın 87</w:t>
      </w:r>
      <w:proofErr w:type="gramStart"/>
      <w:r w:rsidRPr="00F330BC">
        <w:rPr>
          <w:rFonts w:ascii="Times New Roman" w:eastAsia="Times New Roman" w:hAnsi="Times New Roman" w:cs="Times New Roman"/>
          <w:color w:val="000000"/>
          <w:sz w:val="24"/>
          <w:szCs w:val="27"/>
          <w:lang w:eastAsia="tr-TR"/>
        </w:rPr>
        <w:t>.,</w:t>
      </w:r>
      <w:proofErr w:type="gramEnd"/>
      <w:r w:rsidRPr="00F330BC">
        <w:rPr>
          <w:rFonts w:ascii="Times New Roman" w:eastAsia="Times New Roman" w:hAnsi="Times New Roman" w:cs="Times New Roman"/>
          <w:color w:val="000000"/>
          <w:sz w:val="24"/>
          <w:szCs w:val="27"/>
          <w:lang w:eastAsia="tr-TR"/>
        </w:rPr>
        <w:t xml:space="preserve"> 88., 89. ve 161. maddelerine aykırılık oluşturmaktadır. İptali gerekir.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2- Anayasa'nın 130. ve 131. Maddeleri Yönünden İnceleme</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 xml:space="preserve">Başvuru kararında, Anayasa'da, üniversitelerin kendilerine verilen görev ve yetkiler çerçevesinde özerkliğe sahip kamu tüzel kişileri olduğu; öğretim elemanlarının görevleri, unvanları, atama, yükselme, emeklilik ve diğer özlük haklarının yasayla düzenlenmesinin öngörüldüğü; 2547 sayılı Yasa ile bu konudaki ana ilke ve esasların gösterildiği, aynı Yasa uyarınca istihdam edilecek tüm öğretim elemanları kadrolarına yapılacak atamaların hangi makamlarca ve hangi usullerle yapılacağının tek tek sayıldığı; bu konuda, Maliye Bakanlığı'ndan izin alınacağı yolunda bir düzenlemeye yer verilmediği; öte yandan, bu kurumların bilimsel özerkliğinin sağlanabilmesi için malî ve idarî özerkliğinin de bulunmasının </w:t>
      </w:r>
      <w:r w:rsidRPr="00F330BC">
        <w:rPr>
          <w:rFonts w:ascii="Times New Roman" w:eastAsia="Times New Roman" w:hAnsi="Times New Roman" w:cs="Times New Roman"/>
          <w:color w:val="000000"/>
          <w:sz w:val="24"/>
          <w:szCs w:val="27"/>
          <w:lang w:eastAsia="tr-TR"/>
        </w:rPr>
        <w:lastRenderedPageBreak/>
        <w:t>zorunlu olduğu; bu ilkelere uygun olmayan düzenlemelerin ise Anayasa'nın 130. ve 131. maddelerine aykırılık oluşturduğu ileri sürülmüştür.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BC">
        <w:rPr>
          <w:rFonts w:ascii="Times New Roman" w:eastAsia="Times New Roman" w:hAnsi="Times New Roman" w:cs="Times New Roman"/>
          <w:color w:val="000000"/>
          <w:sz w:val="24"/>
          <w:szCs w:val="27"/>
          <w:lang w:eastAsia="tr-TR"/>
        </w:rPr>
        <w:t>Anayasa'nın 130. maddesinin dokuzuncu fıkrasında "Yükseköğretim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 denilmiş, 131. maddesinde de Yükseköğretim Üst Kuruluşları ile ilgili kurallara yer verilmiştir.</w:t>
      </w:r>
      <w:proofErr w:type="gramEnd"/>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Anayasa'nın 130. maddesinin dokuzuncu fıkrasının son tümcesinde yer alan "...Yükseköğretim Kuruluna ve üniversitelere Devletin sağladığı malî kaynakların kullanılması yasayla düzenlenir" kuralında sözü edilen yasa, bütçe yasası dışındaki yasalardır.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Bu nedenle, 45. maddenin (a) paragrafının birinci fıkrasında yer alan itiraz konusu kuralla, yükseköğretim kurumlarında, öğretim üyeleri dışında kalan öğretim elemanları kadrolarına yapılacak açıktan atamaların Maliye Bakanlığı'nın iznine bağlanmasına ilişkin düzenlemenin bütçe yasası ile yapılması, Anayasa'nın 130. maddesine de aykırılık oluşturmaktadır. Kuralın bu yönden de iptali gerekir.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İtiraz konusu kuralın, Anayasa'nın Yükseköğretimin üst kuruluşu olan Yükseköğretim Kurulu'nun kuruluşu ve bu kuruluşun teşkilat, görev, yetki, sorumluluk ve çalışma esaslarının yasa ile düzenleneceğini kurala bağlayan 131. maddesi ile doğrudan ilgisi bulunmamaktadır.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VI- SONUÇ</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18.12.1996 günlü, 4219 sayılı "1997 Malî Yılı Bütçe </w:t>
      </w:r>
      <w:proofErr w:type="spellStart"/>
      <w:r w:rsidRPr="00F330BC">
        <w:rPr>
          <w:rFonts w:ascii="Times New Roman" w:eastAsia="Times New Roman" w:hAnsi="Times New Roman" w:cs="Times New Roman"/>
          <w:color w:val="000000"/>
          <w:sz w:val="24"/>
          <w:szCs w:val="27"/>
          <w:lang w:eastAsia="tr-TR"/>
        </w:rPr>
        <w:t>Kanunu"nun</w:t>
      </w:r>
      <w:proofErr w:type="spellEnd"/>
      <w:r w:rsidRPr="00F330BC">
        <w:rPr>
          <w:rFonts w:ascii="Times New Roman" w:eastAsia="Times New Roman" w:hAnsi="Times New Roman" w:cs="Times New Roman"/>
          <w:color w:val="000000"/>
          <w:sz w:val="24"/>
          <w:szCs w:val="27"/>
          <w:lang w:eastAsia="tr-TR"/>
        </w:rPr>
        <w:t xml:space="preserve"> 45. maddesinin (a) paragrafının birinci fıkrasının "Yükseköğretim Kurumları'nda öğretim üyeleri dışında kalan öğretim elemanları kadrolarına yapılacak açıktan atamalar" yönünden Anayasa'ya aykırı olduğuna ve İPTALİNE, Güven </w:t>
      </w:r>
      <w:proofErr w:type="spellStart"/>
      <w:r w:rsidRPr="00F330BC">
        <w:rPr>
          <w:rFonts w:ascii="Times New Roman" w:eastAsia="Times New Roman" w:hAnsi="Times New Roman" w:cs="Times New Roman"/>
          <w:color w:val="000000"/>
          <w:sz w:val="24"/>
          <w:szCs w:val="27"/>
          <w:lang w:eastAsia="tr-TR"/>
        </w:rPr>
        <w:t>DİNÇER'in</w:t>
      </w:r>
      <w:proofErr w:type="spellEnd"/>
      <w:r w:rsidRPr="00F330BC">
        <w:rPr>
          <w:rFonts w:ascii="Times New Roman" w:eastAsia="Times New Roman" w:hAnsi="Times New Roman" w:cs="Times New Roman"/>
          <w:color w:val="000000"/>
          <w:sz w:val="24"/>
          <w:szCs w:val="27"/>
          <w:lang w:eastAsia="tr-TR"/>
        </w:rPr>
        <w:t xml:space="preserve"> </w:t>
      </w:r>
      <w:proofErr w:type="spellStart"/>
      <w:r w:rsidRPr="00F330BC">
        <w:rPr>
          <w:rFonts w:ascii="Times New Roman" w:eastAsia="Times New Roman" w:hAnsi="Times New Roman" w:cs="Times New Roman"/>
          <w:color w:val="000000"/>
          <w:sz w:val="24"/>
          <w:szCs w:val="27"/>
          <w:lang w:eastAsia="tr-TR"/>
        </w:rPr>
        <w:t>karşıoyu</w:t>
      </w:r>
      <w:proofErr w:type="spellEnd"/>
      <w:r w:rsidRPr="00F330BC">
        <w:rPr>
          <w:rFonts w:ascii="Times New Roman" w:eastAsia="Times New Roman" w:hAnsi="Times New Roman" w:cs="Times New Roman"/>
          <w:color w:val="000000"/>
          <w:sz w:val="24"/>
          <w:szCs w:val="27"/>
          <w:lang w:eastAsia="tr-TR"/>
        </w:rPr>
        <w:t xml:space="preserve"> ve OYÇOKLUĞUYLA, 13.5.1998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330BC" w:rsidRPr="00F330BC" w:rsidTr="00F330BC">
        <w:trPr>
          <w:tblCellSpacing w:w="0" w:type="dxa"/>
        </w:trPr>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Başkan</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Ahmet Necdet SEZER</w:t>
            </w:r>
          </w:p>
        </w:tc>
        <w:tc>
          <w:tcPr>
            <w:tcW w:w="1667" w:type="pct"/>
            <w:gridSpan w:val="2"/>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Başkanvekili</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Güven DİNÇER</w:t>
            </w:r>
          </w:p>
        </w:tc>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30BC">
              <w:rPr>
                <w:rFonts w:ascii="Times New Roman" w:eastAsia="Times New Roman" w:hAnsi="Times New Roman" w:cs="Times New Roman"/>
                <w:sz w:val="24"/>
                <w:szCs w:val="27"/>
                <w:lang w:eastAsia="tr-TR"/>
              </w:rPr>
              <w:t>Samia</w:t>
            </w:r>
            <w:proofErr w:type="spellEnd"/>
            <w:r w:rsidRPr="00F330BC">
              <w:rPr>
                <w:rFonts w:ascii="Times New Roman" w:eastAsia="Times New Roman" w:hAnsi="Times New Roman" w:cs="Times New Roman"/>
                <w:sz w:val="24"/>
                <w:szCs w:val="27"/>
                <w:lang w:eastAsia="tr-TR"/>
              </w:rPr>
              <w:t xml:space="preserve"> AKBULUT</w:t>
            </w:r>
          </w:p>
        </w:tc>
      </w:tr>
      <w:tr w:rsidR="00F330BC" w:rsidRPr="00F330BC" w:rsidTr="00F330BC">
        <w:trPr>
          <w:tblCellSpacing w:w="0" w:type="dxa"/>
        </w:trPr>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Yalçın ACARGÜN</w:t>
            </w:r>
          </w:p>
        </w:tc>
        <w:tc>
          <w:tcPr>
            <w:tcW w:w="1667" w:type="pct"/>
            <w:gridSpan w:val="2"/>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Mustafa BUMİN</w:t>
            </w:r>
          </w:p>
        </w:tc>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30BC">
              <w:rPr>
                <w:rFonts w:ascii="Times New Roman" w:eastAsia="Times New Roman" w:hAnsi="Times New Roman" w:cs="Times New Roman"/>
                <w:sz w:val="24"/>
                <w:szCs w:val="27"/>
                <w:lang w:eastAsia="tr-TR"/>
              </w:rPr>
              <w:t>Sacit</w:t>
            </w:r>
            <w:proofErr w:type="spellEnd"/>
            <w:r w:rsidRPr="00F330BC">
              <w:rPr>
                <w:rFonts w:ascii="Times New Roman" w:eastAsia="Times New Roman" w:hAnsi="Times New Roman" w:cs="Times New Roman"/>
                <w:sz w:val="24"/>
                <w:szCs w:val="27"/>
                <w:lang w:eastAsia="tr-TR"/>
              </w:rPr>
              <w:t xml:space="preserve"> ADALI</w:t>
            </w:r>
          </w:p>
        </w:tc>
      </w:tr>
      <w:tr w:rsidR="00F330BC" w:rsidRPr="00F330BC" w:rsidTr="00F330BC">
        <w:trPr>
          <w:tblCellSpacing w:w="0" w:type="dxa"/>
        </w:trPr>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Ali HÜNER</w:t>
            </w:r>
          </w:p>
        </w:tc>
        <w:tc>
          <w:tcPr>
            <w:tcW w:w="1667" w:type="pct"/>
            <w:gridSpan w:val="2"/>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Lütfi F. TUNCEL</w:t>
            </w:r>
          </w:p>
        </w:tc>
        <w:tc>
          <w:tcPr>
            <w:tcW w:w="1667" w:type="pct"/>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Mustafa YAKUPOĞLU</w:t>
            </w:r>
          </w:p>
        </w:tc>
      </w:tr>
      <w:tr w:rsidR="00F330BC" w:rsidRPr="00F330BC" w:rsidTr="00F330BC">
        <w:trPr>
          <w:tblCellSpacing w:w="0" w:type="dxa"/>
        </w:trPr>
        <w:tc>
          <w:tcPr>
            <w:tcW w:w="2500" w:type="pct"/>
            <w:gridSpan w:val="2"/>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lastRenderedPageBreak/>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Fulya KANTARCIOĞLU</w:t>
            </w:r>
          </w:p>
        </w:tc>
        <w:tc>
          <w:tcPr>
            <w:tcW w:w="2500" w:type="pct"/>
            <w:gridSpan w:val="2"/>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Üye</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Mahir Can ILICAK</w:t>
            </w:r>
          </w:p>
        </w:tc>
      </w:tr>
    </w:tbl>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b/>
          <w:bCs/>
          <w:color w:val="000000"/>
          <w:sz w:val="24"/>
          <w:szCs w:val="27"/>
          <w:lang w:eastAsia="tr-TR"/>
        </w:rPr>
        <w:t>KARŞIOY YAZISI</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Anayasa'nın 161. maddesinin birinci fıkrasında, Devlet harcamalarının yıllık bütçe ile yapılacağı; dördüncü fıkrasında ise, bütçe kanununa bütçe ile ilgili hükümler dışında hiçbir kural konulamayacağı öngörülmüştür.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Maddenin açık hükmü ve doğası gereği her bütçe kanununda o yılın harcamaları ile ilgili pek çok özel hüküm bulunabilecektir. Ancak, bu hükümler harcamanın sürekli kurallarını oluşturan genel ve özel malî yasalardaki kuralları değiştirici ve kaldırıcı nitelikte olamayacaktır. Bunun dışında bütçe kanunlarındaki yıllık uygulama kuralları, bütçenin siyasal, ekonomik ve malî hedeflerini düzenleyici ve özellikle gider kalemlerini ve harcamaları disiplin altına alıcı hükümleri ihtiva edebilir. Bütçede harcama disiplinini kurmak için yürütme organına veya Maliye Bakanına bir takım yetkiler verilmesi doğaldır. Esasen bu yönde açık ve özel bir yasal yetki olmasa bile yürütme organı veya Maliye Bakanı harcamaları düzenlemek ve disiplin altına almak için objektif düzenlemeler yapabilecek ve genel emirler verebilecek yetkiye sahiptir.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Devletin en önemli ve temel harcama kalemi olan personel giderleri yönünden malî yönetimini düzenlemeyen ve disiplini kuramayan bir siyasal iktidar, en etkin siyasal ve idarî uygulama aracı olan bütçeyi kontrol edemez ve ona sahip olamaz.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Bütçeyi yapmak Anayasa'nın 87. maddesine göre TBMM'nin sayılı birkaç temel görevinden biridir. Ancak, kuvvetler ayrılığı ve parlamenter sistemi benimsemiş olan Anayasamıza göre bütçeyi uygulama görevi yürütme organınındır. Yürütme görevinin içinde bulunan bütçe uygulama görevi, yürütmeye ait olan münhasır bir yetkidir ve hiçbir anayasal organla paylaşılamaz. Yürütmenin ve idarenin gereğine ve siyaset anlayışına göre Bakanlar Kuruluna veya Maliye Bakanına belirli harcama anlayışı ve politikası içinde bütçe kanunu ile yetki verilmesi aslında olmayan bir yetkinin yasayla verilmesi ve ihdası değil, mevcut olan yetkinin beyanı anlamındadır.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İptal kararının gerekçeleri arasında yer alan ve Anayasa'nın 130. maddesinde bulunan esaslar ve bunlara göre yapılan düzenlemeler </w:t>
      </w:r>
      <w:proofErr w:type="gramStart"/>
      <w:r w:rsidRPr="00F330BC">
        <w:rPr>
          <w:rFonts w:ascii="Times New Roman" w:eastAsia="Times New Roman" w:hAnsi="Times New Roman" w:cs="Times New Roman"/>
          <w:color w:val="000000"/>
          <w:sz w:val="24"/>
          <w:szCs w:val="27"/>
          <w:lang w:eastAsia="tr-TR"/>
        </w:rPr>
        <w:t>yüksek öğrenim</w:t>
      </w:r>
      <w:proofErr w:type="gramEnd"/>
      <w:r w:rsidRPr="00F330BC">
        <w:rPr>
          <w:rFonts w:ascii="Times New Roman" w:eastAsia="Times New Roman" w:hAnsi="Times New Roman" w:cs="Times New Roman"/>
          <w:color w:val="000000"/>
          <w:sz w:val="24"/>
          <w:szCs w:val="27"/>
          <w:lang w:eastAsia="tr-TR"/>
        </w:rPr>
        <w:t xml:space="preserve"> kurumlarının idarenin bir parçası olduğu yolundaki anayasal gereği değiştirmez.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Maliye Bakanlığı'na ait olan ve Mahkememizin iptaline konu olan Bütçe Yasasının 45. maddesinin (a) bendindeki yetki, </w:t>
      </w:r>
      <w:proofErr w:type="gramStart"/>
      <w:r w:rsidRPr="00F330BC">
        <w:rPr>
          <w:rFonts w:ascii="Times New Roman" w:eastAsia="Times New Roman" w:hAnsi="Times New Roman" w:cs="Times New Roman"/>
          <w:color w:val="000000"/>
          <w:sz w:val="24"/>
          <w:szCs w:val="27"/>
          <w:lang w:eastAsia="tr-TR"/>
        </w:rPr>
        <w:t>yüksek öğrenim</w:t>
      </w:r>
      <w:proofErr w:type="gramEnd"/>
      <w:r w:rsidRPr="00F330BC">
        <w:rPr>
          <w:rFonts w:ascii="Times New Roman" w:eastAsia="Times New Roman" w:hAnsi="Times New Roman" w:cs="Times New Roman"/>
          <w:color w:val="000000"/>
          <w:sz w:val="24"/>
          <w:szCs w:val="27"/>
          <w:lang w:eastAsia="tr-TR"/>
        </w:rPr>
        <w:t xml:space="preserve"> kurumlarına bırakılan görev alanının önündedir. Bu konuda </w:t>
      </w:r>
      <w:proofErr w:type="gramStart"/>
      <w:r w:rsidRPr="00F330BC">
        <w:rPr>
          <w:rFonts w:ascii="Times New Roman" w:eastAsia="Times New Roman" w:hAnsi="Times New Roman" w:cs="Times New Roman"/>
          <w:color w:val="000000"/>
          <w:sz w:val="24"/>
          <w:szCs w:val="27"/>
          <w:lang w:eastAsia="tr-TR"/>
        </w:rPr>
        <w:t>yüksek öğrenim</w:t>
      </w:r>
      <w:proofErr w:type="gramEnd"/>
      <w:r w:rsidRPr="00F330BC">
        <w:rPr>
          <w:rFonts w:ascii="Times New Roman" w:eastAsia="Times New Roman" w:hAnsi="Times New Roman" w:cs="Times New Roman"/>
          <w:color w:val="000000"/>
          <w:sz w:val="24"/>
          <w:szCs w:val="27"/>
          <w:lang w:eastAsia="tr-TR"/>
        </w:rPr>
        <w:t xml:space="preserve"> kurumlarına bırakılan görev yürütmenin (Bakanlar Kurulu veya Maliye Bakanı) vereceği izinden sonraki idarî usulleri içeren ve yürütmenin ve malî idarenin hiyerarşisinde bulunan bir görevdir.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xml:space="preserve">TBMM'ce verilen bir harcama yetkisinin kullanım izni yürütmenin görev alanı içindedir. Bütçe harcamaları genel ve özel kurallara tabidir. Ancak, bütçeye konulan her harcama kalemi mutlaka harcamanın yapılması emri değildir. Bütçe, harcama yetkisinin verilmesi ve sınırının </w:t>
      </w:r>
      <w:proofErr w:type="spellStart"/>
      <w:r w:rsidRPr="00F330BC">
        <w:rPr>
          <w:rFonts w:ascii="Times New Roman" w:eastAsia="Times New Roman" w:hAnsi="Times New Roman" w:cs="Times New Roman"/>
          <w:color w:val="000000"/>
          <w:sz w:val="24"/>
          <w:szCs w:val="27"/>
          <w:lang w:eastAsia="tr-TR"/>
        </w:rPr>
        <w:t>tesbitidir</w:t>
      </w:r>
      <w:proofErr w:type="spellEnd"/>
      <w:r w:rsidRPr="00F330BC">
        <w:rPr>
          <w:rFonts w:ascii="Times New Roman" w:eastAsia="Times New Roman" w:hAnsi="Times New Roman" w:cs="Times New Roman"/>
          <w:color w:val="000000"/>
          <w:sz w:val="24"/>
          <w:szCs w:val="27"/>
          <w:lang w:eastAsia="tr-TR"/>
        </w:rPr>
        <w:t xml:space="preserve">. Maliye Bakanının izni olmadan bir harcama yapılmaması </w:t>
      </w:r>
      <w:r w:rsidRPr="00F330BC">
        <w:rPr>
          <w:rFonts w:ascii="Times New Roman" w:eastAsia="Times New Roman" w:hAnsi="Times New Roman" w:cs="Times New Roman"/>
          <w:color w:val="000000"/>
          <w:sz w:val="24"/>
          <w:szCs w:val="27"/>
          <w:lang w:eastAsia="tr-TR"/>
        </w:rPr>
        <w:lastRenderedPageBreak/>
        <w:t>sistem gereğidir. Esasen harcama, olan bir kaynağın kullanılmasıdır. Malî idarenin pratiği de budur.</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Bütçe harcamaları konusunda idareye verilen görevin uygulanmasındaki harcama usulleri, siyasî organca genel veya özel harcama izni verilen harcamalar için söz konusudur. Siyasî organın karar vermediği hiçbir bütçe ödeneği kullanılamaz.</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Bu nedenle, iptal kararına karşıyım.</w:t>
      </w:r>
    </w:p>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tbl>
      <w:tblPr>
        <w:tblW w:w="1761" w:type="dxa"/>
        <w:jc w:val="right"/>
        <w:tblCellSpacing w:w="0" w:type="dxa"/>
        <w:tblCellMar>
          <w:top w:w="60" w:type="dxa"/>
          <w:left w:w="60" w:type="dxa"/>
          <w:bottom w:w="60" w:type="dxa"/>
          <w:right w:w="60" w:type="dxa"/>
        </w:tblCellMar>
        <w:tblLook w:val="04A0" w:firstRow="1" w:lastRow="0" w:firstColumn="1" w:lastColumn="0" w:noHBand="0" w:noVBand="1"/>
      </w:tblPr>
      <w:tblGrid>
        <w:gridCol w:w="1761"/>
      </w:tblGrid>
      <w:tr w:rsidR="00F330BC" w:rsidRPr="00F330BC" w:rsidTr="00F330BC">
        <w:trPr>
          <w:tblCellSpacing w:w="0" w:type="dxa"/>
          <w:jc w:val="right"/>
        </w:trPr>
        <w:tc>
          <w:tcPr>
            <w:tcW w:w="1761" w:type="dxa"/>
            <w:hideMark/>
          </w:tcPr>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Başkanvekili</w:t>
            </w:r>
          </w:p>
          <w:p w:rsidR="00F330BC" w:rsidRPr="00F330BC" w:rsidRDefault="00F330BC" w:rsidP="00F330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0BC">
              <w:rPr>
                <w:rFonts w:ascii="Times New Roman" w:eastAsia="Times New Roman" w:hAnsi="Times New Roman" w:cs="Times New Roman"/>
                <w:sz w:val="24"/>
                <w:szCs w:val="27"/>
                <w:lang w:eastAsia="tr-TR"/>
              </w:rPr>
              <w:t>Güven DİNÇER</w:t>
            </w:r>
          </w:p>
        </w:tc>
      </w:tr>
    </w:tbl>
    <w:p w:rsidR="00F330BC" w:rsidRPr="00F330BC" w:rsidRDefault="00F330BC" w:rsidP="00F33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30BC">
        <w:rPr>
          <w:rFonts w:ascii="Times New Roman" w:eastAsia="Times New Roman" w:hAnsi="Times New Roman" w:cs="Times New Roman"/>
          <w:color w:val="000000"/>
          <w:sz w:val="24"/>
          <w:szCs w:val="27"/>
          <w:lang w:eastAsia="tr-TR"/>
        </w:rPr>
        <w:t> </w:t>
      </w:r>
    </w:p>
    <w:p w:rsidR="00CE1FB9" w:rsidRPr="00F330BC" w:rsidRDefault="00CE1FB9" w:rsidP="00F330B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330BC" w:rsidSect="00F330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22" w:rsidRDefault="004D7A22" w:rsidP="00F330BC">
      <w:pPr>
        <w:spacing w:after="0" w:line="240" w:lineRule="auto"/>
      </w:pPr>
      <w:r>
        <w:separator/>
      </w:r>
    </w:p>
  </w:endnote>
  <w:endnote w:type="continuationSeparator" w:id="0">
    <w:p w:rsidR="004D7A22" w:rsidRDefault="004D7A22" w:rsidP="00F3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Default="00F330BC" w:rsidP="00F275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30BC" w:rsidRDefault="00F330BC" w:rsidP="00F330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Pr="00F330BC" w:rsidRDefault="00F330BC" w:rsidP="00F2754A">
    <w:pPr>
      <w:pStyle w:val="Altbilgi"/>
      <w:framePr w:wrap="around" w:vAnchor="text" w:hAnchor="margin" w:xAlign="right" w:y="1"/>
      <w:rPr>
        <w:rStyle w:val="SayfaNumaras"/>
        <w:rFonts w:ascii="Times New Roman" w:hAnsi="Times New Roman" w:cs="Times New Roman"/>
      </w:rPr>
    </w:pPr>
    <w:r w:rsidRPr="00F330BC">
      <w:rPr>
        <w:rStyle w:val="SayfaNumaras"/>
        <w:rFonts w:ascii="Times New Roman" w:hAnsi="Times New Roman" w:cs="Times New Roman"/>
      </w:rPr>
      <w:fldChar w:fldCharType="begin"/>
    </w:r>
    <w:r w:rsidRPr="00F330BC">
      <w:rPr>
        <w:rStyle w:val="SayfaNumaras"/>
        <w:rFonts w:ascii="Times New Roman" w:hAnsi="Times New Roman" w:cs="Times New Roman"/>
      </w:rPr>
      <w:instrText xml:space="preserve">PAGE  </w:instrText>
    </w:r>
    <w:r w:rsidRPr="00F330BC">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F330BC">
      <w:rPr>
        <w:rStyle w:val="SayfaNumaras"/>
        <w:rFonts w:ascii="Times New Roman" w:hAnsi="Times New Roman" w:cs="Times New Roman"/>
      </w:rPr>
      <w:fldChar w:fldCharType="end"/>
    </w:r>
  </w:p>
  <w:p w:rsidR="00F330BC" w:rsidRPr="00F330BC" w:rsidRDefault="00F330BC" w:rsidP="00F330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Default="00F330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22" w:rsidRDefault="004D7A22" w:rsidP="00F330BC">
      <w:pPr>
        <w:spacing w:after="0" w:line="240" w:lineRule="auto"/>
      </w:pPr>
      <w:r>
        <w:separator/>
      </w:r>
    </w:p>
  </w:footnote>
  <w:footnote w:type="continuationSeparator" w:id="0">
    <w:p w:rsidR="004D7A22" w:rsidRDefault="004D7A22" w:rsidP="00F33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Default="00F330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Default="00F330B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/44</w:t>
    </w:r>
  </w:p>
  <w:p w:rsidR="00F330BC" w:rsidRDefault="00F330B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/16</w:t>
    </w:r>
  </w:p>
  <w:p w:rsidR="00F330BC" w:rsidRPr="00F330BC" w:rsidRDefault="00F330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BC" w:rsidRDefault="00F330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A2"/>
    <w:rsid w:val="004D7A22"/>
    <w:rsid w:val="00BF2BA2"/>
    <w:rsid w:val="00CE1FB9"/>
    <w:rsid w:val="00F33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1848-94F1-4CC3-A58D-D71422A8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30BC"/>
    <w:rPr>
      <w:color w:val="0000FF"/>
      <w:u w:val="single"/>
    </w:rPr>
  </w:style>
  <w:style w:type="paragraph" w:styleId="NormalWeb">
    <w:name w:val="Normal (Web)"/>
    <w:basedOn w:val="Normal"/>
    <w:uiPriority w:val="99"/>
    <w:semiHidden/>
    <w:unhideWhenUsed/>
    <w:rsid w:val="00F330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30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30BC"/>
  </w:style>
  <w:style w:type="paragraph" w:styleId="Altbilgi">
    <w:name w:val="footer"/>
    <w:basedOn w:val="Normal"/>
    <w:link w:val="AltbilgiChar"/>
    <w:uiPriority w:val="99"/>
    <w:unhideWhenUsed/>
    <w:rsid w:val="00F330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0BC"/>
  </w:style>
  <w:style w:type="character" w:styleId="SayfaNumaras">
    <w:name w:val="page number"/>
    <w:basedOn w:val="VarsaylanParagrafYazTipi"/>
    <w:uiPriority w:val="99"/>
    <w:semiHidden/>
    <w:unhideWhenUsed/>
    <w:rsid w:val="00F3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2019-01-07T05:57:00Z</dcterms:created>
  <dcterms:modified xsi:type="dcterms:W3CDTF">2019-01-07T05:58:00Z</dcterms:modified>
</cp:coreProperties>
</file>