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92" w:rsidRPr="00F20192" w:rsidRDefault="00F20192" w:rsidP="00F20192">
      <w:pPr>
        <w:spacing w:before="100" w:after="100" w:line="240" w:lineRule="auto"/>
        <w:jc w:val="center"/>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b/>
          <w:bCs/>
          <w:color w:val="000000"/>
          <w:sz w:val="24"/>
          <w:szCs w:val="27"/>
          <w:lang w:eastAsia="tr-TR"/>
        </w:rPr>
        <w:t>ANAYASA MAHKEMESİ KARARI</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w:t>
      </w:r>
    </w:p>
    <w:p w:rsidR="00F20192" w:rsidRPr="00F20192" w:rsidRDefault="00F20192" w:rsidP="00F20192">
      <w:pPr>
        <w:spacing w:after="0" w:line="240" w:lineRule="auto"/>
        <w:jc w:val="both"/>
        <w:rPr>
          <w:rFonts w:ascii="Times New Roman" w:eastAsia="Times New Roman" w:hAnsi="Times New Roman" w:cs="Times New Roman"/>
          <w:b/>
          <w:color w:val="000000"/>
          <w:sz w:val="24"/>
          <w:szCs w:val="27"/>
          <w:lang w:eastAsia="tr-TR"/>
        </w:rPr>
      </w:pPr>
      <w:r w:rsidRPr="00F20192">
        <w:rPr>
          <w:rFonts w:ascii="Times New Roman" w:eastAsia="Times New Roman" w:hAnsi="Times New Roman" w:cs="Times New Roman"/>
          <w:b/>
          <w:color w:val="000000"/>
          <w:sz w:val="24"/>
          <w:szCs w:val="27"/>
          <w:lang w:eastAsia="tr-TR"/>
        </w:rPr>
        <w:t xml:space="preserve">Esas </w:t>
      </w:r>
      <w:proofErr w:type="gramStart"/>
      <w:r w:rsidRPr="00F20192">
        <w:rPr>
          <w:rFonts w:ascii="Times New Roman" w:eastAsia="Times New Roman" w:hAnsi="Times New Roman" w:cs="Times New Roman"/>
          <w:b/>
          <w:color w:val="000000"/>
          <w:sz w:val="24"/>
          <w:szCs w:val="27"/>
          <w:lang w:eastAsia="tr-TR"/>
        </w:rPr>
        <w:t>Sayısı : 1997</w:t>
      </w:r>
      <w:proofErr w:type="gramEnd"/>
      <w:r w:rsidRPr="00F20192">
        <w:rPr>
          <w:rFonts w:ascii="Times New Roman" w:eastAsia="Times New Roman" w:hAnsi="Times New Roman" w:cs="Times New Roman"/>
          <w:b/>
          <w:color w:val="000000"/>
          <w:sz w:val="24"/>
          <w:szCs w:val="27"/>
          <w:lang w:eastAsia="tr-TR"/>
        </w:rPr>
        <w:t>/33</w:t>
      </w:r>
    </w:p>
    <w:p w:rsidR="00F20192" w:rsidRPr="00F20192" w:rsidRDefault="00F20192" w:rsidP="00F20192">
      <w:pPr>
        <w:spacing w:after="0" w:line="240" w:lineRule="auto"/>
        <w:jc w:val="both"/>
        <w:rPr>
          <w:rFonts w:ascii="Times New Roman" w:eastAsia="Times New Roman" w:hAnsi="Times New Roman" w:cs="Times New Roman"/>
          <w:b/>
          <w:color w:val="000000"/>
          <w:sz w:val="24"/>
          <w:szCs w:val="27"/>
          <w:lang w:eastAsia="tr-TR"/>
        </w:rPr>
      </w:pPr>
      <w:r w:rsidRPr="00F20192">
        <w:rPr>
          <w:rFonts w:ascii="Times New Roman" w:eastAsia="Times New Roman" w:hAnsi="Times New Roman" w:cs="Times New Roman"/>
          <w:b/>
          <w:color w:val="000000"/>
          <w:sz w:val="24"/>
          <w:szCs w:val="27"/>
          <w:lang w:eastAsia="tr-TR"/>
        </w:rPr>
        <w:t xml:space="preserve">Karar </w:t>
      </w:r>
      <w:proofErr w:type="gramStart"/>
      <w:r w:rsidRPr="00F20192">
        <w:rPr>
          <w:rFonts w:ascii="Times New Roman" w:eastAsia="Times New Roman" w:hAnsi="Times New Roman" w:cs="Times New Roman"/>
          <w:b/>
          <w:color w:val="000000"/>
          <w:sz w:val="24"/>
          <w:szCs w:val="27"/>
          <w:lang w:eastAsia="tr-TR"/>
        </w:rPr>
        <w:t>Sayısı : 1997</w:t>
      </w:r>
      <w:proofErr w:type="gramEnd"/>
      <w:r w:rsidRPr="00F20192">
        <w:rPr>
          <w:rFonts w:ascii="Times New Roman" w:eastAsia="Times New Roman" w:hAnsi="Times New Roman" w:cs="Times New Roman"/>
          <w:b/>
          <w:color w:val="000000"/>
          <w:sz w:val="24"/>
          <w:szCs w:val="27"/>
          <w:lang w:eastAsia="tr-TR"/>
        </w:rPr>
        <w:t>/39</w:t>
      </w:r>
    </w:p>
    <w:p w:rsidR="00F20192" w:rsidRPr="00F20192" w:rsidRDefault="00F20192" w:rsidP="00F20192">
      <w:pPr>
        <w:spacing w:after="0" w:line="240" w:lineRule="auto"/>
        <w:jc w:val="both"/>
        <w:rPr>
          <w:rFonts w:ascii="Times New Roman" w:eastAsia="Times New Roman" w:hAnsi="Times New Roman" w:cs="Times New Roman"/>
          <w:b/>
          <w:color w:val="000000"/>
          <w:sz w:val="24"/>
          <w:szCs w:val="27"/>
          <w:lang w:eastAsia="tr-TR"/>
        </w:rPr>
      </w:pPr>
      <w:r w:rsidRPr="00F20192">
        <w:rPr>
          <w:rFonts w:ascii="Times New Roman" w:eastAsia="Times New Roman" w:hAnsi="Times New Roman" w:cs="Times New Roman"/>
          <w:b/>
          <w:color w:val="000000"/>
          <w:sz w:val="24"/>
          <w:szCs w:val="27"/>
          <w:lang w:eastAsia="tr-TR"/>
        </w:rPr>
        <w:t xml:space="preserve">Karar </w:t>
      </w:r>
      <w:proofErr w:type="gramStart"/>
      <w:r w:rsidRPr="00F20192">
        <w:rPr>
          <w:rFonts w:ascii="Times New Roman" w:eastAsia="Times New Roman" w:hAnsi="Times New Roman" w:cs="Times New Roman"/>
          <w:b/>
          <w:color w:val="000000"/>
          <w:sz w:val="24"/>
          <w:szCs w:val="27"/>
          <w:lang w:eastAsia="tr-TR"/>
        </w:rPr>
        <w:t>Günü : 26</w:t>
      </w:r>
      <w:proofErr w:type="gramEnd"/>
      <w:r w:rsidRPr="00F20192">
        <w:rPr>
          <w:rFonts w:ascii="Times New Roman" w:eastAsia="Times New Roman" w:hAnsi="Times New Roman" w:cs="Times New Roman"/>
          <w:b/>
          <w:color w:val="000000"/>
          <w:sz w:val="24"/>
          <w:szCs w:val="27"/>
          <w:lang w:eastAsia="tr-TR"/>
        </w:rPr>
        <w:t>.3.1997</w:t>
      </w:r>
    </w:p>
    <w:p w:rsidR="00F20192" w:rsidRPr="00F20192" w:rsidRDefault="00F20192" w:rsidP="00F20192">
      <w:pPr>
        <w:spacing w:after="0" w:line="240" w:lineRule="auto"/>
        <w:jc w:val="both"/>
        <w:rPr>
          <w:rFonts w:ascii="Times New Roman" w:eastAsia="Times New Roman" w:hAnsi="Times New Roman" w:cs="Times New Roman"/>
          <w:b/>
          <w:color w:val="000000"/>
          <w:sz w:val="24"/>
          <w:szCs w:val="27"/>
          <w:lang w:eastAsia="tr-TR"/>
        </w:rPr>
      </w:pPr>
      <w:r w:rsidRPr="00F20192">
        <w:rPr>
          <w:rFonts w:ascii="Times New Roman" w:eastAsia="Times New Roman" w:hAnsi="Times New Roman" w:cs="Times New Roman"/>
          <w:b/>
          <w:bCs/>
          <w:color w:val="000000"/>
          <w:sz w:val="24"/>
          <w:szCs w:val="26"/>
          <w:lang w:eastAsia="tr-TR"/>
        </w:rPr>
        <w:t>R.G. Tarih-</w:t>
      </w:r>
      <w:proofErr w:type="gramStart"/>
      <w:r w:rsidRPr="00F20192">
        <w:rPr>
          <w:rFonts w:ascii="Times New Roman" w:eastAsia="Times New Roman" w:hAnsi="Times New Roman" w:cs="Times New Roman"/>
          <w:b/>
          <w:bCs/>
          <w:color w:val="000000"/>
          <w:sz w:val="24"/>
          <w:szCs w:val="26"/>
          <w:lang w:eastAsia="tr-TR"/>
        </w:rPr>
        <w:t>Sayı :30</w:t>
      </w:r>
      <w:proofErr w:type="gramEnd"/>
      <w:r w:rsidRPr="00F20192">
        <w:rPr>
          <w:rFonts w:ascii="Times New Roman" w:eastAsia="Times New Roman" w:hAnsi="Times New Roman" w:cs="Times New Roman"/>
          <w:b/>
          <w:bCs/>
          <w:color w:val="000000"/>
          <w:sz w:val="24"/>
          <w:szCs w:val="26"/>
          <w:lang w:eastAsia="tr-TR"/>
        </w:rPr>
        <w:t>.04.1997-22975</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İTİRAZ YOLUNA </w:t>
      </w:r>
      <w:proofErr w:type="gramStart"/>
      <w:r w:rsidRPr="00F20192">
        <w:rPr>
          <w:rFonts w:ascii="Times New Roman" w:eastAsia="Times New Roman" w:hAnsi="Times New Roman" w:cs="Times New Roman"/>
          <w:color w:val="000000"/>
          <w:sz w:val="24"/>
          <w:szCs w:val="27"/>
          <w:lang w:eastAsia="tr-TR"/>
        </w:rPr>
        <w:t>BAŞVURAN : Kaş</w:t>
      </w:r>
      <w:proofErr w:type="gramEnd"/>
      <w:r w:rsidRPr="00F20192">
        <w:rPr>
          <w:rFonts w:ascii="Times New Roman" w:eastAsia="Times New Roman" w:hAnsi="Times New Roman" w:cs="Times New Roman"/>
          <w:color w:val="000000"/>
          <w:sz w:val="24"/>
          <w:szCs w:val="27"/>
          <w:lang w:eastAsia="tr-TR"/>
        </w:rPr>
        <w:t> Sulh Ceza Mahkemesi</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İTİRAZIN </w:t>
      </w:r>
      <w:proofErr w:type="gramStart"/>
      <w:r w:rsidRPr="00F20192">
        <w:rPr>
          <w:rFonts w:ascii="Times New Roman" w:eastAsia="Times New Roman" w:hAnsi="Times New Roman" w:cs="Times New Roman"/>
          <w:color w:val="000000"/>
          <w:sz w:val="24"/>
          <w:szCs w:val="27"/>
          <w:lang w:eastAsia="tr-TR"/>
        </w:rPr>
        <w:t>KONUSU : 31</w:t>
      </w:r>
      <w:proofErr w:type="gramEnd"/>
      <w:r w:rsidRPr="00F20192">
        <w:rPr>
          <w:rFonts w:ascii="Times New Roman" w:eastAsia="Times New Roman" w:hAnsi="Times New Roman" w:cs="Times New Roman"/>
          <w:color w:val="000000"/>
          <w:sz w:val="24"/>
          <w:szCs w:val="27"/>
          <w:lang w:eastAsia="tr-TR"/>
        </w:rPr>
        <w:t xml:space="preserve">.8.1956 günlü, 6831 sayılı "Orman </w:t>
      </w:r>
      <w:proofErr w:type="spellStart"/>
      <w:r w:rsidRPr="00F20192">
        <w:rPr>
          <w:rFonts w:ascii="Times New Roman" w:eastAsia="Times New Roman" w:hAnsi="Times New Roman" w:cs="Times New Roman"/>
          <w:color w:val="000000"/>
          <w:sz w:val="24"/>
          <w:szCs w:val="27"/>
          <w:lang w:eastAsia="tr-TR"/>
        </w:rPr>
        <w:t>Kanunu"nun</w:t>
      </w:r>
      <w:proofErr w:type="spellEnd"/>
      <w:r w:rsidRPr="00F20192">
        <w:rPr>
          <w:rFonts w:ascii="Times New Roman" w:eastAsia="Times New Roman" w:hAnsi="Times New Roman" w:cs="Times New Roman"/>
          <w:color w:val="000000"/>
          <w:sz w:val="24"/>
          <w:szCs w:val="27"/>
          <w:lang w:eastAsia="tr-TR"/>
        </w:rPr>
        <w:t xml:space="preserve"> 23.9.1983 günlü, 2896 sayılı Yasa ile değişik 91. maddesinin üçüncü, dördüncü ve son fıkrasının, Anayasa'nın 13. ve 38. maddelerine aykırılığı savıyla iptali istemidir.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I- OLAY</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Sanığın orman alanından izinsiz olarak fidan keserken yakalanması üzerine hakkında açılan kamu davasına bakan Mahkeme, Orman Yasası'nın 91. maddesinin üçüncü, dördüncü ve son fıkrasının, Anayasa'nın 13. ve 38. maddelerine aykırı olduğu görüşüyle iptali istemiyle doğrudan başvurmuştur.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III- YASA METİNLERİ</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A- İtiraz Konusu Yasa Kuralı</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6831 sayılı Orman Yasası'nın 2896 sayılı Yasa ile değişik iptali istenen 3</w:t>
      </w:r>
      <w:proofErr w:type="gramStart"/>
      <w:r w:rsidRPr="00F20192">
        <w:rPr>
          <w:rFonts w:ascii="Times New Roman" w:eastAsia="Times New Roman" w:hAnsi="Times New Roman" w:cs="Times New Roman"/>
          <w:color w:val="000000"/>
          <w:sz w:val="24"/>
          <w:szCs w:val="27"/>
          <w:lang w:eastAsia="tr-TR"/>
        </w:rPr>
        <w:t>.,</w:t>
      </w:r>
      <w:proofErr w:type="gramEnd"/>
      <w:r w:rsidRPr="00F20192">
        <w:rPr>
          <w:rFonts w:ascii="Times New Roman" w:eastAsia="Times New Roman" w:hAnsi="Times New Roman" w:cs="Times New Roman"/>
          <w:color w:val="000000"/>
          <w:sz w:val="24"/>
          <w:szCs w:val="27"/>
          <w:lang w:eastAsia="tr-TR"/>
        </w:rPr>
        <w:t xml:space="preserve"> 4. ve son fıkralarını da içeren 91. maddesi şöyledir :</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"Madde 91- 14 üncü maddenin (A) ve (B) bentleriyle yasak edilen fiillerden yapacak emval veren ağaçları kesenler iki aydan bir seneye kadar hapis ve yapacak emvalin beher metre küpü için </w:t>
      </w:r>
      <w:proofErr w:type="spellStart"/>
      <w:r w:rsidRPr="00F20192">
        <w:rPr>
          <w:rFonts w:ascii="Times New Roman" w:eastAsia="Times New Roman" w:hAnsi="Times New Roman" w:cs="Times New Roman"/>
          <w:color w:val="000000"/>
          <w:sz w:val="24"/>
          <w:szCs w:val="27"/>
          <w:lang w:eastAsia="tr-TR"/>
        </w:rPr>
        <w:t>beşbin</w:t>
      </w:r>
      <w:proofErr w:type="spellEnd"/>
      <w:r w:rsidRPr="00F20192">
        <w:rPr>
          <w:rFonts w:ascii="Times New Roman" w:eastAsia="Times New Roman" w:hAnsi="Times New Roman" w:cs="Times New Roman"/>
          <w:color w:val="000000"/>
          <w:sz w:val="24"/>
          <w:szCs w:val="27"/>
          <w:lang w:eastAsia="tr-TR"/>
        </w:rPr>
        <w:t xml:space="preserve"> liradan </w:t>
      </w:r>
      <w:proofErr w:type="spellStart"/>
      <w:r w:rsidRPr="00F20192">
        <w:rPr>
          <w:rFonts w:ascii="Times New Roman" w:eastAsia="Times New Roman" w:hAnsi="Times New Roman" w:cs="Times New Roman"/>
          <w:color w:val="000000"/>
          <w:sz w:val="24"/>
          <w:szCs w:val="27"/>
          <w:lang w:eastAsia="tr-TR"/>
        </w:rPr>
        <w:t>yirmibin</w:t>
      </w:r>
      <w:proofErr w:type="spellEnd"/>
      <w:r w:rsidRPr="00F20192">
        <w:rPr>
          <w:rFonts w:ascii="Times New Roman" w:eastAsia="Times New Roman" w:hAnsi="Times New Roman" w:cs="Times New Roman"/>
          <w:color w:val="000000"/>
          <w:sz w:val="24"/>
          <w:szCs w:val="27"/>
          <w:lang w:eastAsia="tr-TR"/>
        </w:rPr>
        <w:t xml:space="preserve"> liraya kadar ağır para cezası ile cezalandırılır. Ancak yirmi santimetre kutrundan aşağı olanlar için bu cezalar bir misli artırılarak hükmolunur.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14 üncü maddenin (A) ve (B) bentleriyle yasak edilen fiillerden yapacak emval veren </w:t>
      </w:r>
      <w:proofErr w:type="gramStart"/>
      <w:r w:rsidRPr="00F20192">
        <w:rPr>
          <w:rFonts w:ascii="Times New Roman" w:eastAsia="Times New Roman" w:hAnsi="Times New Roman" w:cs="Times New Roman"/>
          <w:color w:val="000000"/>
          <w:sz w:val="24"/>
          <w:szCs w:val="27"/>
          <w:lang w:eastAsia="tr-TR"/>
        </w:rPr>
        <w:t>ağaçları</w:t>
      </w:r>
      <w:proofErr w:type="gramEnd"/>
      <w:r w:rsidRPr="00F20192">
        <w:rPr>
          <w:rFonts w:ascii="Times New Roman" w:eastAsia="Times New Roman" w:hAnsi="Times New Roman" w:cs="Times New Roman"/>
          <w:color w:val="000000"/>
          <w:sz w:val="24"/>
          <w:szCs w:val="27"/>
          <w:lang w:eastAsia="tr-TR"/>
        </w:rPr>
        <w:t xml:space="preserve"> keserek odun veya kömür yapanlar bir aydan altı aya kadar hapis ve odunun beher kentali için bin lira, kömürün beher kentali için de </w:t>
      </w:r>
      <w:proofErr w:type="spellStart"/>
      <w:r w:rsidRPr="00F20192">
        <w:rPr>
          <w:rFonts w:ascii="Times New Roman" w:eastAsia="Times New Roman" w:hAnsi="Times New Roman" w:cs="Times New Roman"/>
          <w:color w:val="000000"/>
          <w:sz w:val="24"/>
          <w:szCs w:val="27"/>
          <w:lang w:eastAsia="tr-TR"/>
        </w:rPr>
        <w:t>beşbin</w:t>
      </w:r>
      <w:proofErr w:type="spellEnd"/>
      <w:r w:rsidRPr="00F20192">
        <w:rPr>
          <w:rFonts w:ascii="Times New Roman" w:eastAsia="Times New Roman" w:hAnsi="Times New Roman" w:cs="Times New Roman"/>
          <w:color w:val="000000"/>
          <w:sz w:val="24"/>
          <w:szCs w:val="27"/>
          <w:lang w:eastAsia="tr-TR"/>
        </w:rPr>
        <w:t xml:space="preserve"> lira ağır para cezasıyla cezalandırılır. Bu suretle verilecek para cezası </w:t>
      </w:r>
      <w:proofErr w:type="spellStart"/>
      <w:r w:rsidRPr="00F20192">
        <w:rPr>
          <w:rFonts w:ascii="Times New Roman" w:eastAsia="Times New Roman" w:hAnsi="Times New Roman" w:cs="Times New Roman"/>
          <w:color w:val="000000"/>
          <w:sz w:val="24"/>
          <w:szCs w:val="27"/>
          <w:lang w:eastAsia="tr-TR"/>
        </w:rPr>
        <w:t>üçbin</w:t>
      </w:r>
      <w:proofErr w:type="spellEnd"/>
      <w:r w:rsidRPr="00F20192">
        <w:rPr>
          <w:rFonts w:ascii="Times New Roman" w:eastAsia="Times New Roman" w:hAnsi="Times New Roman" w:cs="Times New Roman"/>
          <w:color w:val="000000"/>
          <w:sz w:val="24"/>
          <w:szCs w:val="27"/>
          <w:lang w:eastAsia="tr-TR"/>
        </w:rPr>
        <w:t xml:space="preserve"> liradan aşağı olamaz.</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Yukarıdaki fıkralarda belirtilen ağaç kesme motorlu araç ve gereçler kullanılarak yapılmış ise asıl cezaları bir misli artırılarak hükmolunur.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14 üncü maddenin (A) bendinde yazılı yetişmiş veya yetiştirilmiş fidanları kesmek, sökmek, ekim sahalarını bozmak, ağaçları boğmak, bunlardan yalamuk, pedavra hartama çıkarmak fiilleri için verilecek cezalar beş misli artırılarak hükmolunur. Bu maddenin uygulanmasında fidandan maksat sekiz santimetreden daha az orta kuturlu ağaç ve </w:t>
      </w:r>
      <w:proofErr w:type="spellStart"/>
      <w:r w:rsidRPr="00F20192">
        <w:rPr>
          <w:rFonts w:ascii="Times New Roman" w:eastAsia="Times New Roman" w:hAnsi="Times New Roman" w:cs="Times New Roman"/>
          <w:color w:val="000000"/>
          <w:sz w:val="24"/>
          <w:szCs w:val="27"/>
          <w:lang w:eastAsia="tr-TR"/>
        </w:rPr>
        <w:t>ağaçcıkların</w:t>
      </w:r>
      <w:proofErr w:type="spellEnd"/>
      <w:r w:rsidRPr="00F20192">
        <w:rPr>
          <w:rFonts w:ascii="Times New Roman" w:eastAsia="Times New Roman" w:hAnsi="Times New Roman" w:cs="Times New Roman"/>
          <w:color w:val="000000"/>
          <w:sz w:val="24"/>
          <w:szCs w:val="27"/>
          <w:lang w:eastAsia="tr-TR"/>
        </w:rPr>
        <w:t xml:space="preserve"> fidelik, çırpılık, çubukluk safhalarındaki halidir.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lastRenderedPageBreak/>
        <w:t xml:space="preserve">14 üncü maddenin (A) ve (B) bentleriyle yasak edilen ve yukarıdaki fıkralarda yazılı bulunmayan fiilleri işleyenler bir aydan üç aya kadar hapis ve </w:t>
      </w:r>
      <w:proofErr w:type="spellStart"/>
      <w:r w:rsidRPr="00F20192">
        <w:rPr>
          <w:rFonts w:ascii="Times New Roman" w:eastAsia="Times New Roman" w:hAnsi="Times New Roman" w:cs="Times New Roman"/>
          <w:color w:val="000000"/>
          <w:sz w:val="24"/>
          <w:szCs w:val="27"/>
          <w:lang w:eastAsia="tr-TR"/>
        </w:rPr>
        <w:t>beşbin</w:t>
      </w:r>
      <w:proofErr w:type="spellEnd"/>
      <w:r w:rsidRPr="00F20192">
        <w:rPr>
          <w:rFonts w:ascii="Times New Roman" w:eastAsia="Times New Roman" w:hAnsi="Times New Roman" w:cs="Times New Roman"/>
          <w:color w:val="000000"/>
          <w:sz w:val="24"/>
          <w:szCs w:val="27"/>
          <w:lang w:eastAsia="tr-TR"/>
        </w:rPr>
        <w:t xml:space="preserve"> liradan </w:t>
      </w:r>
      <w:proofErr w:type="spellStart"/>
      <w:r w:rsidRPr="00F20192">
        <w:rPr>
          <w:rFonts w:ascii="Times New Roman" w:eastAsia="Times New Roman" w:hAnsi="Times New Roman" w:cs="Times New Roman"/>
          <w:color w:val="000000"/>
          <w:sz w:val="24"/>
          <w:szCs w:val="27"/>
          <w:lang w:eastAsia="tr-TR"/>
        </w:rPr>
        <w:t>otuzbin</w:t>
      </w:r>
      <w:proofErr w:type="spellEnd"/>
      <w:r w:rsidRPr="00F20192">
        <w:rPr>
          <w:rFonts w:ascii="Times New Roman" w:eastAsia="Times New Roman" w:hAnsi="Times New Roman" w:cs="Times New Roman"/>
          <w:color w:val="000000"/>
          <w:sz w:val="24"/>
          <w:szCs w:val="27"/>
          <w:lang w:eastAsia="tr-TR"/>
        </w:rPr>
        <w:t xml:space="preserve"> liraya kadar ağır para cezasıyla cezalandırılır.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14 üncü maddenin (C) bendinde yazılı fiilleri işleyenlere </w:t>
      </w:r>
      <w:proofErr w:type="spellStart"/>
      <w:r w:rsidRPr="00F20192">
        <w:rPr>
          <w:rFonts w:ascii="Times New Roman" w:eastAsia="Times New Roman" w:hAnsi="Times New Roman" w:cs="Times New Roman"/>
          <w:color w:val="000000"/>
          <w:sz w:val="24"/>
          <w:szCs w:val="27"/>
          <w:lang w:eastAsia="tr-TR"/>
        </w:rPr>
        <w:t>onbin</w:t>
      </w:r>
      <w:proofErr w:type="spellEnd"/>
      <w:r w:rsidRPr="00F20192">
        <w:rPr>
          <w:rFonts w:ascii="Times New Roman" w:eastAsia="Times New Roman" w:hAnsi="Times New Roman" w:cs="Times New Roman"/>
          <w:color w:val="000000"/>
          <w:sz w:val="24"/>
          <w:szCs w:val="27"/>
          <w:lang w:eastAsia="tr-TR"/>
        </w:rPr>
        <w:t xml:space="preserve"> lira, (D) bendinde yazılı fiilleri işleyenlere </w:t>
      </w:r>
      <w:proofErr w:type="spellStart"/>
      <w:r w:rsidRPr="00F20192">
        <w:rPr>
          <w:rFonts w:ascii="Times New Roman" w:eastAsia="Times New Roman" w:hAnsi="Times New Roman" w:cs="Times New Roman"/>
          <w:color w:val="000000"/>
          <w:sz w:val="24"/>
          <w:szCs w:val="27"/>
          <w:lang w:eastAsia="tr-TR"/>
        </w:rPr>
        <w:t>yüzbin</w:t>
      </w:r>
      <w:proofErr w:type="spellEnd"/>
      <w:r w:rsidRPr="00F20192">
        <w:rPr>
          <w:rFonts w:ascii="Times New Roman" w:eastAsia="Times New Roman" w:hAnsi="Times New Roman" w:cs="Times New Roman"/>
          <w:color w:val="000000"/>
          <w:sz w:val="24"/>
          <w:szCs w:val="27"/>
          <w:lang w:eastAsia="tr-TR"/>
        </w:rPr>
        <w:t xml:space="preserve"> lira para cezası verilir.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Bu Kanunun 14 üncü maddesinin (A) ve (B) bentlerine muhalif hareket edenler orman sahipleri ise yapılan zarar miktarına göre bir aydan bir seneye kadar hapis ve </w:t>
      </w:r>
      <w:proofErr w:type="spellStart"/>
      <w:r w:rsidRPr="00F20192">
        <w:rPr>
          <w:rFonts w:ascii="Times New Roman" w:eastAsia="Times New Roman" w:hAnsi="Times New Roman" w:cs="Times New Roman"/>
          <w:color w:val="000000"/>
          <w:sz w:val="24"/>
          <w:szCs w:val="27"/>
          <w:lang w:eastAsia="tr-TR"/>
        </w:rPr>
        <w:t>onbin</w:t>
      </w:r>
      <w:proofErr w:type="spellEnd"/>
      <w:r w:rsidRPr="00F20192">
        <w:rPr>
          <w:rFonts w:ascii="Times New Roman" w:eastAsia="Times New Roman" w:hAnsi="Times New Roman" w:cs="Times New Roman"/>
          <w:color w:val="000000"/>
          <w:sz w:val="24"/>
          <w:szCs w:val="27"/>
          <w:lang w:eastAsia="tr-TR"/>
        </w:rPr>
        <w:t xml:space="preserve"> liradan aşağı olmamak üzere ağır para cezasıyla cezalandırılır.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Ancak kendi arazisi üzerinde tohum ekmek veya fidan dikmek suretiyle yetiştirilecek ormanların sahipleri yukarıdaki fıkra hükmüne tabi değildir.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14 üncü maddedeki suçları hayvan beslemek için işleyenler hakkında yukarıdaki cezalar bir misli artırılır.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14 üncü maddedeki suçları, suçun işlendiği orman içi köy nüfusuna kayıtlı ve fiilen bu köyde oturanlar dışındakilerin işlemesi halinde yukarıdaki cezalar iki misli artırılır."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B- İlgili Anayasa Kuralı</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Anayasa'nın Geçici 15. maddesi </w:t>
      </w:r>
      <w:proofErr w:type="gramStart"/>
      <w:r w:rsidRPr="00F20192">
        <w:rPr>
          <w:rFonts w:ascii="Times New Roman" w:eastAsia="Times New Roman" w:hAnsi="Times New Roman" w:cs="Times New Roman"/>
          <w:color w:val="000000"/>
          <w:sz w:val="24"/>
          <w:szCs w:val="27"/>
          <w:lang w:eastAsia="tr-TR"/>
        </w:rPr>
        <w:t>şöyledir :</w:t>
      </w:r>
      <w:proofErr w:type="gramEnd"/>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192">
        <w:rPr>
          <w:rFonts w:ascii="Times New Roman" w:eastAsia="Times New Roman" w:hAnsi="Times New Roman" w:cs="Times New Roman"/>
          <w:color w:val="000000"/>
          <w:sz w:val="24"/>
          <w:szCs w:val="27"/>
          <w:lang w:eastAsia="tr-TR"/>
        </w:rPr>
        <w:t>"GEÇİCİ MADDE 15.- 12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IV- İLK İNCELEME</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Anayasa Mahkemesi </w:t>
      </w:r>
      <w:proofErr w:type="spellStart"/>
      <w:r w:rsidRPr="00F20192">
        <w:rPr>
          <w:rFonts w:ascii="Times New Roman" w:eastAsia="Times New Roman" w:hAnsi="Times New Roman" w:cs="Times New Roman"/>
          <w:color w:val="000000"/>
          <w:sz w:val="24"/>
          <w:szCs w:val="27"/>
          <w:lang w:eastAsia="tr-TR"/>
        </w:rPr>
        <w:t>İçtüzüğü'nün</w:t>
      </w:r>
      <w:proofErr w:type="spellEnd"/>
      <w:r w:rsidRPr="00F20192">
        <w:rPr>
          <w:rFonts w:ascii="Times New Roman" w:eastAsia="Times New Roman" w:hAnsi="Times New Roman" w:cs="Times New Roman"/>
          <w:color w:val="000000"/>
          <w:sz w:val="24"/>
          <w:szCs w:val="27"/>
          <w:lang w:eastAsia="tr-TR"/>
        </w:rPr>
        <w:t xml:space="preserve"> 8. maddesi uyarınca yapılan ilk inceleme toplantısında, itiraz yoluna başvuran Mahkeme'nin iptalini istediği 6831 sayılı Orman Yasası'nın 91. maddesinin üçüncü, dördüncü ve son fıkralarının Anayasa'nın Geçici 15. maddesi kapsamında olup olmadığı sorunu öncelik taşıdığından, ilk inceleme raporu, dava dosyası ve ekleri, iptali istenen yasa kuralları ve dayanılan Anayasa kuralları ile bunların gerekçeleri ve öbür yasama belgeleri okunup incelendikten sonra GEREĞİ GÖRÜŞÜLÜP </w:t>
      </w:r>
      <w:proofErr w:type="gramStart"/>
      <w:r w:rsidRPr="00F20192">
        <w:rPr>
          <w:rFonts w:ascii="Times New Roman" w:eastAsia="Times New Roman" w:hAnsi="Times New Roman" w:cs="Times New Roman"/>
          <w:color w:val="000000"/>
          <w:sz w:val="24"/>
          <w:szCs w:val="27"/>
          <w:lang w:eastAsia="tr-TR"/>
        </w:rPr>
        <w:t>DÜŞÜNÜLDÜ :</w:t>
      </w:r>
      <w:proofErr w:type="gramEnd"/>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lastRenderedPageBreak/>
        <w:t>31.8.1956 günlü, 6831 sayılı Orman Kanunu'nun 91. maddesinin üçüncü, dördüncü ve son fıkraları, 23.9.1983 günlü, 2896 sayılı Yasa'nın 36. maddesi ile değiştirilmiştir.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Anayasa'nın geçici 15. maddesinde,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öngörülmüştür.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20192">
        <w:rPr>
          <w:rFonts w:ascii="Times New Roman" w:eastAsia="Times New Roman" w:hAnsi="Times New Roman" w:cs="Times New Roman"/>
          <w:color w:val="000000"/>
          <w:sz w:val="24"/>
          <w:szCs w:val="27"/>
          <w:lang w:eastAsia="tr-TR"/>
        </w:rPr>
        <w:t>Anayasakoyucunun</w:t>
      </w:r>
      <w:proofErr w:type="spellEnd"/>
      <w:r w:rsidRPr="00F20192">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F20192">
        <w:rPr>
          <w:rFonts w:ascii="Times New Roman" w:eastAsia="Times New Roman" w:hAnsi="Times New Roman" w:cs="Times New Roman"/>
          <w:color w:val="000000"/>
          <w:sz w:val="24"/>
          <w:szCs w:val="27"/>
          <w:lang w:eastAsia="tr-TR"/>
        </w:rPr>
        <w:t>gözönünde</w:t>
      </w:r>
      <w:proofErr w:type="spellEnd"/>
      <w:r w:rsidRPr="00F20192">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F20192">
        <w:rPr>
          <w:rFonts w:ascii="Times New Roman" w:eastAsia="Times New Roman" w:hAnsi="Times New Roman" w:cs="Times New Roman"/>
          <w:color w:val="000000"/>
          <w:sz w:val="24"/>
          <w:szCs w:val="27"/>
          <w:lang w:eastAsia="tr-TR"/>
        </w:rPr>
        <w:t>Çünkü,</w:t>
      </w:r>
      <w:proofErr w:type="gramEnd"/>
      <w:r w:rsidRPr="00F20192">
        <w:rPr>
          <w:rFonts w:ascii="Times New Roman" w:eastAsia="Times New Roman" w:hAnsi="Times New Roman" w:cs="Times New Roman"/>
          <w:color w:val="000000"/>
          <w:sz w:val="24"/>
          <w:szCs w:val="27"/>
          <w:lang w:eastAsia="tr-TR"/>
        </w:rPr>
        <w:t xml:space="preserve"> </w:t>
      </w:r>
      <w:proofErr w:type="spellStart"/>
      <w:r w:rsidRPr="00F20192">
        <w:rPr>
          <w:rFonts w:ascii="Times New Roman" w:eastAsia="Times New Roman" w:hAnsi="Times New Roman" w:cs="Times New Roman"/>
          <w:color w:val="000000"/>
          <w:sz w:val="24"/>
          <w:szCs w:val="27"/>
          <w:lang w:eastAsia="tr-TR"/>
        </w:rPr>
        <w:t>yasakoyucu</w:t>
      </w:r>
      <w:proofErr w:type="spellEnd"/>
      <w:r w:rsidRPr="00F20192">
        <w:rPr>
          <w:rFonts w:ascii="Times New Roman" w:eastAsia="Times New Roman" w:hAnsi="Times New Roman" w:cs="Times New Roman"/>
          <w:color w:val="000000"/>
          <w:sz w:val="24"/>
          <w:szCs w:val="27"/>
          <w:lang w:eastAsia="tr-TR"/>
        </w:rPr>
        <w:t>,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 alan geçici maddeler uygulanıp sonuçları tümüyle alındıktan sonra yürürlükten kalkmış olurlar. Tersine durumda, yasalardaki geçici maddeler, yasanın bir ayrıklık olarak kapsadıkları konularla birlikte geçerliliklerini sürdürürler.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F20192">
        <w:rPr>
          <w:rFonts w:ascii="Times New Roman" w:eastAsia="Times New Roman" w:hAnsi="Times New Roman" w:cs="Times New Roman"/>
          <w:color w:val="000000"/>
          <w:sz w:val="24"/>
          <w:szCs w:val="27"/>
          <w:lang w:eastAsia="tr-TR"/>
        </w:rPr>
        <w:t>yasakoyucunun</w:t>
      </w:r>
      <w:proofErr w:type="spellEnd"/>
      <w:r w:rsidRPr="00F20192">
        <w:rPr>
          <w:rFonts w:ascii="Times New Roman" w:eastAsia="Times New Roman" w:hAnsi="Times New Roman" w:cs="Times New Roman"/>
          <w:color w:val="000000"/>
          <w:sz w:val="24"/>
          <w:szCs w:val="27"/>
          <w:lang w:eastAsia="tr-TR"/>
        </w:rPr>
        <w:t xml:space="preserve"> yerini almak olur.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Geçici 15. madde kapsamındaki, olağanüstü yönetimin olağanüstü koşulları altında çıkarılan yasalarla kanun hükmündeki kararnamelerin, geçilen demokratik düzen içinde değiştirilmesine ya da yürürlükten kaldırılmasına değin Anayasa'ya uygunluk denetimi dışında </w:t>
      </w:r>
      <w:r w:rsidRPr="00F20192">
        <w:rPr>
          <w:rFonts w:ascii="Times New Roman" w:eastAsia="Times New Roman" w:hAnsi="Times New Roman" w:cs="Times New Roman"/>
          <w:color w:val="000000"/>
          <w:sz w:val="24"/>
          <w:szCs w:val="27"/>
          <w:lang w:eastAsia="tr-TR"/>
        </w:rPr>
        <w:lastRenderedPageBreak/>
        <w:t xml:space="preserve">bırakılmasında kamu yararı görülmüştür. Ancak, </w:t>
      </w:r>
      <w:proofErr w:type="spellStart"/>
      <w:r w:rsidRPr="00F20192">
        <w:rPr>
          <w:rFonts w:ascii="Times New Roman" w:eastAsia="Times New Roman" w:hAnsi="Times New Roman" w:cs="Times New Roman"/>
          <w:color w:val="000000"/>
          <w:sz w:val="24"/>
          <w:szCs w:val="27"/>
          <w:lang w:eastAsia="tr-TR"/>
        </w:rPr>
        <w:t>yasakoyucu</w:t>
      </w:r>
      <w:proofErr w:type="spellEnd"/>
      <w:r w:rsidRPr="00F20192">
        <w:rPr>
          <w:rFonts w:ascii="Times New Roman" w:eastAsia="Times New Roman" w:hAnsi="Times New Roman" w:cs="Times New Roman"/>
          <w:color w:val="000000"/>
          <w:sz w:val="24"/>
          <w:szCs w:val="27"/>
          <w:lang w:eastAsia="tr-TR"/>
        </w:rPr>
        <w:t>,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15. maddesinin geçersiz ve etkisiz duruma getirilmesi olanaksızdır. Anayasa'ya uygunluk denetiminin kapsamlı ve etkin olmasını istemek başka, Anayasa kuralına uymak başkadır. Geçici maddeyi yargı kararıyla geçersiz kılmak düşünülemez. Kaldırmak yetki ve görevi, yasama organınındır.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Anayasa'nın geçici 15. maddesi ile bir dönemin yasama işlemlerinin Anayasa'ya aykırılığı savında bulunulması yasaklanmıştır. 12.9.1980 ile 6.12.1983 arasında Anayasa'ya aykırılık savında bulunulamayacağı değil, bu madde yürürlükte kaldıkça bu tarihler arasında yapılan düzenlemelere karşı aykırılık savında bulunulamayacağı öngörülmüştür. Tersine düşünce geçerli olsa idi, madde Anayasa'ya konulmazdı.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Bu durumda, söz konusu kural hakkında Anayasa'ya aykırılık savında bulunulmasına Anayasa'nın geçici 15. maddesi olanak vermediğinden, itirazın, başvuran Mahkeme'nin yetkisizliği nedeniyle reddi gerekir.</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V- SONUÇ</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31.8.1956 günlü, 6831 sayılı "Orman </w:t>
      </w:r>
      <w:proofErr w:type="spellStart"/>
      <w:r w:rsidRPr="00F20192">
        <w:rPr>
          <w:rFonts w:ascii="Times New Roman" w:eastAsia="Times New Roman" w:hAnsi="Times New Roman" w:cs="Times New Roman"/>
          <w:color w:val="000000"/>
          <w:sz w:val="24"/>
          <w:szCs w:val="27"/>
          <w:lang w:eastAsia="tr-TR"/>
        </w:rPr>
        <w:t>Kanunu"nun</w:t>
      </w:r>
      <w:proofErr w:type="spellEnd"/>
      <w:r w:rsidRPr="00F20192">
        <w:rPr>
          <w:rFonts w:ascii="Times New Roman" w:eastAsia="Times New Roman" w:hAnsi="Times New Roman" w:cs="Times New Roman"/>
          <w:color w:val="000000"/>
          <w:sz w:val="24"/>
          <w:szCs w:val="27"/>
          <w:lang w:eastAsia="tr-TR"/>
        </w:rPr>
        <w:t xml:space="preserve"> 23.9.1983 günlü, 2896 sayılı Yasa ile değişik 91. maddesinin üçüncü, dördüncü ve son fıkrası, Anayasa'nın geçici 15. maddesinin son fıkrası kapsamında olup, Anayasa'ya aykırılığı savında bulunulamayacağından mahkemenin yetkisizliği nedeniyle başvurunun REDDİNE, Güven </w:t>
      </w:r>
      <w:proofErr w:type="spellStart"/>
      <w:r w:rsidRPr="00F20192">
        <w:rPr>
          <w:rFonts w:ascii="Times New Roman" w:eastAsia="Times New Roman" w:hAnsi="Times New Roman" w:cs="Times New Roman"/>
          <w:color w:val="000000"/>
          <w:sz w:val="24"/>
          <w:szCs w:val="27"/>
          <w:lang w:eastAsia="tr-TR"/>
        </w:rPr>
        <w:t>DİNÇER'in</w:t>
      </w:r>
      <w:proofErr w:type="spellEnd"/>
      <w:r w:rsidRPr="00F20192">
        <w:rPr>
          <w:rFonts w:ascii="Times New Roman" w:eastAsia="Times New Roman" w:hAnsi="Times New Roman" w:cs="Times New Roman"/>
          <w:color w:val="000000"/>
          <w:sz w:val="24"/>
          <w:szCs w:val="27"/>
          <w:lang w:eastAsia="tr-TR"/>
        </w:rPr>
        <w:t xml:space="preserve"> </w:t>
      </w:r>
      <w:proofErr w:type="spellStart"/>
      <w:r w:rsidRPr="00F20192">
        <w:rPr>
          <w:rFonts w:ascii="Times New Roman" w:eastAsia="Times New Roman" w:hAnsi="Times New Roman" w:cs="Times New Roman"/>
          <w:color w:val="000000"/>
          <w:sz w:val="24"/>
          <w:szCs w:val="27"/>
          <w:lang w:eastAsia="tr-TR"/>
        </w:rPr>
        <w:t>karşıoyu</w:t>
      </w:r>
      <w:proofErr w:type="spellEnd"/>
      <w:r w:rsidRPr="00F20192">
        <w:rPr>
          <w:rFonts w:ascii="Times New Roman" w:eastAsia="Times New Roman" w:hAnsi="Times New Roman" w:cs="Times New Roman"/>
          <w:color w:val="000000"/>
          <w:sz w:val="24"/>
          <w:szCs w:val="27"/>
          <w:lang w:eastAsia="tr-TR"/>
        </w:rPr>
        <w:t xml:space="preserve"> ve OYÇOKLUĞUYLA,</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26.3.1997 gününde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20192" w:rsidRPr="00F20192" w:rsidTr="00F20192">
        <w:trPr>
          <w:tblCellSpacing w:w="0" w:type="dxa"/>
          <w:jc w:val="center"/>
        </w:trPr>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Başkan</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Yekta Güngör ÖZDEN</w:t>
            </w:r>
          </w:p>
        </w:tc>
        <w:tc>
          <w:tcPr>
            <w:tcW w:w="1667"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Başkanvekili</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Güven DİNÇER</w:t>
            </w:r>
          </w:p>
        </w:tc>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Selçuk TÜZÜN</w:t>
            </w:r>
          </w:p>
        </w:tc>
      </w:tr>
      <w:tr w:rsidR="00F20192" w:rsidRPr="00F20192" w:rsidTr="00F20192">
        <w:trPr>
          <w:tblCellSpacing w:w="0" w:type="dxa"/>
          <w:jc w:val="center"/>
        </w:trPr>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 </w:t>
            </w:r>
          </w:p>
        </w:tc>
        <w:tc>
          <w:tcPr>
            <w:tcW w:w="1667"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 </w:t>
            </w:r>
          </w:p>
        </w:tc>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 </w:t>
            </w:r>
          </w:p>
        </w:tc>
      </w:tr>
      <w:tr w:rsidR="00F20192" w:rsidRPr="00F20192" w:rsidTr="00F20192">
        <w:trPr>
          <w:tblCellSpacing w:w="0" w:type="dxa"/>
          <w:jc w:val="center"/>
        </w:trPr>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Ahmet N. SEZER</w:t>
            </w:r>
          </w:p>
        </w:tc>
        <w:tc>
          <w:tcPr>
            <w:tcW w:w="1667"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0192">
              <w:rPr>
                <w:rFonts w:ascii="Times New Roman" w:eastAsia="Times New Roman" w:hAnsi="Times New Roman" w:cs="Times New Roman"/>
                <w:sz w:val="24"/>
                <w:szCs w:val="27"/>
                <w:lang w:eastAsia="tr-TR"/>
              </w:rPr>
              <w:t>Samia</w:t>
            </w:r>
            <w:proofErr w:type="spellEnd"/>
            <w:r w:rsidRPr="00F20192">
              <w:rPr>
                <w:rFonts w:ascii="Times New Roman" w:eastAsia="Times New Roman" w:hAnsi="Times New Roman" w:cs="Times New Roman"/>
                <w:sz w:val="24"/>
                <w:szCs w:val="27"/>
                <w:lang w:eastAsia="tr-TR"/>
              </w:rPr>
              <w:t xml:space="preserve"> AKBULUT</w:t>
            </w:r>
          </w:p>
        </w:tc>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Haşim KILIÇ</w:t>
            </w:r>
          </w:p>
        </w:tc>
      </w:tr>
      <w:tr w:rsidR="00F20192" w:rsidRPr="00F20192" w:rsidTr="00F20192">
        <w:trPr>
          <w:tblCellSpacing w:w="0" w:type="dxa"/>
          <w:jc w:val="center"/>
        </w:trPr>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 </w:t>
            </w:r>
          </w:p>
        </w:tc>
        <w:tc>
          <w:tcPr>
            <w:tcW w:w="1667"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 </w:t>
            </w:r>
          </w:p>
        </w:tc>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 </w:t>
            </w:r>
          </w:p>
        </w:tc>
      </w:tr>
      <w:tr w:rsidR="00F20192" w:rsidRPr="00F20192" w:rsidTr="00F20192">
        <w:trPr>
          <w:tblCellSpacing w:w="0" w:type="dxa"/>
          <w:jc w:val="center"/>
        </w:trPr>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Yalçın ACARGÜN</w:t>
            </w:r>
          </w:p>
        </w:tc>
        <w:tc>
          <w:tcPr>
            <w:tcW w:w="1667"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Mustafa BUMİN</w:t>
            </w:r>
          </w:p>
        </w:tc>
        <w:tc>
          <w:tcPr>
            <w:tcW w:w="1667" w:type="pct"/>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Ali HÜNER</w:t>
            </w:r>
          </w:p>
        </w:tc>
      </w:tr>
      <w:tr w:rsidR="00F20192" w:rsidRPr="00F20192" w:rsidTr="00F20192">
        <w:trPr>
          <w:tblCellSpacing w:w="0" w:type="dxa"/>
          <w:jc w:val="center"/>
        </w:trPr>
        <w:tc>
          <w:tcPr>
            <w:tcW w:w="2500"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 </w:t>
            </w:r>
          </w:p>
        </w:tc>
        <w:tc>
          <w:tcPr>
            <w:tcW w:w="2500"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 </w:t>
            </w:r>
          </w:p>
        </w:tc>
      </w:tr>
      <w:tr w:rsidR="00F20192" w:rsidRPr="00F20192" w:rsidTr="00F20192">
        <w:trPr>
          <w:tblCellSpacing w:w="0" w:type="dxa"/>
          <w:jc w:val="center"/>
        </w:trPr>
        <w:tc>
          <w:tcPr>
            <w:tcW w:w="2500"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Lütfi F. TUNCEL</w:t>
            </w:r>
          </w:p>
        </w:tc>
        <w:tc>
          <w:tcPr>
            <w:tcW w:w="2500" w:type="pct"/>
            <w:gridSpan w:val="2"/>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Üye</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Fulya KANTARCIOĞLU</w:t>
            </w:r>
          </w:p>
        </w:tc>
      </w:tr>
    </w:tbl>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lastRenderedPageBreak/>
        <w:t>KARŞIOY YAZISI</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Esas </w:t>
      </w:r>
      <w:proofErr w:type="gramStart"/>
      <w:r w:rsidRPr="00F20192">
        <w:rPr>
          <w:rFonts w:ascii="Times New Roman" w:eastAsia="Times New Roman" w:hAnsi="Times New Roman" w:cs="Times New Roman"/>
          <w:color w:val="000000"/>
          <w:sz w:val="24"/>
          <w:szCs w:val="27"/>
          <w:lang w:eastAsia="tr-TR"/>
        </w:rPr>
        <w:t>Sayısı : 1997</w:t>
      </w:r>
      <w:proofErr w:type="gramEnd"/>
      <w:r w:rsidRPr="00F20192">
        <w:rPr>
          <w:rFonts w:ascii="Times New Roman" w:eastAsia="Times New Roman" w:hAnsi="Times New Roman" w:cs="Times New Roman"/>
          <w:color w:val="000000"/>
          <w:sz w:val="24"/>
          <w:szCs w:val="27"/>
          <w:lang w:eastAsia="tr-TR"/>
        </w:rPr>
        <w:t>/33</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Karar </w:t>
      </w:r>
      <w:proofErr w:type="gramStart"/>
      <w:r w:rsidRPr="00F20192">
        <w:rPr>
          <w:rFonts w:ascii="Times New Roman" w:eastAsia="Times New Roman" w:hAnsi="Times New Roman" w:cs="Times New Roman"/>
          <w:color w:val="000000"/>
          <w:sz w:val="24"/>
          <w:szCs w:val="27"/>
          <w:lang w:eastAsia="tr-TR"/>
        </w:rPr>
        <w:t>Sayısı : 1997</w:t>
      </w:r>
      <w:proofErr w:type="gramEnd"/>
      <w:r w:rsidRPr="00F20192">
        <w:rPr>
          <w:rFonts w:ascii="Times New Roman" w:eastAsia="Times New Roman" w:hAnsi="Times New Roman" w:cs="Times New Roman"/>
          <w:color w:val="000000"/>
          <w:sz w:val="24"/>
          <w:szCs w:val="27"/>
          <w:lang w:eastAsia="tr-TR"/>
        </w:rPr>
        <w:t>/39</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xml:space="preserve">20 Ekim 1996 günlü, 22793 sayılı Resmî </w:t>
      </w:r>
      <w:proofErr w:type="spellStart"/>
      <w:r w:rsidRPr="00F20192">
        <w:rPr>
          <w:rFonts w:ascii="Times New Roman" w:eastAsia="Times New Roman" w:hAnsi="Times New Roman" w:cs="Times New Roman"/>
          <w:color w:val="000000"/>
          <w:sz w:val="24"/>
          <w:szCs w:val="27"/>
          <w:lang w:eastAsia="tr-TR"/>
        </w:rPr>
        <w:t>Gazete'de</w:t>
      </w:r>
      <w:proofErr w:type="spellEnd"/>
      <w:r w:rsidRPr="00F20192">
        <w:rPr>
          <w:rFonts w:ascii="Times New Roman" w:eastAsia="Times New Roman" w:hAnsi="Times New Roman" w:cs="Times New Roman"/>
          <w:color w:val="000000"/>
          <w:sz w:val="24"/>
          <w:szCs w:val="27"/>
          <w:lang w:eastAsia="tr-TR"/>
        </w:rPr>
        <w:t xml:space="preserve"> yayımlanan 26.6.1996 tarih ve Esas 1996/28, Karar 1996/24 sayılı Anayasa Mahkemesi kararındaki </w:t>
      </w:r>
      <w:proofErr w:type="spellStart"/>
      <w:r w:rsidRPr="00F20192">
        <w:rPr>
          <w:rFonts w:ascii="Times New Roman" w:eastAsia="Times New Roman" w:hAnsi="Times New Roman" w:cs="Times New Roman"/>
          <w:color w:val="000000"/>
          <w:sz w:val="24"/>
          <w:szCs w:val="27"/>
          <w:lang w:eastAsia="tr-TR"/>
        </w:rPr>
        <w:t>karşıoyumda</w:t>
      </w:r>
      <w:proofErr w:type="spellEnd"/>
      <w:r w:rsidRPr="00F20192">
        <w:rPr>
          <w:rFonts w:ascii="Times New Roman" w:eastAsia="Times New Roman" w:hAnsi="Times New Roman" w:cs="Times New Roman"/>
          <w:color w:val="000000"/>
          <w:sz w:val="24"/>
          <w:szCs w:val="27"/>
          <w:lang w:eastAsia="tr-TR"/>
        </w:rPr>
        <w:t xml:space="preserve"> açıklanan düşüncelerle bu karara karşıyım.</w:t>
      </w:r>
    </w:p>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w:t>
      </w:r>
    </w:p>
    <w:tbl>
      <w:tblPr>
        <w:tblW w:w="1761" w:type="dxa"/>
        <w:jc w:val="right"/>
        <w:tblCellSpacing w:w="0" w:type="dxa"/>
        <w:tblCellMar>
          <w:top w:w="60" w:type="dxa"/>
          <w:left w:w="60" w:type="dxa"/>
          <w:bottom w:w="60" w:type="dxa"/>
          <w:right w:w="60" w:type="dxa"/>
        </w:tblCellMar>
        <w:tblLook w:val="04A0" w:firstRow="1" w:lastRow="0" w:firstColumn="1" w:lastColumn="0" w:noHBand="0" w:noVBand="1"/>
      </w:tblPr>
      <w:tblGrid>
        <w:gridCol w:w="1761"/>
      </w:tblGrid>
      <w:tr w:rsidR="00F20192" w:rsidRPr="00F20192" w:rsidTr="00F20192">
        <w:trPr>
          <w:tblCellSpacing w:w="0" w:type="dxa"/>
          <w:jc w:val="right"/>
        </w:trPr>
        <w:tc>
          <w:tcPr>
            <w:tcW w:w="1761" w:type="dxa"/>
            <w:hideMark/>
          </w:tcPr>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Başkanvekili</w:t>
            </w:r>
          </w:p>
          <w:p w:rsidR="00F20192" w:rsidRPr="00F20192" w:rsidRDefault="00F20192" w:rsidP="00F20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192">
              <w:rPr>
                <w:rFonts w:ascii="Times New Roman" w:eastAsia="Times New Roman" w:hAnsi="Times New Roman" w:cs="Times New Roman"/>
                <w:sz w:val="24"/>
                <w:szCs w:val="27"/>
                <w:lang w:eastAsia="tr-TR"/>
              </w:rPr>
              <w:t>Güven DİNÇER</w:t>
            </w:r>
          </w:p>
        </w:tc>
      </w:tr>
    </w:tbl>
    <w:p w:rsidR="00F20192" w:rsidRPr="00F20192" w:rsidRDefault="00F20192" w:rsidP="00F201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192">
        <w:rPr>
          <w:rFonts w:ascii="Times New Roman" w:eastAsia="Times New Roman" w:hAnsi="Times New Roman" w:cs="Times New Roman"/>
          <w:color w:val="000000"/>
          <w:sz w:val="24"/>
          <w:szCs w:val="27"/>
          <w:lang w:eastAsia="tr-TR"/>
        </w:rPr>
        <w:t> </w:t>
      </w:r>
    </w:p>
    <w:p w:rsidR="00CE1FB9" w:rsidRPr="00F20192" w:rsidRDefault="00CE1FB9" w:rsidP="00F2019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20192" w:rsidSect="00F201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4E" w:rsidRDefault="005C624E" w:rsidP="00F20192">
      <w:pPr>
        <w:spacing w:after="0" w:line="240" w:lineRule="auto"/>
      </w:pPr>
      <w:r>
        <w:separator/>
      </w:r>
    </w:p>
  </w:endnote>
  <w:endnote w:type="continuationSeparator" w:id="0">
    <w:p w:rsidR="005C624E" w:rsidRDefault="005C624E" w:rsidP="00F2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92" w:rsidRDefault="00F20192" w:rsidP="008F16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0192" w:rsidRDefault="00F20192" w:rsidP="00F201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92" w:rsidRPr="00F20192" w:rsidRDefault="00F20192" w:rsidP="008F1681">
    <w:pPr>
      <w:pStyle w:val="Altbilgi"/>
      <w:framePr w:wrap="around" w:vAnchor="text" w:hAnchor="margin" w:xAlign="right" w:y="1"/>
      <w:rPr>
        <w:rStyle w:val="SayfaNumaras"/>
        <w:rFonts w:ascii="Times New Roman" w:hAnsi="Times New Roman" w:cs="Times New Roman"/>
      </w:rPr>
    </w:pPr>
    <w:r w:rsidRPr="00F20192">
      <w:rPr>
        <w:rStyle w:val="SayfaNumaras"/>
        <w:rFonts w:ascii="Times New Roman" w:hAnsi="Times New Roman" w:cs="Times New Roman"/>
      </w:rPr>
      <w:fldChar w:fldCharType="begin"/>
    </w:r>
    <w:r w:rsidRPr="00F20192">
      <w:rPr>
        <w:rStyle w:val="SayfaNumaras"/>
        <w:rFonts w:ascii="Times New Roman" w:hAnsi="Times New Roman" w:cs="Times New Roman"/>
      </w:rPr>
      <w:instrText xml:space="preserve">PAGE  </w:instrText>
    </w:r>
    <w:r w:rsidRPr="00F2019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20192">
      <w:rPr>
        <w:rStyle w:val="SayfaNumaras"/>
        <w:rFonts w:ascii="Times New Roman" w:hAnsi="Times New Roman" w:cs="Times New Roman"/>
      </w:rPr>
      <w:fldChar w:fldCharType="end"/>
    </w:r>
  </w:p>
  <w:p w:rsidR="00F20192" w:rsidRPr="00F20192" w:rsidRDefault="00F20192" w:rsidP="00F201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92" w:rsidRDefault="00F201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4E" w:rsidRDefault="005C624E" w:rsidP="00F20192">
      <w:pPr>
        <w:spacing w:after="0" w:line="240" w:lineRule="auto"/>
      </w:pPr>
      <w:r>
        <w:separator/>
      </w:r>
    </w:p>
  </w:footnote>
  <w:footnote w:type="continuationSeparator" w:id="0">
    <w:p w:rsidR="005C624E" w:rsidRDefault="005C624E" w:rsidP="00F20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92" w:rsidRDefault="00F201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92" w:rsidRDefault="00F2019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/33</w:t>
    </w:r>
  </w:p>
  <w:p w:rsidR="00F20192" w:rsidRPr="00F20192" w:rsidRDefault="00F2019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92" w:rsidRDefault="00F201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F6"/>
    <w:rsid w:val="005C624E"/>
    <w:rsid w:val="00CE1FB9"/>
    <w:rsid w:val="00F20192"/>
    <w:rsid w:val="00FA3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1763D-A4A6-4825-A370-FFA1E4AA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0192"/>
    <w:rPr>
      <w:color w:val="0000FF"/>
      <w:u w:val="single"/>
    </w:rPr>
  </w:style>
  <w:style w:type="paragraph" w:styleId="NormalWeb">
    <w:name w:val="Normal (Web)"/>
    <w:basedOn w:val="Normal"/>
    <w:uiPriority w:val="99"/>
    <w:semiHidden/>
    <w:unhideWhenUsed/>
    <w:rsid w:val="00F201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01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0192"/>
  </w:style>
  <w:style w:type="paragraph" w:styleId="Altbilgi">
    <w:name w:val="footer"/>
    <w:basedOn w:val="Normal"/>
    <w:link w:val="AltbilgiChar"/>
    <w:uiPriority w:val="99"/>
    <w:unhideWhenUsed/>
    <w:rsid w:val="00F201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192"/>
  </w:style>
  <w:style w:type="character" w:styleId="SayfaNumaras">
    <w:name w:val="page number"/>
    <w:basedOn w:val="VarsaylanParagrafYazTipi"/>
    <w:uiPriority w:val="99"/>
    <w:semiHidden/>
    <w:unhideWhenUsed/>
    <w:rsid w:val="00F2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3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2019-01-03T07:01:00Z</dcterms:created>
  <dcterms:modified xsi:type="dcterms:W3CDTF">2019-01-03T07:02:00Z</dcterms:modified>
</cp:coreProperties>
</file>