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F9" w:rsidRPr="00DE51F9" w:rsidRDefault="00DE51F9" w:rsidP="00DE51F9">
      <w:pPr>
        <w:spacing w:before="100" w:after="100" w:line="240" w:lineRule="auto"/>
        <w:jc w:val="center"/>
        <w:rPr>
          <w:rFonts w:ascii="Times New Roman" w:eastAsia="Times New Roman" w:hAnsi="Times New Roman" w:cs="Times New Roman"/>
          <w:b/>
          <w:bCs/>
          <w:color w:val="000000"/>
          <w:sz w:val="24"/>
          <w:szCs w:val="27"/>
          <w:lang w:eastAsia="tr-TR"/>
        </w:rPr>
      </w:pPr>
      <w:r w:rsidRPr="00DE51F9">
        <w:rPr>
          <w:rFonts w:ascii="Times New Roman" w:eastAsia="Times New Roman" w:hAnsi="Times New Roman" w:cs="Times New Roman"/>
          <w:b/>
          <w:bCs/>
          <w:color w:val="000000"/>
          <w:sz w:val="24"/>
          <w:szCs w:val="27"/>
          <w:lang w:eastAsia="tr-TR"/>
        </w:rPr>
        <w:t>ANAYASA MAHKEMESİ KARARI</w:t>
      </w:r>
    </w:p>
    <w:p w:rsidR="00DE51F9" w:rsidRPr="00DE51F9" w:rsidRDefault="00DE51F9" w:rsidP="00DE51F9">
      <w:pPr>
        <w:spacing w:before="100" w:after="100" w:line="240" w:lineRule="auto"/>
        <w:jc w:val="center"/>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w:t>
      </w:r>
    </w:p>
    <w:p w:rsidR="00DE51F9" w:rsidRPr="00DE51F9" w:rsidRDefault="00DE51F9" w:rsidP="00DE51F9">
      <w:pPr>
        <w:spacing w:before="100" w:after="100" w:line="240" w:lineRule="auto"/>
        <w:jc w:val="center"/>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w:t>
      </w:r>
    </w:p>
    <w:p w:rsidR="00DE51F9" w:rsidRPr="00DE51F9" w:rsidRDefault="00DE51F9" w:rsidP="00DE51F9">
      <w:pPr>
        <w:spacing w:after="0" w:line="240" w:lineRule="auto"/>
        <w:jc w:val="both"/>
        <w:rPr>
          <w:rFonts w:ascii="Times New Roman" w:eastAsia="Times New Roman" w:hAnsi="Times New Roman" w:cs="Times New Roman"/>
          <w:b/>
          <w:color w:val="000000"/>
          <w:sz w:val="24"/>
          <w:szCs w:val="27"/>
          <w:lang w:eastAsia="tr-TR"/>
        </w:rPr>
      </w:pPr>
      <w:r w:rsidRPr="00DE51F9">
        <w:rPr>
          <w:rFonts w:ascii="Times New Roman" w:eastAsia="Times New Roman" w:hAnsi="Times New Roman" w:cs="Times New Roman"/>
          <w:b/>
          <w:color w:val="000000"/>
          <w:sz w:val="24"/>
          <w:szCs w:val="27"/>
          <w:lang w:eastAsia="tr-TR"/>
        </w:rPr>
        <w:t xml:space="preserve">Esas </w:t>
      </w:r>
      <w:proofErr w:type="gramStart"/>
      <w:r w:rsidRPr="00DE51F9">
        <w:rPr>
          <w:rFonts w:ascii="Times New Roman" w:eastAsia="Times New Roman" w:hAnsi="Times New Roman" w:cs="Times New Roman"/>
          <w:b/>
          <w:color w:val="000000"/>
          <w:sz w:val="24"/>
          <w:szCs w:val="27"/>
          <w:lang w:eastAsia="tr-TR"/>
        </w:rPr>
        <w:t>Sayısı : 1996</w:t>
      </w:r>
      <w:proofErr w:type="gramEnd"/>
      <w:r w:rsidRPr="00DE51F9">
        <w:rPr>
          <w:rFonts w:ascii="Times New Roman" w:eastAsia="Times New Roman" w:hAnsi="Times New Roman" w:cs="Times New Roman"/>
          <w:b/>
          <w:color w:val="000000"/>
          <w:sz w:val="24"/>
          <w:szCs w:val="27"/>
          <w:lang w:eastAsia="tr-TR"/>
        </w:rPr>
        <w:t>/12</w:t>
      </w:r>
    </w:p>
    <w:p w:rsidR="00DE51F9" w:rsidRPr="00DE51F9" w:rsidRDefault="00DE51F9" w:rsidP="00DE51F9">
      <w:pPr>
        <w:spacing w:after="0" w:line="240" w:lineRule="auto"/>
        <w:jc w:val="both"/>
        <w:rPr>
          <w:rFonts w:ascii="Times New Roman" w:eastAsia="Times New Roman" w:hAnsi="Times New Roman" w:cs="Times New Roman"/>
          <w:b/>
          <w:color w:val="000000"/>
          <w:sz w:val="24"/>
          <w:szCs w:val="27"/>
          <w:lang w:eastAsia="tr-TR"/>
        </w:rPr>
      </w:pPr>
      <w:r w:rsidRPr="00DE51F9">
        <w:rPr>
          <w:rFonts w:ascii="Times New Roman" w:eastAsia="Times New Roman" w:hAnsi="Times New Roman" w:cs="Times New Roman"/>
          <w:b/>
          <w:color w:val="000000"/>
          <w:sz w:val="24"/>
          <w:szCs w:val="27"/>
          <w:lang w:eastAsia="tr-TR"/>
        </w:rPr>
        <w:t xml:space="preserve">Karar </w:t>
      </w:r>
      <w:proofErr w:type="gramStart"/>
      <w:r w:rsidRPr="00DE51F9">
        <w:rPr>
          <w:rFonts w:ascii="Times New Roman" w:eastAsia="Times New Roman" w:hAnsi="Times New Roman" w:cs="Times New Roman"/>
          <w:b/>
          <w:color w:val="000000"/>
          <w:sz w:val="24"/>
          <w:szCs w:val="27"/>
          <w:lang w:eastAsia="tr-TR"/>
        </w:rPr>
        <w:t>Sayısı : 1996</w:t>
      </w:r>
      <w:proofErr w:type="gramEnd"/>
      <w:r w:rsidRPr="00DE51F9">
        <w:rPr>
          <w:rFonts w:ascii="Times New Roman" w:eastAsia="Times New Roman" w:hAnsi="Times New Roman" w:cs="Times New Roman"/>
          <w:b/>
          <w:color w:val="000000"/>
          <w:sz w:val="24"/>
          <w:szCs w:val="27"/>
          <w:lang w:eastAsia="tr-TR"/>
        </w:rPr>
        <w:t>/8</w:t>
      </w:r>
    </w:p>
    <w:p w:rsidR="00DE51F9" w:rsidRPr="00DE51F9" w:rsidRDefault="00DE51F9" w:rsidP="00DE51F9">
      <w:pPr>
        <w:spacing w:after="0" w:line="240" w:lineRule="auto"/>
        <w:jc w:val="both"/>
        <w:rPr>
          <w:rFonts w:ascii="Times New Roman" w:eastAsia="Times New Roman" w:hAnsi="Times New Roman" w:cs="Times New Roman"/>
          <w:b/>
          <w:color w:val="000000"/>
          <w:sz w:val="24"/>
          <w:szCs w:val="27"/>
          <w:lang w:eastAsia="tr-TR"/>
        </w:rPr>
      </w:pPr>
      <w:r w:rsidRPr="00DE51F9">
        <w:rPr>
          <w:rFonts w:ascii="Times New Roman" w:eastAsia="Times New Roman" w:hAnsi="Times New Roman" w:cs="Times New Roman"/>
          <w:b/>
          <w:color w:val="000000"/>
          <w:sz w:val="24"/>
          <w:szCs w:val="27"/>
          <w:lang w:eastAsia="tr-TR"/>
        </w:rPr>
        <w:t xml:space="preserve">Karar </w:t>
      </w:r>
      <w:proofErr w:type="gramStart"/>
      <w:r w:rsidRPr="00DE51F9">
        <w:rPr>
          <w:rFonts w:ascii="Times New Roman" w:eastAsia="Times New Roman" w:hAnsi="Times New Roman" w:cs="Times New Roman"/>
          <w:b/>
          <w:color w:val="000000"/>
          <w:sz w:val="24"/>
          <w:szCs w:val="27"/>
          <w:lang w:eastAsia="tr-TR"/>
        </w:rPr>
        <w:t>Günü : 19</w:t>
      </w:r>
      <w:proofErr w:type="gramEnd"/>
      <w:r w:rsidRPr="00DE51F9">
        <w:rPr>
          <w:rFonts w:ascii="Times New Roman" w:eastAsia="Times New Roman" w:hAnsi="Times New Roman" w:cs="Times New Roman"/>
          <w:b/>
          <w:color w:val="000000"/>
          <w:sz w:val="24"/>
          <w:szCs w:val="27"/>
          <w:lang w:eastAsia="tr-TR"/>
        </w:rPr>
        <w:t>.3.1996</w:t>
      </w:r>
    </w:p>
    <w:p w:rsidR="00DE51F9" w:rsidRPr="00DE51F9" w:rsidRDefault="00DE51F9" w:rsidP="00DE51F9">
      <w:pPr>
        <w:spacing w:after="0" w:line="240" w:lineRule="auto"/>
        <w:jc w:val="both"/>
        <w:rPr>
          <w:rFonts w:ascii="Times New Roman" w:eastAsia="Times New Roman" w:hAnsi="Times New Roman" w:cs="Times New Roman"/>
          <w:color w:val="000000"/>
          <w:sz w:val="24"/>
          <w:szCs w:val="24"/>
          <w:lang w:eastAsia="tr-TR"/>
        </w:rPr>
      </w:pPr>
      <w:r w:rsidRPr="00DE51F9">
        <w:rPr>
          <w:rFonts w:ascii="Times New Roman" w:eastAsia="Times New Roman" w:hAnsi="Times New Roman" w:cs="Times New Roman"/>
          <w:b/>
          <w:bCs/>
          <w:color w:val="000000"/>
          <w:sz w:val="24"/>
          <w:szCs w:val="26"/>
          <w:lang w:eastAsia="tr-TR"/>
        </w:rPr>
        <w:t>R.G. Tarih-</w:t>
      </w:r>
      <w:proofErr w:type="gramStart"/>
      <w:r w:rsidRPr="00DE51F9">
        <w:rPr>
          <w:rFonts w:ascii="Times New Roman" w:eastAsia="Times New Roman" w:hAnsi="Times New Roman" w:cs="Times New Roman"/>
          <w:b/>
          <w:bCs/>
          <w:color w:val="000000"/>
          <w:sz w:val="24"/>
          <w:szCs w:val="26"/>
          <w:lang w:eastAsia="tr-TR"/>
        </w:rPr>
        <w:t>Sayı :</w:t>
      </w:r>
      <w:proofErr w:type="spellStart"/>
      <w:r w:rsidRPr="00DE51F9">
        <w:rPr>
          <w:rFonts w:ascii="Times New Roman" w:eastAsia="Times New Roman" w:hAnsi="Times New Roman" w:cs="Times New Roman"/>
          <w:b/>
          <w:bCs/>
          <w:color w:val="000000"/>
          <w:sz w:val="24"/>
          <w:szCs w:val="26"/>
          <w:lang w:eastAsia="tr-TR"/>
        </w:rPr>
        <w:t>R</w:t>
      </w:r>
      <w:proofErr w:type="gramEnd"/>
      <w:r w:rsidRPr="00DE51F9">
        <w:rPr>
          <w:rFonts w:ascii="Times New Roman" w:eastAsia="Times New Roman" w:hAnsi="Times New Roman" w:cs="Times New Roman"/>
          <w:b/>
          <w:bCs/>
          <w:color w:val="000000"/>
          <w:sz w:val="24"/>
          <w:szCs w:val="26"/>
          <w:lang w:eastAsia="tr-TR"/>
        </w:rPr>
        <w:t>.G.'de</w:t>
      </w:r>
      <w:proofErr w:type="spellEnd"/>
      <w:r w:rsidRPr="00DE51F9">
        <w:rPr>
          <w:rFonts w:ascii="Times New Roman" w:eastAsia="Times New Roman" w:hAnsi="Times New Roman" w:cs="Times New Roman"/>
          <w:b/>
          <w:bCs/>
          <w:color w:val="000000"/>
          <w:sz w:val="24"/>
          <w:szCs w:val="26"/>
          <w:lang w:eastAsia="tr-TR"/>
        </w:rPr>
        <w:t xml:space="preserve"> yayımlanmamıştır. (</w:t>
      </w:r>
      <w:proofErr w:type="spellStart"/>
      <w:r w:rsidRPr="00DE51F9">
        <w:rPr>
          <w:rFonts w:ascii="Times New Roman" w:eastAsia="Times New Roman" w:hAnsi="Times New Roman" w:cs="Times New Roman"/>
          <w:b/>
          <w:bCs/>
          <w:color w:val="000000"/>
          <w:sz w:val="24"/>
          <w:szCs w:val="26"/>
          <w:lang w:eastAsia="tr-TR"/>
        </w:rPr>
        <w:t>Red</w:t>
      </w:r>
      <w:proofErr w:type="spellEnd"/>
      <w:r w:rsidRPr="00DE51F9">
        <w:rPr>
          <w:rFonts w:ascii="Times New Roman" w:eastAsia="Times New Roman" w:hAnsi="Times New Roman" w:cs="Times New Roman"/>
          <w:b/>
          <w:bCs/>
          <w:color w:val="000000"/>
          <w:sz w:val="24"/>
          <w:szCs w:val="26"/>
          <w:lang w:eastAsia="tr-TR"/>
        </w:rPr>
        <w:t>)</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xml:space="preserve">İTİRAZ YOLUNA </w:t>
      </w:r>
      <w:proofErr w:type="gramStart"/>
      <w:r w:rsidRPr="00DE51F9">
        <w:rPr>
          <w:rFonts w:ascii="Times New Roman" w:eastAsia="Times New Roman" w:hAnsi="Times New Roman" w:cs="Times New Roman"/>
          <w:color w:val="000000"/>
          <w:sz w:val="24"/>
          <w:szCs w:val="27"/>
          <w:lang w:eastAsia="tr-TR"/>
        </w:rPr>
        <w:t>BAŞVURAN : Mersin</w:t>
      </w:r>
      <w:proofErr w:type="gramEnd"/>
      <w:r w:rsidRPr="00DE51F9">
        <w:rPr>
          <w:rFonts w:ascii="Times New Roman" w:eastAsia="Times New Roman" w:hAnsi="Times New Roman" w:cs="Times New Roman"/>
          <w:color w:val="000000"/>
          <w:sz w:val="24"/>
          <w:szCs w:val="27"/>
          <w:lang w:eastAsia="tr-TR"/>
        </w:rPr>
        <w:t xml:space="preserve"> 3. Asliye Hukuk Mahkemesi</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xml:space="preserve">İTİRAZIN </w:t>
      </w:r>
      <w:proofErr w:type="gramStart"/>
      <w:r w:rsidRPr="00DE51F9">
        <w:rPr>
          <w:rFonts w:ascii="Times New Roman" w:eastAsia="Times New Roman" w:hAnsi="Times New Roman" w:cs="Times New Roman"/>
          <w:color w:val="000000"/>
          <w:sz w:val="24"/>
          <w:szCs w:val="27"/>
          <w:lang w:eastAsia="tr-TR"/>
        </w:rPr>
        <w:t>KONUSU : 17</w:t>
      </w:r>
      <w:proofErr w:type="gramEnd"/>
      <w:r w:rsidRPr="00DE51F9">
        <w:rPr>
          <w:rFonts w:ascii="Times New Roman" w:eastAsia="Times New Roman" w:hAnsi="Times New Roman" w:cs="Times New Roman"/>
          <w:color w:val="000000"/>
          <w:sz w:val="24"/>
          <w:szCs w:val="27"/>
          <w:lang w:eastAsia="tr-TR"/>
        </w:rPr>
        <w:t xml:space="preserve">.10.1983 günlü, 2924 sayılı "Orman Köylülerinin Kalkınmalarının Desteklenmesi Hakkında </w:t>
      </w:r>
      <w:proofErr w:type="spellStart"/>
      <w:r w:rsidRPr="00DE51F9">
        <w:rPr>
          <w:rFonts w:ascii="Times New Roman" w:eastAsia="Times New Roman" w:hAnsi="Times New Roman" w:cs="Times New Roman"/>
          <w:color w:val="000000"/>
          <w:sz w:val="24"/>
          <w:szCs w:val="27"/>
          <w:lang w:eastAsia="tr-TR"/>
        </w:rPr>
        <w:t>Kanun"un</w:t>
      </w:r>
      <w:proofErr w:type="spellEnd"/>
      <w:r w:rsidRPr="00DE51F9">
        <w:rPr>
          <w:rFonts w:ascii="Times New Roman" w:eastAsia="Times New Roman" w:hAnsi="Times New Roman" w:cs="Times New Roman"/>
          <w:color w:val="000000"/>
          <w:sz w:val="24"/>
          <w:szCs w:val="27"/>
          <w:lang w:eastAsia="tr-TR"/>
        </w:rPr>
        <w:t xml:space="preserve"> 11. maddesinin 30.10.1995 günlü, 4127 sayılı Yasa ile değişik üçüncü fıkrasının Anayasa'nın 153. maddesine aykırılığı savıyla iptali istemidir.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I- OLAY</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51F9">
        <w:rPr>
          <w:rFonts w:ascii="Times New Roman" w:eastAsia="Times New Roman" w:hAnsi="Times New Roman" w:cs="Times New Roman"/>
          <w:color w:val="000000"/>
          <w:sz w:val="24"/>
          <w:szCs w:val="27"/>
          <w:lang w:eastAsia="tr-TR"/>
        </w:rPr>
        <w:t xml:space="preserve">Davacı Hazine vekili, 25.9.1995 günlü dava dilekçesinde, 6831 sayılı Orman Kanunu'nun 2/B maddesine göre, orman sınırları dışına çıkarılıp, kadastro çalışmaları sırasında Hazine adına tespit ve tescil edilen, Kızılkaya Köyünde, tapunun 104 ada, 17 parsel numarasında kayıtlı bulunan taşınmazın kadastro tutanağının beyanlar hanesinde, taşınmazı kullanan kişi olarak, davalının gösterildiğini, bu uygulamayı öngören 2924 sayılı Yasa'nın 3763 sayılı Yasa ile değişik 11. maddesinin üçüncü fıkrasının Anayasa Mahkemesi'nce iptal edildiğini, bu nedenle dava konusu taşınmazın beyanlar hanesindeki </w:t>
      </w:r>
      <w:proofErr w:type="spellStart"/>
      <w:r w:rsidRPr="00DE51F9">
        <w:rPr>
          <w:rFonts w:ascii="Times New Roman" w:eastAsia="Times New Roman" w:hAnsi="Times New Roman" w:cs="Times New Roman"/>
          <w:color w:val="000000"/>
          <w:sz w:val="24"/>
          <w:szCs w:val="27"/>
          <w:lang w:eastAsia="tr-TR"/>
        </w:rPr>
        <w:t>zilyedlik</w:t>
      </w:r>
      <w:proofErr w:type="spellEnd"/>
      <w:r w:rsidRPr="00DE51F9">
        <w:rPr>
          <w:rFonts w:ascii="Times New Roman" w:eastAsia="Times New Roman" w:hAnsi="Times New Roman" w:cs="Times New Roman"/>
          <w:color w:val="000000"/>
          <w:sz w:val="24"/>
          <w:szCs w:val="27"/>
          <w:lang w:eastAsia="tr-TR"/>
        </w:rPr>
        <w:t xml:space="preserve"> şerhinin hukukî dayanağının kalmadığını belirterek iptalini istemiş, daha sonra verdiği 13.12.1995 günlü dilekçesinde de Anayasa Mahkemesi'nce iptal edilen hükümlerin, 2924 sayılı Yasa'nın 11. maddesini değiştiren 4127 sayılı Yasa ile yeniden düzenlenmesinin Anayasa'nın 153. maddesine aykırı olduğunu ileri sürmüştür. </w:t>
      </w:r>
      <w:proofErr w:type="gramEnd"/>
      <w:r w:rsidRPr="00DE51F9">
        <w:rPr>
          <w:rFonts w:ascii="Times New Roman" w:eastAsia="Times New Roman" w:hAnsi="Times New Roman" w:cs="Times New Roman"/>
          <w:color w:val="000000"/>
          <w:sz w:val="24"/>
          <w:szCs w:val="27"/>
          <w:lang w:eastAsia="tr-TR"/>
        </w:rPr>
        <w:t>Mahkeme, bu savın ciddî olduğu kanısına vararak Anayasa Mahkemesi'ne başvurmuştur.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II- YASA METİNLERİ</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A- İptali İstenen Yasa Kuralı:</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xml:space="preserve">17.10.1983 günlü, 2924 sayılı Orman Köylülerinin Kalkınmalarının Desteklenmesi Hakkında Kanun'un 11. maddesini değiştiren, 30.10.1995 günlü, 4127 sayılı Yasa'nın 1. </w:t>
      </w:r>
      <w:proofErr w:type="gramStart"/>
      <w:r w:rsidRPr="00DE51F9">
        <w:rPr>
          <w:rFonts w:ascii="Times New Roman" w:eastAsia="Times New Roman" w:hAnsi="Times New Roman" w:cs="Times New Roman"/>
          <w:color w:val="000000"/>
          <w:sz w:val="24"/>
          <w:szCs w:val="27"/>
          <w:lang w:eastAsia="tr-TR"/>
        </w:rPr>
        <w:t>maddesi</w:t>
      </w:r>
      <w:proofErr w:type="gramEnd"/>
      <w:r w:rsidRPr="00DE51F9">
        <w:rPr>
          <w:rFonts w:ascii="Times New Roman" w:eastAsia="Times New Roman" w:hAnsi="Times New Roman" w:cs="Times New Roman"/>
          <w:color w:val="000000"/>
          <w:sz w:val="24"/>
          <w:szCs w:val="27"/>
          <w:lang w:eastAsia="tr-TR"/>
        </w:rPr>
        <w:t xml:space="preserve"> şöyledir: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"MADDE 1.- 2924 sayılı Kanunun 11 inci maddesinin üçüncü fıkrasına "3402 sayılı Kadastro Kanununa göre bu yerlerin kadastrosu öncelikle yapılır." cümlesinden sonra gelmek üzere aşağıdaki cümleler eklenmiş ve iptal edilen dördüncü ve beşinci fıkraları yeniden düzenlenmiştir.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xml:space="preserve">Kadastro çalışmaları sırasında, fiilî kullanım durumuna göre sınırlandırması ve Hazine adına tespit yapılacak bu yerler üzerindeki </w:t>
      </w:r>
      <w:proofErr w:type="spellStart"/>
      <w:r w:rsidRPr="00DE51F9">
        <w:rPr>
          <w:rFonts w:ascii="Times New Roman" w:eastAsia="Times New Roman" w:hAnsi="Times New Roman" w:cs="Times New Roman"/>
          <w:color w:val="000000"/>
          <w:sz w:val="24"/>
          <w:szCs w:val="27"/>
          <w:lang w:eastAsia="tr-TR"/>
        </w:rPr>
        <w:t>muhdesat</w:t>
      </w:r>
      <w:proofErr w:type="spellEnd"/>
      <w:r w:rsidRPr="00DE51F9">
        <w:rPr>
          <w:rFonts w:ascii="Times New Roman" w:eastAsia="Times New Roman" w:hAnsi="Times New Roman" w:cs="Times New Roman"/>
          <w:color w:val="000000"/>
          <w:sz w:val="24"/>
          <w:szCs w:val="27"/>
          <w:lang w:eastAsia="tr-TR"/>
        </w:rPr>
        <w:t xml:space="preserve"> ile tasarruf edenlerin isimleri, kadastro tutanağının beyanlar hanesinde gösterilir. 3402 sayılı Kanunun 11 inci maddesinde belirtilen askı ilanı hariç, diğer ilanlar yapılmaz. Kadastro çalışmaları sonucunda belirlenen kişilerin, bu maddenin dördüncü fıkrasına göre gerçek hak sahibi olup olmadıkları hususu, ayrıca Orman </w:t>
      </w:r>
      <w:r w:rsidRPr="00DE51F9">
        <w:rPr>
          <w:rFonts w:ascii="Times New Roman" w:eastAsia="Times New Roman" w:hAnsi="Times New Roman" w:cs="Times New Roman"/>
          <w:color w:val="000000"/>
          <w:sz w:val="24"/>
          <w:szCs w:val="27"/>
          <w:lang w:eastAsia="tr-TR"/>
        </w:rPr>
        <w:lastRenderedPageBreak/>
        <w:t>Bakanlığınca tespit edilir. Hak sahiplerinin bu madde hükmünden yararlandırılmasında, sulu toprakta 40, kuru toprakta 100 dönümlük sınırlamaya uyulur.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xml:space="preserve">Yararlanacak kişilerin hak sahibi olabilmesi için, orman köyü nüfusuna kayıtlı olmaları ve bu Kanunun yürürlüğe girdiği tarihten itibaren geriye yönelik en az 5 yıl müddetle o yerde </w:t>
      </w:r>
      <w:proofErr w:type="spellStart"/>
      <w:r w:rsidRPr="00DE51F9">
        <w:rPr>
          <w:rFonts w:ascii="Times New Roman" w:eastAsia="Times New Roman" w:hAnsi="Times New Roman" w:cs="Times New Roman"/>
          <w:color w:val="000000"/>
          <w:sz w:val="24"/>
          <w:szCs w:val="27"/>
          <w:lang w:eastAsia="tr-TR"/>
        </w:rPr>
        <w:t>ikâmet</w:t>
      </w:r>
      <w:proofErr w:type="spellEnd"/>
      <w:r w:rsidRPr="00DE51F9">
        <w:rPr>
          <w:rFonts w:ascii="Times New Roman" w:eastAsia="Times New Roman" w:hAnsi="Times New Roman" w:cs="Times New Roman"/>
          <w:color w:val="000000"/>
          <w:sz w:val="24"/>
          <w:szCs w:val="27"/>
          <w:lang w:eastAsia="tr-TR"/>
        </w:rPr>
        <w:t xml:space="preserve"> etmiş bulunmaları gerekir.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Rayiç bedelin belirlenerek hak sahiplerine tebliğinden itibaren hak sahiplerince bir yıl içinde satın alınmayan yerler, ihale ile hak sahipliği tanımına uygun üçüncü kişilere, birinci fıkradaki şartlarla satılır.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31.12.1981 tarihinden itibaren Orman köyü nüfusuna kayıtlı olanlar da hak sahibi sayılırlar."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xml:space="preserve">B- Dayanılan Anayasa </w:t>
      </w:r>
      <w:proofErr w:type="gramStart"/>
      <w:r w:rsidRPr="00DE51F9">
        <w:rPr>
          <w:rFonts w:ascii="Times New Roman" w:eastAsia="Times New Roman" w:hAnsi="Times New Roman" w:cs="Times New Roman"/>
          <w:color w:val="000000"/>
          <w:sz w:val="24"/>
          <w:szCs w:val="27"/>
          <w:lang w:eastAsia="tr-TR"/>
        </w:rPr>
        <w:t>Kuralı :</w:t>
      </w:r>
      <w:proofErr w:type="gramEnd"/>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İptal istemine gerekçe yapılan Anayasa kuralı şudur: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"MADDE 153.- Anayasa Mahkemesinin kararları kesindir. İptal kararları gerekçesi yazılmadan açıklanamaz.</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İptal kararları geriye yürümez.</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III- İLK İNCELEME</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xml:space="preserve">Anayasa Mahkemesi </w:t>
      </w:r>
      <w:proofErr w:type="spellStart"/>
      <w:r w:rsidRPr="00DE51F9">
        <w:rPr>
          <w:rFonts w:ascii="Times New Roman" w:eastAsia="Times New Roman" w:hAnsi="Times New Roman" w:cs="Times New Roman"/>
          <w:color w:val="000000"/>
          <w:sz w:val="24"/>
          <w:szCs w:val="27"/>
          <w:lang w:eastAsia="tr-TR"/>
        </w:rPr>
        <w:t>İçtüzüğü'nün</w:t>
      </w:r>
      <w:proofErr w:type="spellEnd"/>
      <w:r w:rsidRPr="00DE51F9">
        <w:rPr>
          <w:rFonts w:ascii="Times New Roman" w:eastAsia="Times New Roman" w:hAnsi="Times New Roman" w:cs="Times New Roman"/>
          <w:color w:val="000000"/>
          <w:sz w:val="24"/>
          <w:szCs w:val="27"/>
          <w:lang w:eastAsia="tr-TR"/>
        </w:rPr>
        <w:t xml:space="preserve"> 8. maddesi gereğince yapılan ilk inceleme toplantısında, itiraz yoluna başvuran Mahkemenin, iptalini istediği kuralın bakmakta olduğu davada uygulanıp, uygulanmayacağı sorunu öncelik taşıdığından, ilk inceleme raporu, dava dosyası ve ekleri, iptali istenen Yasa ve dayanılan Anayasa kurallarıyla bunların gerekçeleri ile diğer yasama belgeleri incelendikten sonra bu konuya öncelik verilerek gereği </w:t>
      </w:r>
      <w:proofErr w:type="gramStart"/>
      <w:r w:rsidRPr="00DE51F9">
        <w:rPr>
          <w:rFonts w:ascii="Times New Roman" w:eastAsia="Times New Roman" w:hAnsi="Times New Roman" w:cs="Times New Roman"/>
          <w:color w:val="000000"/>
          <w:sz w:val="24"/>
          <w:szCs w:val="27"/>
          <w:lang w:eastAsia="tr-TR"/>
        </w:rPr>
        <w:t>düşünüldü :</w:t>
      </w:r>
      <w:proofErr w:type="gramEnd"/>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Anayasa'nın 152</w:t>
      </w:r>
      <w:proofErr w:type="gramStart"/>
      <w:r w:rsidRPr="00DE51F9">
        <w:rPr>
          <w:rFonts w:ascii="Times New Roman" w:eastAsia="Times New Roman" w:hAnsi="Times New Roman" w:cs="Times New Roman"/>
          <w:color w:val="000000"/>
          <w:sz w:val="24"/>
          <w:szCs w:val="27"/>
          <w:lang w:eastAsia="tr-TR"/>
        </w:rPr>
        <w:t>.,</w:t>
      </w:r>
      <w:proofErr w:type="gramEnd"/>
      <w:r w:rsidRPr="00DE51F9">
        <w:rPr>
          <w:rFonts w:ascii="Times New Roman" w:eastAsia="Times New Roman" w:hAnsi="Times New Roman" w:cs="Times New Roman"/>
          <w:color w:val="000000"/>
          <w:sz w:val="24"/>
          <w:szCs w:val="27"/>
          <w:lang w:eastAsia="tr-TR"/>
        </w:rPr>
        <w:t xml:space="preserve"> 2949 sayılı Anayasa Mahkemesinin Kuruluşu ve Yargılama Usulleri Hakkında Yasa'nın 28. maddesi gereğince, bir davaya bakmakta olan mahkeme, uygulanacak </w:t>
      </w:r>
      <w:r w:rsidRPr="00DE51F9">
        <w:rPr>
          <w:rFonts w:ascii="Times New Roman" w:eastAsia="Times New Roman" w:hAnsi="Times New Roman" w:cs="Times New Roman"/>
          <w:color w:val="000000"/>
          <w:sz w:val="24"/>
          <w:szCs w:val="27"/>
          <w:lang w:eastAsia="tr-TR"/>
        </w:rPr>
        <w:lastRenderedPageBreak/>
        <w:t>bir kanun veya kanun hükmünde kararnamenin hükümlerini Anayasa'ya aykırı görürse veya taraflardan birinin ileri sürdüğü aykırılık iddiasının ciddî olduğu kanısına varırsa o hükmün iptali için Anayasa Mahkemesi'ne başvurmaya yetkilidir. Burada sözü edilen "uygulanacak yasa kuralı", bakılmakta olan davayı, yürütmeye, uyuşmazlığı çözmeye ve davayı sona erdirmeye yarayacak kurallardır.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Dava konusu işlemin, 2924 sayılı Yasa'nın 3763 sayılı Yasa ile değişik 11. maddesinin üçüncü fıkrasına göre yapılmış olduğu, daha sonra yürürlüğe giren ve işlemin dayanağını oluşturmayan 4127 sayılı Yasa'nın 1. maddesiyle yapılan değişikliğin olayda uygulanacak kural durumunda olmadığı anlaşılmaktadır.</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IV- SONUÇ</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xml:space="preserve">17.10.1983 günlü, 2924 sayılı "Orman Köylülerinin Kalkınmalarının Desteklenmesi Hakkında </w:t>
      </w:r>
      <w:proofErr w:type="spellStart"/>
      <w:r w:rsidRPr="00DE51F9">
        <w:rPr>
          <w:rFonts w:ascii="Times New Roman" w:eastAsia="Times New Roman" w:hAnsi="Times New Roman" w:cs="Times New Roman"/>
          <w:color w:val="000000"/>
          <w:sz w:val="24"/>
          <w:szCs w:val="27"/>
          <w:lang w:eastAsia="tr-TR"/>
        </w:rPr>
        <w:t>Kanun"un</w:t>
      </w:r>
      <w:proofErr w:type="spellEnd"/>
      <w:r w:rsidRPr="00DE51F9">
        <w:rPr>
          <w:rFonts w:ascii="Times New Roman" w:eastAsia="Times New Roman" w:hAnsi="Times New Roman" w:cs="Times New Roman"/>
          <w:color w:val="000000"/>
          <w:sz w:val="24"/>
          <w:szCs w:val="27"/>
          <w:lang w:eastAsia="tr-TR"/>
        </w:rPr>
        <w:t xml:space="preserve"> 4127 sayılı Yasa ile değişik 11. maddesinin üçüncü fıkrası, itiraz yoluna başvuran Mahkemenin bakmakta olduğu davada uygulanma durumunda bulunmadığından, bu fıkraya yönelik itirazın başvuran Mahkemenin yetkisizliği nedeniyle REDDİNE,</w:t>
      </w:r>
    </w:p>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19.3.1996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E51F9" w:rsidRPr="00DE51F9" w:rsidTr="00DE51F9">
        <w:trPr>
          <w:tblCellSpacing w:w="0" w:type="dxa"/>
          <w:jc w:val="center"/>
        </w:trPr>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c>
          <w:tcPr>
            <w:tcW w:w="1667"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r>
      <w:tr w:rsidR="00DE51F9" w:rsidRPr="00DE51F9" w:rsidTr="00DE51F9">
        <w:trPr>
          <w:tblCellSpacing w:w="0" w:type="dxa"/>
          <w:jc w:val="center"/>
        </w:trPr>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Başkan</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7"/>
                <w:lang w:eastAsia="tr-TR"/>
              </w:rPr>
              <w:t>Yekta Güngör ÖZDEN</w:t>
            </w:r>
          </w:p>
        </w:tc>
        <w:tc>
          <w:tcPr>
            <w:tcW w:w="1667"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Başkanvekili</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7"/>
                <w:lang w:eastAsia="tr-TR"/>
              </w:rPr>
              <w:t>Güven DİNÇER</w:t>
            </w:r>
          </w:p>
        </w:tc>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Üye</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Selçuk TÜZÜN</w:t>
            </w:r>
          </w:p>
        </w:tc>
      </w:tr>
      <w:tr w:rsidR="00DE51F9" w:rsidRPr="00DE51F9" w:rsidTr="00DE51F9">
        <w:trPr>
          <w:tblCellSpacing w:w="0" w:type="dxa"/>
          <w:jc w:val="center"/>
        </w:trPr>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c>
          <w:tcPr>
            <w:tcW w:w="1667"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r>
      <w:tr w:rsidR="00DE51F9" w:rsidRPr="00DE51F9" w:rsidTr="00DE51F9">
        <w:trPr>
          <w:tblCellSpacing w:w="0" w:type="dxa"/>
          <w:jc w:val="center"/>
        </w:trPr>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Üye</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7"/>
                <w:lang w:eastAsia="tr-TR"/>
              </w:rPr>
              <w:t>Ahmet N. SEZER</w:t>
            </w:r>
          </w:p>
        </w:tc>
        <w:tc>
          <w:tcPr>
            <w:tcW w:w="1667"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Üye</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7"/>
                <w:lang w:eastAsia="tr-TR"/>
              </w:rPr>
              <w:t>Haşim KILIÇ</w:t>
            </w:r>
          </w:p>
        </w:tc>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Üye</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Yalçın ACARGÜN</w:t>
            </w:r>
          </w:p>
        </w:tc>
      </w:tr>
      <w:tr w:rsidR="00DE51F9" w:rsidRPr="00DE51F9" w:rsidTr="00DE51F9">
        <w:trPr>
          <w:tblCellSpacing w:w="0" w:type="dxa"/>
          <w:jc w:val="center"/>
        </w:trPr>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c>
          <w:tcPr>
            <w:tcW w:w="1667"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r>
      <w:tr w:rsidR="00DE51F9" w:rsidRPr="00DE51F9" w:rsidTr="00DE51F9">
        <w:trPr>
          <w:tblCellSpacing w:w="0" w:type="dxa"/>
          <w:jc w:val="center"/>
        </w:trPr>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Üye</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7"/>
                <w:lang w:eastAsia="tr-TR"/>
              </w:rPr>
              <w:t>Mustafa BUMİN</w:t>
            </w:r>
          </w:p>
        </w:tc>
        <w:tc>
          <w:tcPr>
            <w:tcW w:w="1667"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Üye</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51F9">
              <w:rPr>
                <w:rFonts w:ascii="Times New Roman" w:eastAsia="Times New Roman" w:hAnsi="Times New Roman" w:cs="Times New Roman"/>
                <w:sz w:val="24"/>
                <w:szCs w:val="27"/>
                <w:lang w:eastAsia="tr-TR"/>
              </w:rPr>
              <w:t>Sacit</w:t>
            </w:r>
            <w:proofErr w:type="spellEnd"/>
            <w:r w:rsidRPr="00DE51F9">
              <w:rPr>
                <w:rFonts w:ascii="Times New Roman" w:eastAsia="Times New Roman" w:hAnsi="Times New Roman" w:cs="Times New Roman"/>
                <w:sz w:val="24"/>
                <w:szCs w:val="27"/>
                <w:lang w:eastAsia="tr-TR"/>
              </w:rPr>
              <w:t xml:space="preserve"> ADALI</w:t>
            </w:r>
          </w:p>
        </w:tc>
        <w:tc>
          <w:tcPr>
            <w:tcW w:w="1667" w:type="pct"/>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Üye</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Ali HÜNER</w:t>
            </w:r>
          </w:p>
        </w:tc>
      </w:tr>
      <w:tr w:rsidR="00DE51F9" w:rsidRPr="00DE51F9" w:rsidTr="00DE51F9">
        <w:trPr>
          <w:tblCellSpacing w:w="0" w:type="dxa"/>
          <w:jc w:val="center"/>
        </w:trPr>
        <w:tc>
          <w:tcPr>
            <w:tcW w:w="2500"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c>
          <w:tcPr>
            <w:tcW w:w="2500"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4"/>
                <w:lang w:eastAsia="tr-TR"/>
              </w:rPr>
              <w:t> </w:t>
            </w:r>
          </w:p>
        </w:tc>
      </w:tr>
      <w:tr w:rsidR="00DE51F9" w:rsidRPr="00DE51F9" w:rsidTr="00DE51F9">
        <w:trPr>
          <w:tblCellSpacing w:w="0" w:type="dxa"/>
          <w:jc w:val="center"/>
        </w:trPr>
        <w:tc>
          <w:tcPr>
            <w:tcW w:w="2500"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Üye</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1F9">
              <w:rPr>
                <w:rFonts w:ascii="Times New Roman" w:eastAsia="Times New Roman" w:hAnsi="Times New Roman" w:cs="Times New Roman"/>
                <w:sz w:val="24"/>
                <w:szCs w:val="27"/>
                <w:lang w:eastAsia="tr-TR"/>
              </w:rPr>
              <w:t>Lütfi F. TUNCEL</w:t>
            </w:r>
          </w:p>
        </w:tc>
        <w:tc>
          <w:tcPr>
            <w:tcW w:w="2500" w:type="pct"/>
            <w:gridSpan w:val="2"/>
            <w:hideMark/>
          </w:tcPr>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Üye</w:t>
            </w:r>
          </w:p>
          <w:p w:rsidR="00DE51F9" w:rsidRPr="00DE51F9" w:rsidRDefault="00DE51F9" w:rsidP="00DE51F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51F9">
              <w:rPr>
                <w:rFonts w:ascii="Times New Roman" w:eastAsia="Times New Roman" w:hAnsi="Times New Roman" w:cs="Times New Roman"/>
                <w:sz w:val="24"/>
                <w:szCs w:val="27"/>
                <w:lang w:eastAsia="tr-TR"/>
              </w:rPr>
              <w:t>Fulya KANTARCIOĞLU</w:t>
            </w:r>
          </w:p>
        </w:tc>
      </w:tr>
    </w:tbl>
    <w:p w:rsidR="00DE51F9" w:rsidRPr="00DE51F9" w:rsidRDefault="00DE51F9" w:rsidP="00DE5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1F9">
        <w:rPr>
          <w:rFonts w:ascii="Times New Roman" w:eastAsia="Times New Roman" w:hAnsi="Times New Roman" w:cs="Times New Roman"/>
          <w:color w:val="000000"/>
          <w:sz w:val="24"/>
          <w:szCs w:val="27"/>
          <w:lang w:eastAsia="tr-TR"/>
        </w:rPr>
        <w:t> </w:t>
      </w:r>
    </w:p>
    <w:p w:rsidR="00CE1FB9" w:rsidRPr="00DE51F9" w:rsidRDefault="00CE1FB9" w:rsidP="00DE51F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E51F9" w:rsidSect="00DE51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0A" w:rsidRDefault="00D1110A" w:rsidP="00DE51F9">
      <w:pPr>
        <w:spacing w:after="0" w:line="240" w:lineRule="auto"/>
      </w:pPr>
      <w:r>
        <w:separator/>
      </w:r>
    </w:p>
  </w:endnote>
  <w:endnote w:type="continuationSeparator" w:id="0">
    <w:p w:rsidR="00D1110A" w:rsidRDefault="00D1110A" w:rsidP="00DE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9" w:rsidRDefault="00DE51F9" w:rsidP="008137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51F9" w:rsidRDefault="00DE51F9" w:rsidP="00DE51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9" w:rsidRPr="00DE51F9" w:rsidRDefault="00DE51F9" w:rsidP="00813723">
    <w:pPr>
      <w:pStyle w:val="Altbilgi"/>
      <w:framePr w:wrap="around" w:vAnchor="text" w:hAnchor="margin" w:xAlign="right" w:y="1"/>
      <w:rPr>
        <w:rStyle w:val="SayfaNumaras"/>
        <w:rFonts w:ascii="Times New Roman" w:hAnsi="Times New Roman" w:cs="Times New Roman"/>
      </w:rPr>
    </w:pPr>
    <w:r w:rsidRPr="00DE51F9">
      <w:rPr>
        <w:rStyle w:val="SayfaNumaras"/>
        <w:rFonts w:ascii="Times New Roman" w:hAnsi="Times New Roman" w:cs="Times New Roman"/>
      </w:rPr>
      <w:fldChar w:fldCharType="begin"/>
    </w:r>
    <w:r w:rsidRPr="00DE51F9">
      <w:rPr>
        <w:rStyle w:val="SayfaNumaras"/>
        <w:rFonts w:ascii="Times New Roman" w:hAnsi="Times New Roman" w:cs="Times New Roman"/>
      </w:rPr>
      <w:instrText xml:space="preserve">PAGE  </w:instrText>
    </w:r>
    <w:r w:rsidRPr="00DE51F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E51F9">
      <w:rPr>
        <w:rStyle w:val="SayfaNumaras"/>
        <w:rFonts w:ascii="Times New Roman" w:hAnsi="Times New Roman" w:cs="Times New Roman"/>
      </w:rPr>
      <w:fldChar w:fldCharType="end"/>
    </w:r>
  </w:p>
  <w:p w:rsidR="00DE51F9" w:rsidRPr="00DE51F9" w:rsidRDefault="00DE51F9" w:rsidP="00DE51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9" w:rsidRDefault="00DE51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0A" w:rsidRDefault="00D1110A" w:rsidP="00DE51F9">
      <w:pPr>
        <w:spacing w:after="0" w:line="240" w:lineRule="auto"/>
      </w:pPr>
      <w:r>
        <w:separator/>
      </w:r>
    </w:p>
  </w:footnote>
  <w:footnote w:type="continuationSeparator" w:id="0">
    <w:p w:rsidR="00D1110A" w:rsidRDefault="00D1110A" w:rsidP="00DE5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9" w:rsidRDefault="00DE51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9" w:rsidRDefault="00DE51F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/12</w:t>
    </w:r>
  </w:p>
  <w:p w:rsidR="00DE51F9" w:rsidRDefault="00DE51F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/8</w:t>
    </w:r>
  </w:p>
  <w:p w:rsidR="00DE51F9" w:rsidRPr="00DE51F9" w:rsidRDefault="00DE51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9" w:rsidRDefault="00DE51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48"/>
    <w:rsid w:val="005D0248"/>
    <w:rsid w:val="00CE1FB9"/>
    <w:rsid w:val="00D1110A"/>
    <w:rsid w:val="00DE5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8B1DC-A2A8-48AC-85F2-C981994E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51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51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51F9"/>
  </w:style>
  <w:style w:type="paragraph" w:styleId="Altbilgi">
    <w:name w:val="footer"/>
    <w:basedOn w:val="Normal"/>
    <w:link w:val="AltbilgiChar"/>
    <w:uiPriority w:val="99"/>
    <w:unhideWhenUsed/>
    <w:rsid w:val="00DE51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51F9"/>
  </w:style>
  <w:style w:type="character" w:styleId="SayfaNumaras">
    <w:name w:val="page number"/>
    <w:basedOn w:val="VarsaylanParagrafYazTipi"/>
    <w:uiPriority w:val="99"/>
    <w:semiHidden/>
    <w:unhideWhenUsed/>
    <w:rsid w:val="00DE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5523">
      <w:bodyDiv w:val="1"/>
      <w:marLeft w:val="0"/>
      <w:marRight w:val="0"/>
      <w:marTop w:val="0"/>
      <w:marBottom w:val="0"/>
      <w:divBdr>
        <w:top w:val="none" w:sz="0" w:space="0" w:color="auto"/>
        <w:left w:val="none" w:sz="0" w:space="0" w:color="auto"/>
        <w:bottom w:val="none" w:sz="0" w:space="0" w:color="auto"/>
        <w:right w:val="none" w:sz="0" w:space="0" w:color="auto"/>
      </w:divBdr>
    </w:div>
    <w:div w:id="16235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2019-01-02T11:43:00Z</dcterms:created>
  <dcterms:modified xsi:type="dcterms:W3CDTF">2019-01-02T11:43:00Z</dcterms:modified>
</cp:coreProperties>
</file>