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5" w:rsidRPr="007F2CA5" w:rsidRDefault="007F2CA5" w:rsidP="007F2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7F2CA5" w:rsidRPr="007F2CA5" w:rsidRDefault="007F2CA5" w:rsidP="007F2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/29</w:t>
      </w:r>
    </w:p>
    <w:p w:rsidR="007F2CA5" w:rsidRPr="007F2CA5" w:rsidRDefault="007F2CA5" w:rsidP="007F2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/17</w:t>
      </w:r>
    </w:p>
    <w:p w:rsidR="007F2CA5" w:rsidRPr="007F2CA5" w:rsidRDefault="007F2CA5" w:rsidP="007F2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27</w:t>
      </w:r>
      <w:proofErr w:type="gramEnd"/>
      <w:r w:rsidRPr="007F2C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.6.1995</w:t>
      </w:r>
    </w:p>
    <w:p w:rsidR="007F2CA5" w:rsidRPr="007F2CA5" w:rsidRDefault="007F2CA5" w:rsidP="007F2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</w:t>
      </w:r>
      <w:proofErr w:type="spellStart"/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Red</w:t>
      </w:r>
      <w:proofErr w:type="spellEnd"/>
      <w:r w:rsidRPr="007F2C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)</w:t>
      </w:r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vekilinin, ayrıntılarıyla açıkladığı istemlerini, sonucunda da öncelikle "506 sayılı Kanunun Ek 24/L maddesinin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hukukî durumu itibariyle değerlendirerek madde kapsamında olup olmadığının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ile" biçiminde yinelediği dilekçesiyle açtığı dâva, içerdiği Anayasa'ya aykırılık savı,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SSK'na borçlu bulunmadığının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sataşmanın önlenmesi bölümlerinden oluşan kademeli bir dâvadır.</w:t>
      </w:r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 tür bir dâvada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gereği, olumlu ya da olumsuz, yerine getirilmeden öbür isteme geçilmesi ve çözüm sağlayan bir yargıya varılması uygun olmadığı gibi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sorunu aşılmadan öze ilişkin uygulamanın dayanağı olan bir kural hakkında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itirazyoluna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başvurulması da olanaksızdır.</w:t>
      </w:r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Anayasa'nın 152. maddesinin birinci fıkrasıyla Anayasa Mahkemesinin Kuruluşu ve Yargılama Usulleri Hakkında 2949 sayılı Kanun'un 28. maddesinin birinci fıkrasının 2. bendine göre; bir dâvaya bakmakta olan mahkemenin, uygulanacak bir kanun veya kanun hükmünde kararnamenin hükümlerine ilişkin olarak taraflardan birinin ileri sürdüğü aykırılık savının ciddî olduğu kanısına vararak Anayasa Mahkemesi'ne başvurabilmesi, o kuralın bakılan dâvada uygulanabilmesi koşuluna bağlıdır.</w:t>
      </w:r>
      <w:proofErr w:type="gramEnd"/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Kademeli dâvaların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bölümünde,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tesbitle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ilgili kurallar uygulanma durumundadır.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olumlu ya da olumsuz sonuçlandırırken uygulanan ya da uygulama olasılığı bulunan bir kural için başvurulabilir.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 çözümlenip eda bölümüne geçilmiş gibi bu evrede uygulanabilecek bir kuralın iptali istemiyle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evresinde itiraz yoluna başvurulamaz.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Kaldıki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yerel mahkeme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karara bağlarken ya da bağlamak için bu yola başvurduğu açıklığına yer vermemiştir. Başvuru kararındaki "... </w:t>
      </w:r>
      <w:proofErr w:type="gram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olayımızda</w:t>
      </w:r>
      <w:proofErr w:type="gram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kanunla kurulan diğer kuruluşlar kapsamında olduğu..." tümcesi,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incelenip bu konuda bir yargıya varıldığı anlamında değildir. Bu durumda,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sonuçlandırırken itiraz konusu 24/L maddesinin uygulanma yeri yoktur.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madde kapsamına girip girmediğidir. Madde kapsamında olup olmadığına göre maddenin uygulanıp uygulanmayacağı söz konusu olacak, gündeme gelecektir.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sonucunda,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anılan madde kapsamına girmediği saptanırsa uygulanması düşünülmeyecektir.</w:t>
      </w:r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 durum karşısında, itiraz yoluna başvuran mahkemenin bakmakta olduğu davanın bu evresinde iptalini istediği kuralın uygulanma niteliği bulunmadığından mahkemenin yetkisizliği nedeniyle başvurunun reddine karar verilmesi gerekir.</w:t>
      </w:r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SONUÇ :</w:t>
      </w:r>
      <w:proofErr w:type="gramEnd"/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Dâvanın kademeli olması ve ilk kademeyi oluşturan </w:t>
      </w:r>
      <w:proofErr w:type="spellStart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sonuçlanmaması nedeniyle, iptali istenen kuralın bu evrede uygulanma niteliği bulunmadığından başvuran Mahkemenin yetkisizliği nedeniyle itirazın REDDİNE,</w:t>
      </w:r>
    </w:p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lastRenderedPageBreak/>
        <w:t>27.6.1995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Başkanvekili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Yılmaz ALİEFENDİOĞLU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İhsan PEKEL</w:t>
            </w:r>
          </w:p>
        </w:tc>
      </w:tr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Selçuk TÜZÜN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Samia</w:t>
            </w:r>
            <w:proofErr w:type="spellEnd"/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AKBULUT</w:t>
            </w:r>
          </w:p>
        </w:tc>
      </w:tr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Yalçın ACARGÜN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  <w:bookmarkStart w:id="0" w:name="_GoBack"/>
            <w:bookmarkEnd w:id="0"/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Sacit</w:t>
            </w:r>
            <w:proofErr w:type="spellEnd"/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ADALI</w:t>
            </w:r>
          </w:p>
        </w:tc>
      </w:tr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2CA5" w:rsidRPr="007F2CA5" w:rsidTr="007F2CA5">
        <w:trPr>
          <w:tblCellSpacing w:w="0" w:type="dxa"/>
          <w:jc w:val="center"/>
        </w:trPr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7F2CA5" w:rsidRPr="007F2CA5" w:rsidRDefault="007F2CA5" w:rsidP="007F2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C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Nurettin TURAN</w:t>
            </w:r>
          </w:p>
        </w:tc>
      </w:tr>
    </w:tbl>
    <w:p w:rsidR="007F2CA5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F2C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E70E4" w:rsidRPr="007F2CA5" w:rsidRDefault="007F2CA5" w:rsidP="007F2CA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E70E4" w:rsidRPr="007F2CA5" w:rsidSect="007F2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A5" w:rsidRDefault="007F2CA5" w:rsidP="007F2CA5">
      <w:pPr>
        <w:spacing w:after="0" w:line="240" w:lineRule="auto"/>
      </w:pPr>
      <w:r>
        <w:separator/>
      </w:r>
    </w:p>
  </w:endnote>
  <w:endnote w:type="continuationSeparator" w:id="0">
    <w:p w:rsidR="007F2CA5" w:rsidRDefault="007F2CA5" w:rsidP="007F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A5" w:rsidRDefault="007F2CA5" w:rsidP="009E262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F2CA5" w:rsidRDefault="007F2CA5" w:rsidP="007F2CA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A5" w:rsidRPr="007F2CA5" w:rsidRDefault="007F2CA5" w:rsidP="009E262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7F2CA5">
      <w:rPr>
        <w:rStyle w:val="SayfaNumaras"/>
        <w:rFonts w:ascii="Times New Roman" w:hAnsi="Times New Roman" w:cs="Times New Roman"/>
      </w:rPr>
      <w:fldChar w:fldCharType="begin"/>
    </w:r>
    <w:r w:rsidRPr="007F2CA5">
      <w:rPr>
        <w:rStyle w:val="SayfaNumaras"/>
        <w:rFonts w:ascii="Times New Roman" w:hAnsi="Times New Roman" w:cs="Times New Roman"/>
      </w:rPr>
      <w:instrText xml:space="preserve">PAGE  </w:instrText>
    </w:r>
    <w:r w:rsidRPr="007F2CA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7F2CA5">
      <w:rPr>
        <w:rStyle w:val="SayfaNumaras"/>
        <w:rFonts w:ascii="Times New Roman" w:hAnsi="Times New Roman" w:cs="Times New Roman"/>
      </w:rPr>
      <w:fldChar w:fldCharType="end"/>
    </w:r>
  </w:p>
  <w:p w:rsidR="007F2CA5" w:rsidRPr="007F2CA5" w:rsidRDefault="007F2CA5" w:rsidP="007F2CA5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A5" w:rsidRDefault="007F2C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A5" w:rsidRDefault="007F2CA5" w:rsidP="007F2CA5">
      <w:pPr>
        <w:spacing w:after="0" w:line="240" w:lineRule="auto"/>
      </w:pPr>
      <w:r>
        <w:separator/>
      </w:r>
    </w:p>
  </w:footnote>
  <w:footnote w:type="continuationSeparator" w:id="0">
    <w:p w:rsidR="007F2CA5" w:rsidRDefault="007F2CA5" w:rsidP="007F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A5" w:rsidRDefault="007F2C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A5" w:rsidRPr="007F2CA5" w:rsidRDefault="007F2CA5">
    <w:pPr>
      <w:pStyle w:val="stbilgi"/>
      <w:rPr>
        <w:rFonts w:ascii="Times New Roman" w:hAnsi="Times New Roman" w:cs="Times New Roman"/>
        <w:b/>
      </w:rPr>
    </w:pPr>
    <w:r w:rsidRPr="007F2CA5">
      <w:rPr>
        <w:rFonts w:ascii="Times New Roman" w:hAnsi="Times New Roman" w:cs="Times New Roman"/>
        <w:b/>
      </w:rPr>
      <w:t xml:space="preserve">Esas </w:t>
    </w:r>
    <w:proofErr w:type="gramStart"/>
    <w:r w:rsidRPr="007F2CA5">
      <w:rPr>
        <w:rFonts w:ascii="Times New Roman" w:hAnsi="Times New Roman" w:cs="Times New Roman"/>
        <w:b/>
      </w:rPr>
      <w:t>Sayısı : 1995</w:t>
    </w:r>
    <w:proofErr w:type="gramEnd"/>
    <w:r w:rsidRPr="007F2CA5">
      <w:rPr>
        <w:rFonts w:ascii="Times New Roman" w:hAnsi="Times New Roman" w:cs="Times New Roman"/>
        <w:b/>
      </w:rPr>
      <w:t>/29</w:t>
    </w:r>
  </w:p>
  <w:p w:rsidR="007F2CA5" w:rsidRPr="007F2CA5" w:rsidRDefault="007F2CA5">
    <w:pPr>
      <w:pStyle w:val="stbilgi"/>
      <w:rPr>
        <w:rFonts w:ascii="Times New Roman" w:hAnsi="Times New Roman" w:cs="Times New Roman"/>
        <w:b/>
      </w:rPr>
    </w:pPr>
    <w:r w:rsidRPr="007F2CA5">
      <w:rPr>
        <w:rFonts w:ascii="Times New Roman" w:hAnsi="Times New Roman" w:cs="Times New Roman"/>
        <w:b/>
      </w:rPr>
      <w:t xml:space="preserve">Karar </w:t>
    </w:r>
    <w:proofErr w:type="gramStart"/>
    <w:r w:rsidRPr="007F2CA5">
      <w:rPr>
        <w:rFonts w:ascii="Times New Roman" w:hAnsi="Times New Roman" w:cs="Times New Roman"/>
        <w:b/>
      </w:rPr>
      <w:t>Sayısı : 1995</w:t>
    </w:r>
    <w:proofErr w:type="gramEnd"/>
    <w:r w:rsidRPr="007F2CA5">
      <w:rPr>
        <w:rFonts w:ascii="Times New Roman" w:hAnsi="Times New Roman" w:cs="Times New Roman"/>
        <w:b/>
      </w:rPr>
      <w:t>/17</w:t>
    </w:r>
  </w:p>
  <w:p w:rsidR="007F2CA5" w:rsidRPr="007F2CA5" w:rsidRDefault="007F2CA5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A5" w:rsidRDefault="007F2C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D2"/>
    <w:rsid w:val="00172622"/>
    <w:rsid w:val="003248D2"/>
    <w:rsid w:val="00717CD7"/>
    <w:rsid w:val="007F2CA5"/>
    <w:rsid w:val="00957D8F"/>
    <w:rsid w:val="0099656F"/>
    <w:rsid w:val="00AD5221"/>
    <w:rsid w:val="00BE5E89"/>
    <w:rsid w:val="00C23B1C"/>
    <w:rsid w:val="00C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02AB-11F8-449F-8387-950D3331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F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CA5"/>
  </w:style>
  <w:style w:type="paragraph" w:styleId="Altbilgi">
    <w:name w:val="footer"/>
    <w:basedOn w:val="Normal"/>
    <w:link w:val="AltbilgiChar"/>
    <w:uiPriority w:val="99"/>
    <w:unhideWhenUsed/>
    <w:rsid w:val="007F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CA5"/>
  </w:style>
  <w:style w:type="character" w:styleId="SayfaNumaras">
    <w:name w:val="page number"/>
    <w:basedOn w:val="VarsaylanParagrafYazTipi"/>
    <w:uiPriority w:val="99"/>
    <w:semiHidden/>
    <w:unhideWhenUsed/>
    <w:rsid w:val="007F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>Adalet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Yöndem 502499</dc:creator>
  <cp:keywords/>
  <dc:description/>
  <cp:lastModifiedBy>Sibel Yöndem 502499</cp:lastModifiedBy>
  <cp:revision>2</cp:revision>
  <dcterms:created xsi:type="dcterms:W3CDTF">2018-12-12T07:35:00Z</dcterms:created>
  <dcterms:modified xsi:type="dcterms:W3CDTF">2018-12-12T07:36:00Z</dcterms:modified>
</cp:coreProperties>
</file>