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491" w:rsidRDefault="00772491" w:rsidP="00772491">
      <w:pPr>
        <w:spacing w:before="100" w:after="100" w:line="240" w:lineRule="auto"/>
        <w:jc w:val="center"/>
        <w:rPr>
          <w:rFonts w:ascii="Times New Roman" w:eastAsia="Times New Roman" w:hAnsi="Times New Roman" w:cs="Times New Roman"/>
          <w:b/>
          <w:color w:val="000000"/>
          <w:sz w:val="24"/>
          <w:szCs w:val="27"/>
          <w:lang w:val="tr-TR" w:eastAsia="tr-TR"/>
        </w:rPr>
      </w:pPr>
      <w:r w:rsidRPr="00772491">
        <w:rPr>
          <w:rFonts w:ascii="Times New Roman" w:eastAsia="Times New Roman" w:hAnsi="Times New Roman" w:cs="Times New Roman"/>
          <w:color w:val="000000"/>
          <w:sz w:val="24"/>
          <w:szCs w:val="27"/>
          <w:lang w:val="tr-TR" w:eastAsia="tr-TR"/>
        </w:rPr>
        <w:t> </w:t>
      </w:r>
      <w:r w:rsidRPr="00772491">
        <w:rPr>
          <w:rFonts w:ascii="Times New Roman" w:eastAsia="Times New Roman" w:hAnsi="Times New Roman" w:cs="Times New Roman"/>
          <w:b/>
          <w:color w:val="000000"/>
          <w:sz w:val="24"/>
          <w:szCs w:val="27"/>
          <w:lang w:val="tr-TR" w:eastAsia="tr-TR"/>
        </w:rPr>
        <w:t>ANAYASA MAHKEMESİ KARARI</w:t>
      </w:r>
    </w:p>
    <w:p w:rsidR="00772491" w:rsidRDefault="00772491" w:rsidP="00772491">
      <w:pPr>
        <w:spacing w:before="100" w:after="100" w:line="240" w:lineRule="auto"/>
        <w:jc w:val="center"/>
        <w:rPr>
          <w:rFonts w:ascii="Times New Roman" w:eastAsia="Times New Roman" w:hAnsi="Times New Roman" w:cs="Times New Roman"/>
          <w:b/>
          <w:color w:val="000000"/>
          <w:sz w:val="24"/>
          <w:szCs w:val="27"/>
          <w:lang w:val="tr-TR" w:eastAsia="tr-TR"/>
        </w:rPr>
      </w:pPr>
    </w:p>
    <w:p w:rsidR="00772491" w:rsidRPr="00772491" w:rsidRDefault="00772491" w:rsidP="00772491">
      <w:pPr>
        <w:spacing w:before="100" w:after="100" w:line="240" w:lineRule="auto"/>
        <w:jc w:val="center"/>
        <w:rPr>
          <w:rFonts w:ascii="Times New Roman" w:eastAsia="Times New Roman" w:hAnsi="Times New Roman" w:cs="Times New Roman"/>
          <w:b/>
          <w:color w:val="000000"/>
          <w:sz w:val="24"/>
          <w:szCs w:val="27"/>
          <w:lang w:val="tr-TR" w:eastAsia="tr-TR"/>
        </w:rPr>
      </w:pPr>
    </w:p>
    <w:p w:rsidR="00772491" w:rsidRPr="00772491" w:rsidRDefault="00772491" w:rsidP="00772491">
      <w:pPr>
        <w:spacing w:after="0" w:line="240" w:lineRule="auto"/>
        <w:jc w:val="both"/>
        <w:rPr>
          <w:rFonts w:ascii="Times New Roman" w:eastAsia="Times New Roman" w:hAnsi="Times New Roman" w:cs="Times New Roman"/>
          <w:b/>
          <w:color w:val="000000"/>
          <w:sz w:val="24"/>
          <w:szCs w:val="27"/>
          <w:lang w:val="tr-TR" w:eastAsia="tr-TR"/>
        </w:rPr>
      </w:pPr>
      <w:r w:rsidRPr="00772491">
        <w:rPr>
          <w:rFonts w:ascii="Times New Roman" w:eastAsia="Times New Roman" w:hAnsi="Times New Roman" w:cs="Times New Roman"/>
          <w:b/>
          <w:color w:val="000000"/>
          <w:sz w:val="24"/>
          <w:szCs w:val="27"/>
          <w:lang w:val="tr-TR" w:eastAsia="tr-TR"/>
        </w:rPr>
        <w:t xml:space="preserve">Esas </w:t>
      </w:r>
      <w:proofErr w:type="gramStart"/>
      <w:r w:rsidRPr="00772491">
        <w:rPr>
          <w:rFonts w:ascii="Times New Roman" w:eastAsia="Times New Roman" w:hAnsi="Times New Roman" w:cs="Times New Roman"/>
          <w:b/>
          <w:color w:val="000000"/>
          <w:sz w:val="24"/>
          <w:szCs w:val="27"/>
          <w:lang w:val="tr-TR" w:eastAsia="tr-TR"/>
        </w:rPr>
        <w:t>Sayısı : 1994</w:t>
      </w:r>
      <w:proofErr w:type="gramEnd"/>
      <w:r w:rsidRPr="00772491">
        <w:rPr>
          <w:rFonts w:ascii="Times New Roman" w:eastAsia="Times New Roman" w:hAnsi="Times New Roman" w:cs="Times New Roman"/>
          <w:b/>
          <w:color w:val="000000"/>
          <w:sz w:val="24"/>
          <w:szCs w:val="27"/>
          <w:lang w:val="tr-TR" w:eastAsia="tr-TR"/>
        </w:rPr>
        <w:t>/88</w:t>
      </w:r>
    </w:p>
    <w:p w:rsidR="00772491" w:rsidRPr="00772491" w:rsidRDefault="00772491" w:rsidP="00772491">
      <w:pPr>
        <w:spacing w:after="0" w:line="240" w:lineRule="auto"/>
        <w:jc w:val="both"/>
        <w:rPr>
          <w:rFonts w:ascii="Times New Roman" w:eastAsia="Times New Roman" w:hAnsi="Times New Roman" w:cs="Times New Roman"/>
          <w:b/>
          <w:color w:val="000000"/>
          <w:sz w:val="24"/>
          <w:szCs w:val="27"/>
          <w:lang w:val="tr-TR" w:eastAsia="tr-TR"/>
        </w:rPr>
      </w:pPr>
      <w:r w:rsidRPr="00772491">
        <w:rPr>
          <w:rFonts w:ascii="Times New Roman" w:eastAsia="Times New Roman" w:hAnsi="Times New Roman" w:cs="Times New Roman"/>
          <w:b/>
          <w:color w:val="000000"/>
          <w:sz w:val="24"/>
          <w:szCs w:val="27"/>
          <w:lang w:val="tr-TR" w:eastAsia="tr-TR"/>
        </w:rPr>
        <w:t>Karar Sayısı: 1994/82</w:t>
      </w:r>
    </w:p>
    <w:p w:rsidR="00772491" w:rsidRPr="00772491" w:rsidRDefault="00772491" w:rsidP="00772491">
      <w:pPr>
        <w:spacing w:after="0" w:line="240" w:lineRule="auto"/>
        <w:jc w:val="both"/>
        <w:rPr>
          <w:rFonts w:ascii="Times New Roman" w:eastAsia="Times New Roman" w:hAnsi="Times New Roman" w:cs="Times New Roman"/>
          <w:b/>
          <w:color w:val="000000"/>
          <w:sz w:val="24"/>
          <w:szCs w:val="27"/>
          <w:lang w:val="tr-TR" w:eastAsia="tr-TR"/>
        </w:rPr>
      </w:pPr>
      <w:r w:rsidRPr="00772491">
        <w:rPr>
          <w:rFonts w:ascii="Times New Roman" w:eastAsia="Times New Roman" w:hAnsi="Times New Roman" w:cs="Times New Roman"/>
          <w:b/>
          <w:color w:val="000000"/>
          <w:sz w:val="24"/>
          <w:szCs w:val="27"/>
          <w:lang w:val="tr-TR" w:eastAsia="tr-TR"/>
        </w:rPr>
        <w:t xml:space="preserve">Karar </w:t>
      </w:r>
      <w:proofErr w:type="gramStart"/>
      <w:r w:rsidRPr="00772491">
        <w:rPr>
          <w:rFonts w:ascii="Times New Roman" w:eastAsia="Times New Roman" w:hAnsi="Times New Roman" w:cs="Times New Roman"/>
          <w:b/>
          <w:color w:val="000000"/>
          <w:sz w:val="24"/>
          <w:szCs w:val="27"/>
          <w:lang w:val="tr-TR" w:eastAsia="tr-TR"/>
        </w:rPr>
        <w:t>Günü : 20</w:t>
      </w:r>
      <w:proofErr w:type="gramEnd"/>
      <w:r w:rsidRPr="00772491">
        <w:rPr>
          <w:rFonts w:ascii="Times New Roman" w:eastAsia="Times New Roman" w:hAnsi="Times New Roman" w:cs="Times New Roman"/>
          <w:b/>
          <w:color w:val="000000"/>
          <w:sz w:val="24"/>
          <w:szCs w:val="27"/>
          <w:lang w:val="tr-TR" w:eastAsia="tr-TR"/>
        </w:rPr>
        <w:t>.12.1994</w:t>
      </w:r>
    </w:p>
    <w:p w:rsidR="00772491" w:rsidRPr="00772491" w:rsidRDefault="00772491" w:rsidP="00772491">
      <w:pPr>
        <w:spacing w:after="0" w:line="240" w:lineRule="auto"/>
        <w:jc w:val="both"/>
        <w:rPr>
          <w:rFonts w:ascii="Times New Roman" w:eastAsia="Times New Roman" w:hAnsi="Times New Roman" w:cs="Times New Roman"/>
          <w:b/>
          <w:color w:val="000000"/>
          <w:sz w:val="24"/>
          <w:szCs w:val="24"/>
          <w:lang w:val="tr-TR" w:eastAsia="tr-TR"/>
        </w:rPr>
      </w:pPr>
      <w:r w:rsidRPr="00772491">
        <w:rPr>
          <w:rFonts w:ascii="Times New Roman" w:eastAsia="Times New Roman" w:hAnsi="Times New Roman" w:cs="Times New Roman"/>
          <w:b/>
          <w:bCs/>
          <w:color w:val="000000"/>
          <w:sz w:val="24"/>
          <w:szCs w:val="26"/>
          <w:lang w:val="tr-TR" w:eastAsia="tr-TR"/>
        </w:rPr>
        <w:t>R.G. Tarih-</w:t>
      </w:r>
      <w:proofErr w:type="gramStart"/>
      <w:r w:rsidRPr="00772491">
        <w:rPr>
          <w:rFonts w:ascii="Times New Roman" w:eastAsia="Times New Roman" w:hAnsi="Times New Roman" w:cs="Times New Roman"/>
          <w:b/>
          <w:bCs/>
          <w:color w:val="000000"/>
          <w:sz w:val="24"/>
          <w:szCs w:val="26"/>
          <w:lang w:val="tr-TR" w:eastAsia="tr-TR"/>
        </w:rPr>
        <w:t>Sayı :</w:t>
      </w:r>
      <w:proofErr w:type="spellStart"/>
      <w:r w:rsidRPr="00772491">
        <w:rPr>
          <w:rFonts w:ascii="Times New Roman" w:eastAsia="Times New Roman" w:hAnsi="Times New Roman" w:cs="Times New Roman"/>
          <w:b/>
          <w:bCs/>
          <w:color w:val="000000"/>
          <w:sz w:val="24"/>
          <w:szCs w:val="26"/>
          <w:lang w:val="tr-TR" w:eastAsia="tr-TR"/>
        </w:rPr>
        <w:t>R</w:t>
      </w:r>
      <w:proofErr w:type="gramEnd"/>
      <w:r w:rsidRPr="00772491">
        <w:rPr>
          <w:rFonts w:ascii="Times New Roman" w:eastAsia="Times New Roman" w:hAnsi="Times New Roman" w:cs="Times New Roman"/>
          <w:b/>
          <w:bCs/>
          <w:color w:val="000000"/>
          <w:sz w:val="24"/>
          <w:szCs w:val="26"/>
          <w:lang w:val="tr-TR" w:eastAsia="tr-TR"/>
        </w:rPr>
        <w:t>.G.'de</w:t>
      </w:r>
      <w:proofErr w:type="spellEnd"/>
      <w:r w:rsidRPr="00772491">
        <w:rPr>
          <w:rFonts w:ascii="Times New Roman" w:eastAsia="Times New Roman" w:hAnsi="Times New Roman" w:cs="Times New Roman"/>
          <w:b/>
          <w:bCs/>
          <w:color w:val="000000"/>
          <w:sz w:val="24"/>
          <w:szCs w:val="26"/>
          <w:lang w:val="tr-TR" w:eastAsia="tr-TR"/>
        </w:rPr>
        <w:t xml:space="preserve"> yayımlanmamıştır. (İade)</w:t>
      </w:r>
    </w:p>
    <w:p w:rsidR="00772491" w:rsidRPr="00772491" w:rsidRDefault="00772491" w:rsidP="007724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72491">
        <w:rPr>
          <w:rFonts w:ascii="Times New Roman" w:eastAsia="Times New Roman" w:hAnsi="Times New Roman" w:cs="Times New Roman"/>
          <w:color w:val="000000"/>
          <w:sz w:val="24"/>
          <w:szCs w:val="27"/>
          <w:lang w:val="tr-TR" w:eastAsia="tr-TR"/>
        </w:rPr>
        <w:t>2949 sayılı Anayasa Mahkemesinin Kuruluşu ve Yargılama Usulleri Hakkında Yasa'nın 28. Maddesi; bir davaya bakmakta olan mahkemenin o dava nedeniyle uygulanacak yasa kuralını Anayasa'ya aykırı bulması durumunda, bu yoldaki gerekçeli kararı, dosya içeriğinde konuyla ilgili gördüğü belgelerin onaylı örnekleri ile birlikte Anayasa Mahkemesi Başkanlığı'na göndereceğini öngörmektedir. Bu zorunluluk karşısında:</w:t>
      </w:r>
    </w:p>
    <w:p w:rsidR="00772491" w:rsidRPr="00772491" w:rsidRDefault="00772491" w:rsidP="007724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72491">
        <w:rPr>
          <w:rFonts w:ascii="Times New Roman" w:eastAsia="Times New Roman" w:hAnsi="Times New Roman" w:cs="Times New Roman"/>
          <w:color w:val="000000"/>
          <w:sz w:val="24"/>
          <w:szCs w:val="27"/>
          <w:lang w:val="tr-TR" w:eastAsia="tr-TR"/>
        </w:rPr>
        <w:t>a)Başvuru kararı dışındaki belgelerin fotokopilerinin onaylanmış olması nedeniyle İŞİN GERİ ÇEVRİLMESİNE, OYBİRLİĞİYLE,</w:t>
      </w:r>
    </w:p>
    <w:p w:rsidR="00772491" w:rsidRPr="00772491" w:rsidRDefault="00772491" w:rsidP="007724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72491">
        <w:rPr>
          <w:rFonts w:ascii="Times New Roman" w:eastAsia="Times New Roman" w:hAnsi="Times New Roman" w:cs="Times New Roman"/>
          <w:color w:val="000000"/>
          <w:sz w:val="24"/>
          <w:szCs w:val="27"/>
          <w:lang w:val="tr-TR" w:eastAsia="tr-TR"/>
        </w:rPr>
        <w:t xml:space="preserve">b)Edirne Vergi </w:t>
      </w:r>
      <w:proofErr w:type="spellStart"/>
      <w:r w:rsidRPr="00772491">
        <w:rPr>
          <w:rFonts w:ascii="Times New Roman" w:eastAsia="Times New Roman" w:hAnsi="Times New Roman" w:cs="Times New Roman"/>
          <w:color w:val="000000"/>
          <w:sz w:val="24"/>
          <w:szCs w:val="27"/>
          <w:lang w:val="tr-TR" w:eastAsia="tr-TR"/>
        </w:rPr>
        <w:t>mahkemesi'nin</w:t>
      </w:r>
      <w:proofErr w:type="spellEnd"/>
      <w:r w:rsidRPr="00772491">
        <w:rPr>
          <w:rFonts w:ascii="Times New Roman" w:eastAsia="Times New Roman" w:hAnsi="Times New Roman" w:cs="Times New Roman"/>
          <w:color w:val="000000"/>
          <w:sz w:val="24"/>
          <w:szCs w:val="27"/>
          <w:lang w:val="tr-TR" w:eastAsia="tr-TR"/>
        </w:rPr>
        <w:t xml:space="preserve"> 27.10.1994 günlü, Esas 1994/302 sayılı gönderme kararının sonunda Başkan Hayrettin </w:t>
      </w:r>
      <w:proofErr w:type="spellStart"/>
      <w:r w:rsidRPr="00772491">
        <w:rPr>
          <w:rFonts w:ascii="Times New Roman" w:eastAsia="Times New Roman" w:hAnsi="Times New Roman" w:cs="Times New Roman"/>
          <w:color w:val="000000"/>
          <w:sz w:val="24"/>
          <w:szCs w:val="27"/>
          <w:lang w:val="tr-TR" w:eastAsia="tr-TR"/>
        </w:rPr>
        <w:t>KAYA'nın</w:t>
      </w:r>
      <w:proofErr w:type="spellEnd"/>
      <w:r w:rsidRPr="00772491">
        <w:rPr>
          <w:rFonts w:ascii="Times New Roman" w:eastAsia="Times New Roman" w:hAnsi="Times New Roman" w:cs="Times New Roman"/>
          <w:color w:val="000000"/>
          <w:sz w:val="24"/>
          <w:szCs w:val="27"/>
          <w:lang w:val="tr-TR" w:eastAsia="tr-TR"/>
        </w:rPr>
        <w:t xml:space="preserve"> ad ve soyadının altında imza yerine, (x) işareti bulunduğu, imzanın gerekçeli karar metninde değil </w:t>
      </w:r>
      <w:proofErr w:type="spellStart"/>
      <w:r w:rsidRPr="00772491">
        <w:rPr>
          <w:rFonts w:ascii="Times New Roman" w:eastAsia="Times New Roman" w:hAnsi="Times New Roman" w:cs="Times New Roman"/>
          <w:color w:val="000000"/>
          <w:sz w:val="24"/>
          <w:szCs w:val="27"/>
          <w:lang w:val="tr-TR" w:eastAsia="tr-TR"/>
        </w:rPr>
        <w:t>karşıoy</w:t>
      </w:r>
      <w:proofErr w:type="spellEnd"/>
      <w:r w:rsidRPr="00772491">
        <w:rPr>
          <w:rFonts w:ascii="Times New Roman" w:eastAsia="Times New Roman" w:hAnsi="Times New Roman" w:cs="Times New Roman"/>
          <w:color w:val="000000"/>
          <w:sz w:val="24"/>
          <w:szCs w:val="27"/>
          <w:lang w:val="tr-TR" w:eastAsia="tr-TR"/>
        </w:rPr>
        <w:t xml:space="preserve"> gerekçesini içiren ek sayfada olduğu saptanmıştır. Konuyla ilgili 2577 sayılı İdari yargılama Usulü Yasası'nın 24. Maddesinin (h) bendi, kararda imzanın varlığını zorunlu kılmaktadır. </w:t>
      </w:r>
      <w:proofErr w:type="spellStart"/>
      <w:r w:rsidRPr="00772491">
        <w:rPr>
          <w:rFonts w:ascii="Times New Roman" w:eastAsia="Times New Roman" w:hAnsi="Times New Roman" w:cs="Times New Roman"/>
          <w:color w:val="000000"/>
          <w:sz w:val="24"/>
          <w:szCs w:val="27"/>
          <w:lang w:val="tr-TR" w:eastAsia="tr-TR"/>
        </w:rPr>
        <w:t>Karşıoyun</w:t>
      </w:r>
      <w:proofErr w:type="spellEnd"/>
      <w:r w:rsidRPr="00772491">
        <w:rPr>
          <w:rFonts w:ascii="Times New Roman" w:eastAsia="Times New Roman" w:hAnsi="Times New Roman" w:cs="Times New Roman"/>
          <w:color w:val="000000"/>
          <w:sz w:val="24"/>
          <w:szCs w:val="27"/>
          <w:lang w:val="tr-TR" w:eastAsia="tr-TR"/>
        </w:rPr>
        <w:t xml:space="preserve"> imzalanması asıl karar metininin imzalanmış sayılması anlamına gelemez. Vergi mahkemesi </w:t>
      </w:r>
      <w:proofErr w:type="spellStart"/>
      <w:r w:rsidRPr="00772491">
        <w:rPr>
          <w:rFonts w:ascii="Times New Roman" w:eastAsia="Times New Roman" w:hAnsi="Times New Roman" w:cs="Times New Roman"/>
          <w:color w:val="000000"/>
          <w:sz w:val="24"/>
          <w:szCs w:val="27"/>
          <w:lang w:val="tr-TR" w:eastAsia="tr-TR"/>
        </w:rPr>
        <w:t>kararlar'ı</w:t>
      </w:r>
      <w:proofErr w:type="spellEnd"/>
      <w:r w:rsidRPr="00772491">
        <w:rPr>
          <w:rFonts w:ascii="Times New Roman" w:eastAsia="Times New Roman" w:hAnsi="Times New Roman" w:cs="Times New Roman"/>
          <w:color w:val="000000"/>
          <w:sz w:val="24"/>
          <w:szCs w:val="27"/>
          <w:lang w:val="tr-TR" w:eastAsia="tr-TR"/>
        </w:rPr>
        <w:t xml:space="preserve"> için bu tür uygulama ya da yönteme olur veren ayrık bir kural da yoktur. Bu durumuyla gerekçeli karardaki imza eksikliği, incelemeye geçmeyi engelleyen nitelikte bulunduğundan İŞİN GERİ </w:t>
      </w:r>
      <w:proofErr w:type="gramStart"/>
      <w:r w:rsidRPr="00772491">
        <w:rPr>
          <w:rFonts w:ascii="Times New Roman" w:eastAsia="Times New Roman" w:hAnsi="Times New Roman" w:cs="Times New Roman"/>
          <w:color w:val="000000"/>
          <w:sz w:val="24"/>
          <w:szCs w:val="27"/>
          <w:lang w:val="tr-TR" w:eastAsia="tr-TR"/>
        </w:rPr>
        <w:t>ÇEVRİLMESİNE , Güven</w:t>
      </w:r>
      <w:proofErr w:type="gramEnd"/>
      <w:r w:rsidRPr="00772491">
        <w:rPr>
          <w:rFonts w:ascii="Times New Roman" w:eastAsia="Times New Roman" w:hAnsi="Times New Roman" w:cs="Times New Roman"/>
          <w:color w:val="000000"/>
          <w:sz w:val="24"/>
          <w:szCs w:val="27"/>
          <w:lang w:val="tr-TR" w:eastAsia="tr-TR"/>
        </w:rPr>
        <w:t xml:space="preserve"> DİNÇER, Selçuk TÜZÜN, Mustafa BUMİN ile Lütfi F. </w:t>
      </w:r>
      <w:proofErr w:type="spellStart"/>
      <w:r w:rsidRPr="00772491">
        <w:rPr>
          <w:rFonts w:ascii="Times New Roman" w:eastAsia="Times New Roman" w:hAnsi="Times New Roman" w:cs="Times New Roman"/>
          <w:color w:val="000000"/>
          <w:sz w:val="24"/>
          <w:szCs w:val="27"/>
          <w:lang w:val="tr-TR" w:eastAsia="tr-TR"/>
        </w:rPr>
        <w:t>TUNCEL'in</w:t>
      </w:r>
      <w:proofErr w:type="spellEnd"/>
      <w:r w:rsidRPr="00772491">
        <w:rPr>
          <w:rFonts w:ascii="Times New Roman" w:eastAsia="Times New Roman" w:hAnsi="Times New Roman" w:cs="Times New Roman"/>
          <w:color w:val="000000"/>
          <w:sz w:val="24"/>
          <w:szCs w:val="27"/>
          <w:lang w:val="tr-TR" w:eastAsia="tr-TR"/>
        </w:rPr>
        <w:t xml:space="preserve"> KARŞIOYLARIYLA ve OYÇOKLUĞUYLA,</w:t>
      </w:r>
      <w:bookmarkStart w:id="0" w:name="_GoBack"/>
      <w:bookmarkEnd w:id="0"/>
    </w:p>
    <w:p w:rsidR="00772491" w:rsidRDefault="00772491" w:rsidP="007724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72491">
        <w:rPr>
          <w:rFonts w:ascii="Times New Roman" w:eastAsia="Times New Roman" w:hAnsi="Times New Roman" w:cs="Times New Roman"/>
          <w:color w:val="000000"/>
          <w:sz w:val="24"/>
          <w:szCs w:val="27"/>
          <w:lang w:val="tr-TR" w:eastAsia="tr-TR"/>
        </w:rPr>
        <w:t>20.12.1994 gününde karar verildi.</w:t>
      </w:r>
    </w:p>
    <w:p w:rsidR="00772491" w:rsidRPr="00772491" w:rsidRDefault="00772491" w:rsidP="007724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772491" w:rsidRPr="00772491" w:rsidTr="00772491">
        <w:trPr>
          <w:trHeight w:val="240"/>
          <w:tblCellSpacing w:w="0" w:type="dxa"/>
          <w:jc w:val="center"/>
        </w:trPr>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tc>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0"/>
                <w:lang w:val="tr-TR" w:eastAsia="tr-TR"/>
              </w:rPr>
            </w:pPr>
          </w:p>
        </w:tc>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0"/>
                <w:lang w:val="tr-TR" w:eastAsia="tr-TR"/>
              </w:rPr>
            </w:pPr>
          </w:p>
        </w:tc>
      </w:tr>
      <w:tr w:rsidR="00772491" w:rsidRPr="00772491" w:rsidTr="00772491">
        <w:trPr>
          <w:trHeight w:val="240"/>
          <w:tblCellSpacing w:w="0" w:type="dxa"/>
          <w:jc w:val="center"/>
        </w:trPr>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772491">
              <w:rPr>
                <w:rFonts w:ascii="Times New Roman" w:eastAsia="Times New Roman" w:hAnsi="Times New Roman" w:cs="Times New Roman"/>
                <w:sz w:val="24"/>
                <w:szCs w:val="27"/>
                <w:lang w:val="tr-TR" w:eastAsia="tr-TR"/>
              </w:rPr>
              <w:t>Başkan</w:t>
            </w:r>
          </w:p>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72491">
              <w:rPr>
                <w:rFonts w:ascii="Times New Roman" w:eastAsia="Times New Roman" w:hAnsi="Times New Roman" w:cs="Times New Roman"/>
                <w:sz w:val="24"/>
                <w:szCs w:val="27"/>
                <w:lang w:val="tr-TR" w:eastAsia="tr-TR"/>
              </w:rPr>
              <w:t>Yekta Güngör ÖZDEN</w:t>
            </w:r>
          </w:p>
        </w:tc>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772491">
              <w:rPr>
                <w:rFonts w:ascii="Times New Roman" w:eastAsia="Times New Roman" w:hAnsi="Times New Roman" w:cs="Times New Roman"/>
                <w:sz w:val="24"/>
                <w:szCs w:val="27"/>
                <w:lang w:val="tr-TR" w:eastAsia="tr-TR"/>
              </w:rPr>
              <w:t>Başkanvekili</w:t>
            </w:r>
          </w:p>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72491">
              <w:rPr>
                <w:rFonts w:ascii="Times New Roman" w:eastAsia="Times New Roman" w:hAnsi="Times New Roman" w:cs="Times New Roman"/>
                <w:sz w:val="24"/>
                <w:szCs w:val="27"/>
                <w:lang w:val="tr-TR" w:eastAsia="tr-TR"/>
              </w:rPr>
              <w:t>Güven DİNÇER</w:t>
            </w:r>
          </w:p>
        </w:tc>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772491">
              <w:rPr>
                <w:rFonts w:ascii="Times New Roman" w:eastAsia="Times New Roman" w:hAnsi="Times New Roman" w:cs="Times New Roman"/>
                <w:sz w:val="24"/>
                <w:szCs w:val="27"/>
                <w:lang w:val="tr-TR" w:eastAsia="tr-TR"/>
              </w:rPr>
              <w:t>Üye</w:t>
            </w:r>
          </w:p>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72491">
              <w:rPr>
                <w:rFonts w:ascii="Times New Roman" w:eastAsia="Times New Roman" w:hAnsi="Times New Roman" w:cs="Times New Roman"/>
                <w:sz w:val="24"/>
                <w:szCs w:val="27"/>
                <w:lang w:val="tr-TR" w:eastAsia="tr-TR"/>
              </w:rPr>
              <w:t>İhsan PEKEL</w:t>
            </w:r>
          </w:p>
        </w:tc>
      </w:tr>
      <w:tr w:rsidR="00772491" w:rsidRPr="00772491" w:rsidTr="00772491">
        <w:trPr>
          <w:trHeight w:val="240"/>
          <w:tblCellSpacing w:w="0" w:type="dxa"/>
          <w:jc w:val="center"/>
        </w:trPr>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p>
        </w:tc>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0"/>
                <w:lang w:val="tr-TR" w:eastAsia="tr-TR"/>
              </w:rPr>
            </w:pPr>
          </w:p>
        </w:tc>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0"/>
                <w:lang w:val="tr-TR" w:eastAsia="tr-TR"/>
              </w:rPr>
            </w:pPr>
          </w:p>
        </w:tc>
      </w:tr>
      <w:tr w:rsidR="00772491" w:rsidRPr="00772491" w:rsidTr="00772491">
        <w:trPr>
          <w:trHeight w:val="240"/>
          <w:tblCellSpacing w:w="0" w:type="dxa"/>
          <w:jc w:val="center"/>
        </w:trPr>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772491">
              <w:rPr>
                <w:rFonts w:ascii="Times New Roman" w:eastAsia="Times New Roman" w:hAnsi="Times New Roman" w:cs="Times New Roman"/>
                <w:sz w:val="24"/>
                <w:szCs w:val="27"/>
                <w:lang w:val="tr-TR" w:eastAsia="tr-TR"/>
              </w:rPr>
              <w:t>Üye</w:t>
            </w:r>
          </w:p>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72491">
              <w:rPr>
                <w:rFonts w:ascii="Times New Roman" w:eastAsia="Times New Roman" w:hAnsi="Times New Roman" w:cs="Times New Roman"/>
                <w:sz w:val="24"/>
                <w:szCs w:val="27"/>
                <w:lang w:val="tr-TR" w:eastAsia="tr-TR"/>
              </w:rPr>
              <w:t>Selçuk TÜZÜN</w:t>
            </w:r>
          </w:p>
        </w:tc>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772491">
              <w:rPr>
                <w:rFonts w:ascii="Times New Roman" w:eastAsia="Times New Roman" w:hAnsi="Times New Roman" w:cs="Times New Roman"/>
                <w:sz w:val="24"/>
                <w:szCs w:val="27"/>
                <w:lang w:val="tr-TR" w:eastAsia="tr-TR"/>
              </w:rPr>
              <w:t>Üye</w:t>
            </w:r>
          </w:p>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72491">
              <w:rPr>
                <w:rFonts w:ascii="Times New Roman" w:eastAsia="Times New Roman" w:hAnsi="Times New Roman" w:cs="Times New Roman"/>
                <w:sz w:val="24"/>
                <w:szCs w:val="27"/>
                <w:lang w:val="tr-TR" w:eastAsia="tr-TR"/>
              </w:rPr>
              <w:t>Ahmet N. SEZER</w:t>
            </w:r>
          </w:p>
        </w:tc>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772491">
              <w:rPr>
                <w:rFonts w:ascii="Times New Roman" w:eastAsia="Times New Roman" w:hAnsi="Times New Roman" w:cs="Times New Roman"/>
                <w:sz w:val="24"/>
                <w:szCs w:val="27"/>
                <w:lang w:val="tr-TR" w:eastAsia="tr-TR"/>
              </w:rPr>
              <w:t>Üye</w:t>
            </w:r>
          </w:p>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72491">
              <w:rPr>
                <w:rFonts w:ascii="Times New Roman" w:eastAsia="Times New Roman" w:hAnsi="Times New Roman" w:cs="Times New Roman"/>
                <w:sz w:val="24"/>
                <w:szCs w:val="27"/>
                <w:lang w:val="tr-TR" w:eastAsia="tr-TR"/>
              </w:rPr>
              <w:t>Haşim KILIÇ</w:t>
            </w:r>
          </w:p>
        </w:tc>
      </w:tr>
      <w:tr w:rsidR="00772491" w:rsidRPr="00772491" w:rsidTr="00772491">
        <w:trPr>
          <w:tblCellSpacing w:w="0" w:type="dxa"/>
          <w:jc w:val="center"/>
        </w:trPr>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72491">
              <w:rPr>
                <w:rFonts w:ascii="Times New Roman" w:eastAsia="Times New Roman" w:hAnsi="Times New Roman" w:cs="Times New Roman"/>
                <w:sz w:val="24"/>
                <w:szCs w:val="24"/>
                <w:lang w:val="tr-TR" w:eastAsia="tr-TR"/>
              </w:rPr>
              <w:t> </w:t>
            </w:r>
          </w:p>
        </w:tc>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72491">
              <w:rPr>
                <w:rFonts w:ascii="Times New Roman" w:eastAsia="Times New Roman" w:hAnsi="Times New Roman" w:cs="Times New Roman"/>
                <w:sz w:val="24"/>
                <w:szCs w:val="24"/>
                <w:lang w:val="tr-TR" w:eastAsia="tr-TR"/>
              </w:rPr>
              <w:t> </w:t>
            </w:r>
          </w:p>
        </w:tc>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72491">
              <w:rPr>
                <w:rFonts w:ascii="Times New Roman" w:eastAsia="Times New Roman" w:hAnsi="Times New Roman" w:cs="Times New Roman"/>
                <w:sz w:val="24"/>
                <w:szCs w:val="24"/>
                <w:lang w:val="tr-TR" w:eastAsia="tr-TR"/>
              </w:rPr>
              <w:t> </w:t>
            </w:r>
          </w:p>
        </w:tc>
      </w:tr>
      <w:tr w:rsidR="00772491" w:rsidRPr="00772491" w:rsidTr="00772491">
        <w:trPr>
          <w:tblCellSpacing w:w="0" w:type="dxa"/>
          <w:jc w:val="center"/>
        </w:trPr>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772491">
              <w:rPr>
                <w:rFonts w:ascii="Times New Roman" w:eastAsia="Times New Roman" w:hAnsi="Times New Roman" w:cs="Times New Roman"/>
                <w:sz w:val="24"/>
                <w:szCs w:val="27"/>
                <w:lang w:val="tr-TR" w:eastAsia="tr-TR"/>
              </w:rPr>
              <w:t>Üye</w:t>
            </w:r>
          </w:p>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72491">
              <w:rPr>
                <w:rFonts w:ascii="Times New Roman" w:eastAsia="Times New Roman" w:hAnsi="Times New Roman" w:cs="Times New Roman"/>
                <w:sz w:val="24"/>
                <w:szCs w:val="27"/>
                <w:lang w:val="tr-TR" w:eastAsia="tr-TR"/>
              </w:rPr>
              <w:t>Yalçın ACARGÜN</w:t>
            </w:r>
          </w:p>
        </w:tc>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772491">
              <w:rPr>
                <w:rFonts w:ascii="Times New Roman" w:eastAsia="Times New Roman" w:hAnsi="Times New Roman" w:cs="Times New Roman"/>
                <w:sz w:val="24"/>
                <w:szCs w:val="27"/>
                <w:lang w:val="tr-TR" w:eastAsia="tr-TR"/>
              </w:rPr>
              <w:t>Üye</w:t>
            </w:r>
          </w:p>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72491">
              <w:rPr>
                <w:rFonts w:ascii="Times New Roman" w:eastAsia="Times New Roman" w:hAnsi="Times New Roman" w:cs="Times New Roman"/>
                <w:sz w:val="24"/>
                <w:szCs w:val="27"/>
                <w:lang w:val="tr-TR" w:eastAsia="tr-TR"/>
              </w:rPr>
              <w:t>Mustafa BUMİN</w:t>
            </w:r>
          </w:p>
        </w:tc>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772491">
              <w:rPr>
                <w:rFonts w:ascii="Times New Roman" w:eastAsia="Times New Roman" w:hAnsi="Times New Roman" w:cs="Times New Roman"/>
                <w:sz w:val="24"/>
                <w:szCs w:val="27"/>
                <w:lang w:val="tr-TR" w:eastAsia="tr-TR"/>
              </w:rPr>
              <w:t>Üye</w:t>
            </w:r>
          </w:p>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772491">
              <w:rPr>
                <w:rFonts w:ascii="Times New Roman" w:eastAsia="Times New Roman" w:hAnsi="Times New Roman" w:cs="Times New Roman"/>
                <w:sz w:val="24"/>
                <w:szCs w:val="27"/>
                <w:lang w:val="tr-TR" w:eastAsia="tr-TR"/>
              </w:rPr>
              <w:t>Sacit</w:t>
            </w:r>
            <w:proofErr w:type="spellEnd"/>
            <w:r w:rsidRPr="00772491">
              <w:rPr>
                <w:rFonts w:ascii="Times New Roman" w:eastAsia="Times New Roman" w:hAnsi="Times New Roman" w:cs="Times New Roman"/>
                <w:sz w:val="24"/>
                <w:szCs w:val="27"/>
                <w:lang w:val="tr-TR" w:eastAsia="tr-TR"/>
              </w:rPr>
              <w:t xml:space="preserve"> ADALI</w:t>
            </w:r>
          </w:p>
        </w:tc>
      </w:tr>
      <w:tr w:rsidR="00772491" w:rsidRPr="00772491" w:rsidTr="00772491">
        <w:trPr>
          <w:tblCellSpacing w:w="0" w:type="dxa"/>
          <w:jc w:val="center"/>
        </w:trPr>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72491">
              <w:rPr>
                <w:rFonts w:ascii="Times New Roman" w:eastAsia="Times New Roman" w:hAnsi="Times New Roman" w:cs="Times New Roman"/>
                <w:sz w:val="24"/>
                <w:szCs w:val="24"/>
                <w:lang w:val="tr-TR" w:eastAsia="tr-TR"/>
              </w:rPr>
              <w:t> </w:t>
            </w:r>
          </w:p>
        </w:tc>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72491">
              <w:rPr>
                <w:rFonts w:ascii="Times New Roman" w:eastAsia="Times New Roman" w:hAnsi="Times New Roman" w:cs="Times New Roman"/>
                <w:sz w:val="24"/>
                <w:szCs w:val="24"/>
                <w:lang w:val="tr-TR" w:eastAsia="tr-TR"/>
              </w:rPr>
              <w:t> </w:t>
            </w:r>
          </w:p>
        </w:tc>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72491">
              <w:rPr>
                <w:rFonts w:ascii="Times New Roman" w:eastAsia="Times New Roman" w:hAnsi="Times New Roman" w:cs="Times New Roman"/>
                <w:sz w:val="24"/>
                <w:szCs w:val="24"/>
                <w:lang w:val="tr-TR" w:eastAsia="tr-TR"/>
              </w:rPr>
              <w:t> </w:t>
            </w:r>
          </w:p>
        </w:tc>
      </w:tr>
      <w:tr w:rsidR="00772491" w:rsidRPr="00772491" w:rsidTr="00772491">
        <w:trPr>
          <w:tblCellSpacing w:w="0" w:type="dxa"/>
          <w:jc w:val="center"/>
        </w:trPr>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772491">
              <w:rPr>
                <w:rFonts w:ascii="Times New Roman" w:eastAsia="Times New Roman" w:hAnsi="Times New Roman" w:cs="Times New Roman"/>
                <w:sz w:val="24"/>
                <w:szCs w:val="27"/>
                <w:lang w:val="tr-TR" w:eastAsia="tr-TR"/>
              </w:rPr>
              <w:lastRenderedPageBreak/>
              <w:t>Üye</w:t>
            </w:r>
          </w:p>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72491">
              <w:rPr>
                <w:rFonts w:ascii="Times New Roman" w:eastAsia="Times New Roman" w:hAnsi="Times New Roman" w:cs="Times New Roman"/>
                <w:sz w:val="24"/>
                <w:szCs w:val="27"/>
                <w:lang w:val="tr-TR" w:eastAsia="tr-TR"/>
              </w:rPr>
              <w:t>Ali HÜNER</w:t>
            </w:r>
          </w:p>
        </w:tc>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72491">
              <w:rPr>
                <w:rFonts w:ascii="Times New Roman" w:eastAsia="Times New Roman" w:hAnsi="Times New Roman" w:cs="Times New Roman"/>
                <w:sz w:val="24"/>
                <w:szCs w:val="24"/>
                <w:lang w:val="tr-TR" w:eastAsia="tr-TR"/>
              </w:rPr>
              <w:t> </w:t>
            </w:r>
          </w:p>
        </w:tc>
        <w:tc>
          <w:tcPr>
            <w:tcW w:w="1667" w:type="pct"/>
            <w:hideMark/>
          </w:tcPr>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772491">
              <w:rPr>
                <w:rFonts w:ascii="Times New Roman" w:eastAsia="Times New Roman" w:hAnsi="Times New Roman" w:cs="Times New Roman"/>
                <w:sz w:val="24"/>
                <w:szCs w:val="27"/>
                <w:lang w:val="tr-TR" w:eastAsia="tr-TR"/>
              </w:rPr>
              <w:t>Üye</w:t>
            </w:r>
          </w:p>
          <w:p w:rsidR="00772491" w:rsidRPr="00772491" w:rsidRDefault="00772491" w:rsidP="007724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72491">
              <w:rPr>
                <w:rFonts w:ascii="Times New Roman" w:eastAsia="Times New Roman" w:hAnsi="Times New Roman" w:cs="Times New Roman"/>
                <w:sz w:val="24"/>
                <w:szCs w:val="27"/>
                <w:lang w:val="tr-TR" w:eastAsia="tr-TR"/>
              </w:rPr>
              <w:t>Lütfi F. TUNCEL</w:t>
            </w:r>
          </w:p>
        </w:tc>
      </w:tr>
    </w:tbl>
    <w:p w:rsidR="00F74073" w:rsidRPr="00772491" w:rsidRDefault="00F74073" w:rsidP="00772491">
      <w:pPr>
        <w:spacing w:before="100" w:beforeAutospacing="1" w:after="100" w:afterAutospacing="1" w:line="240" w:lineRule="auto"/>
        <w:ind w:firstLine="709"/>
        <w:jc w:val="both"/>
        <w:rPr>
          <w:rFonts w:ascii="Times New Roman" w:hAnsi="Times New Roman" w:cs="Times New Roman"/>
          <w:sz w:val="24"/>
        </w:rPr>
      </w:pPr>
    </w:p>
    <w:sectPr w:rsidR="00F74073" w:rsidRPr="00772491" w:rsidSect="0077249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19B" w:rsidRDefault="0080019B" w:rsidP="00772491">
      <w:pPr>
        <w:spacing w:after="0" w:line="240" w:lineRule="auto"/>
      </w:pPr>
      <w:r>
        <w:separator/>
      </w:r>
    </w:p>
  </w:endnote>
  <w:endnote w:type="continuationSeparator" w:id="0">
    <w:p w:rsidR="0080019B" w:rsidRDefault="0080019B" w:rsidP="0077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491" w:rsidRDefault="00772491" w:rsidP="00C555A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72491" w:rsidRDefault="00772491" w:rsidP="0077249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491" w:rsidRPr="00772491" w:rsidRDefault="00772491" w:rsidP="00C555A4">
    <w:pPr>
      <w:pStyle w:val="Altbilgi"/>
      <w:framePr w:wrap="around" w:vAnchor="text" w:hAnchor="margin" w:xAlign="right" w:y="1"/>
      <w:rPr>
        <w:rStyle w:val="SayfaNumaras"/>
        <w:rFonts w:ascii="Times New Roman" w:hAnsi="Times New Roman" w:cs="Times New Roman"/>
      </w:rPr>
    </w:pPr>
    <w:r w:rsidRPr="00772491">
      <w:rPr>
        <w:rStyle w:val="SayfaNumaras"/>
        <w:rFonts w:ascii="Times New Roman" w:hAnsi="Times New Roman" w:cs="Times New Roman"/>
      </w:rPr>
      <w:fldChar w:fldCharType="begin"/>
    </w:r>
    <w:r w:rsidRPr="00772491">
      <w:rPr>
        <w:rStyle w:val="SayfaNumaras"/>
        <w:rFonts w:ascii="Times New Roman" w:hAnsi="Times New Roman" w:cs="Times New Roman"/>
      </w:rPr>
      <w:instrText xml:space="preserve">PAGE  </w:instrText>
    </w:r>
    <w:r w:rsidRPr="0077249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72491">
      <w:rPr>
        <w:rStyle w:val="SayfaNumaras"/>
        <w:rFonts w:ascii="Times New Roman" w:hAnsi="Times New Roman" w:cs="Times New Roman"/>
      </w:rPr>
      <w:fldChar w:fldCharType="end"/>
    </w:r>
  </w:p>
  <w:p w:rsidR="00772491" w:rsidRPr="00772491" w:rsidRDefault="00772491" w:rsidP="0077249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491" w:rsidRDefault="0077249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19B" w:rsidRDefault="0080019B" w:rsidP="00772491">
      <w:pPr>
        <w:spacing w:after="0" w:line="240" w:lineRule="auto"/>
      </w:pPr>
      <w:r>
        <w:separator/>
      </w:r>
    </w:p>
  </w:footnote>
  <w:footnote w:type="continuationSeparator" w:id="0">
    <w:p w:rsidR="0080019B" w:rsidRDefault="0080019B" w:rsidP="00772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491" w:rsidRDefault="0077249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491" w:rsidRDefault="00772491">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1994/88</w:t>
    </w:r>
  </w:p>
  <w:p w:rsidR="00772491" w:rsidRDefault="00772491">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1994/82</w:t>
    </w:r>
  </w:p>
  <w:p w:rsidR="00772491" w:rsidRPr="00772491" w:rsidRDefault="0077249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491" w:rsidRDefault="0077249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19"/>
    <w:rsid w:val="00772491"/>
    <w:rsid w:val="007D70D8"/>
    <w:rsid w:val="0080019B"/>
    <w:rsid w:val="00A040FC"/>
    <w:rsid w:val="00CC7419"/>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1F761-E295-47E7-AA01-F2C1677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77249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724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2491"/>
    <w:rPr>
      <w:lang w:val="en-US"/>
    </w:rPr>
  </w:style>
  <w:style w:type="character" w:styleId="SayfaNumaras">
    <w:name w:val="page number"/>
    <w:basedOn w:val="VarsaylanParagrafYazTipi"/>
    <w:uiPriority w:val="99"/>
    <w:semiHidden/>
    <w:unhideWhenUsed/>
    <w:rsid w:val="00772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6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2018-12-19T07:04:00Z</dcterms:created>
  <dcterms:modified xsi:type="dcterms:W3CDTF">2018-12-19T07:05:00Z</dcterms:modified>
</cp:coreProperties>
</file>