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5A" w:rsidRPr="0030655A" w:rsidRDefault="0030655A" w:rsidP="0030655A">
      <w:pPr>
        <w:spacing w:before="100" w:after="100" w:line="240" w:lineRule="auto"/>
        <w:jc w:val="center"/>
        <w:rPr>
          <w:rFonts w:ascii="Times New Roman" w:eastAsia="Times New Roman" w:hAnsi="Times New Roman" w:cs="Times New Roman"/>
          <w:b/>
          <w:bCs/>
          <w:color w:val="000000"/>
          <w:sz w:val="24"/>
          <w:szCs w:val="27"/>
          <w:lang w:val="tr-TR" w:eastAsia="tr-TR"/>
        </w:rPr>
      </w:pPr>
      <w:r w:rsidRPr="0030655A">
        <w:rPr>
          <w:rFonts w:ascii="Times New Roman" w:eastAsia="Times New Roman" w:hAnsi="Times New Roman" w:cs="Times New Roman"/>
          <w:b/>
          <w:bCs/>
          <w:color w:val="000000"/>
          <w:sz w:val="24"/>
          <w:szCs w:val="27"/>
          <w:lang w:val="tr-TR" w:eastAsia="tr-TR"/>
        </w:rPr>
        <w:t>ANAYASA MAHKEMESİ KARARI</w:t>
      </w:r>
    </w:p>
    <w:p w:rsidR="0030655A" w:rsidRPr="0030655A" w:rsidRDefault="0030655A" w:rsidP="0030655A">
      <w:pPr>
        <w:spacing w:before="100" w:after="100" w:line="240" w:lineRule="auto"/>
        <w:jc w:val="center"/>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 </w:t>
      </w:r>
    </w:p>
    <w:p w:rsidR="0030655A" w:rsidRPr="0030655A" w:rsidRDefault="0030655A" w:rsidP="0030655A">
      <w:pPr>
        <w:spacing w:after="0" w:line="240" w:lineRule="auto"/>
        <w:jc w:val="both"/>
        <w:rPr>
          <w:rFonts w:ascii="Times New Roman" w:eastAsia="Times New Roman" w:hAnsi="Times New Roman" w:cs="Times New Roman"/>
          <w:b/>
          <w:color w:val="000000"/>
          <w:sz w:val="24"/>
          <w:szCs w:val="27"/>
          <w:lang w:val="tr-TR" w:eastAsia="tr-TR"/>
        </w:rPr>
      </w:pPr>
      <w:r w:rsidRPr="0030655A">
        <w:rPr>
          <w:rFonts w:ascii="Times New Roman" w:eastAsia="Times New Roman" w:hAnsi="Times New Roman" w:cs="Times New Roman"/>
          <w:b/>
          <w:color w:val="000000"/>
          <w:sz w:val="24"/>
          <w:szCs w:val="27"/>
          <w:lang w:val="tr-TR" w:eastAsia="tr-TR"/>
        </w:rPr>
        <w:t xml:space="preserve">Esas </w:t>
      </w:r>
      <w:proofErr w:type="gramStart"/>
      <w:r w:rsidRPr="0030655A">
        <w:rPr>
          <w:rFonts w:ascii="Times New Roman" w:eastAsia="Times New Roman" w:hAnsi="Times New Roman" w:cs="Times New Roman"/>
          <w:b/>
          <w:color w:val="000000"/>
          <w:sz w:val="24"/>
          <w:szCs w:val="27"/>
          <w:lang w:val="tr-TR" w:eastAsia="tr-TR"/>
        </w:rPr>
        <w:t>Sayısı : 1993</w:t>
      </w:r>
      <w:proofErr w:type="gramEnd"/>
      <w:r w:rsidRPr="0030655A">
        <w:rPr>
          <w:rFonts w:ascii="Times New Roman" w:eastAsia="Times New Roman" w:hAnsi="Times New Roman" w:cs="Times New Roman"/>
          <w:b/>
          <w:color w:val="000000"/>
          <w:sz w:val="24"/>
          <w:szCs w:val="27"/>
          <w:lang w:val="tr-TR" w:eastAsia="tr-TR"/>
        </w:rPr>
        <w:t>/7</w:t>
      </w:r>
    </w:p>
    <w:p w:rsidR="0030655A" w:rsidRPr="0030655A" w:rsidRDefault="0030655A" w:rsidP="0030655A">
      <w:pPr>
        <w:spacing w:after="0" w:line="240" w:lineRule="auto"/>
        <w:jc w:val="both"/>
        <w:rPr>
          <w:rFonts w:ascii="Times New Roman" w:eastAsia="Times New Roman" w:hAnsi="Times New Roman" w:cs="Times New Roman"/>
          <w:b/>
          <w:color w:val="000000"/>
          <w:sz w:val="24"/>
          <w:szCs w:val="27"/>
          <w:lang w:val="tr-TR" w:eastAsia="tr-TR"/>
        </w:rPr>
      </w:pPr>
      <w:r w:rsidRPr="0030655A">
        <w:rPr>
          <w:rFonts w:ascii="Times New Roman" w:eastAsia="Times New Roman" w:hAnsi="Times New Roman" w:cs="Times New Roman"/>
          <w:b/>
          <w:color w:val="000000"/>
          <w:sz w:val="24"/>
          <w:szCs w:val="27"/>
          <w:lang w:val="tr-TR" w:eastAsia="tr-TR"/>
        </w:rPr>
        <w:t xml:space="preserve">Karar </w:t>
      </w:r>
      <w:proofErr w:type="gramStart"/>
      <w:r w:rsidRPr="0030655A">
        <w:rPr>
          <w:rFonts w:ascii="Times New Roman" w:eastAsia="Times New Roman" w:hAnsi="Times New Roman" w:cs="Times New Roman"/>
          <w:b/>
          <w:color w:val="000000"/>
          <w:sz w:val="24"/>
          <w:szCs w:val="27"/>
          <w:lang w:val="tr-TR" w:eastAsia="tr-TR"/>
        </w:rPr>
        <w:t>Sayısı : 1993</w:t>
      </w:r>
      <w:proofErr w:type="gramEnd"/>
      <w:r w:rsidRPr="0030655A">
        <w:rPr>
          <w:rFonts w:ascii="Times New Roman" w:eastAsia="Times New Roman" w:hAnsi="Times New Roman" w:cs="Times New Roman"/>
          <w:b/>
          <w:color w:val="000000"/>
          <w:sz w:val="24"/>
          <w:szCs w:val="27"/>
          <w:lang w:val="tr-TR" w:eastAsia="tr-TR"/>
        </w:rPr>
        <w:t>/8</w:t>
      </w:r>
    </w:p>
    <w:p w:rsidR="0030655A" w:rsidRPr="0030655A" w:rsidRDefault="0030655A" w:rsidP="0030655A">
      <w:pPr>
        <w:spacing w:after="0" w:line="240" w:lineRule="auto"/>
        <w:jc w:val="both"/>
        <w:rPr>
          <w:rFonts w:ascii="Times New Roman" w:eastAsia="Times New Roman" w:hAnsi="Times New Roman" w:cs="Times New Roman"/>
          <w:b/>
          <w:color w:val="000000"/>
          <w:sz w:val="24"/>
          <w:szCs w:val="27"/>
          <w:lang w:val="tr-TR" w:eastAsia="tr-TR"/>
        </w:rPr>
      </w:pPr>
      <w:r w:rsidRPr="0030655A">
        <w:rPr>
          <w:rFonts w:ascii="Times New Roman" w:eastAsia="Times New Roman" w:hAnsi="Times New Roman" w:cs="Times New Roman"/>
          <w:b/>
          <w:color w:val="000000"/>
          <w:sz w:val="24"/>
          <w:szCs w:val="27"/>
          <w:lang w:val="tr-TR" w:eastAsia="tr-TR"/>
        </w:rPr>
        <w:t xml:space="preserve">Karar </w:t>
      </w:r>
      <w:proofErr w:type="gramStart"/>
      <w:r w:rsidRPr="0030655A">
        <w:rPr>
          <w:rFonts w:ascii="Times New Roman" w:eastAsia="Times New Roman" w:hAnsi="Times New Roman" w:cs="Times New Roman"/>
          <w:b/>
          <w:color w:val="000000"/>
          <w:sz w:val="24"/>
          <w:szCs w:val="27"/>
          <w:lang w:val="tr-TR" w:eastAsia="tr-TR"/>
        </w:rPr>
        <w:t>Günü : 23</w:t>
      </w:r>
      <w:proofErr w:type="gramEnd"/>
      <w:r w:rsidRPr="0030655A">
        <w:rPr>
          <w:rFonts w:ascii="Times New Roman" w:eastAsia="Times New Roman" w:hAnsi="Times New Roman" w:cs="Times New Roman"/>
          <w:b/>
          <w:color w:val="000000"/>
          <w:sz w:val="24"/>
          <w:szCs w:val="27"/>
          <w:lang w:val="tr-TR" w:eastAsia="tr-TR"/>
        </w:rPr>
        <w:t>.2.1993</w:t>
      </w:r>
    </w:p>
    <w:p w:rsidR="0030655A" w:rsidRPr="0030655A" w:rsidRDefault="0030655A" w:rsidP="0030655A">
      <w:pPr>
        <w:spacing w:after="0" w:line="240" w:lineRule="auto"/>
        <w:jc w:val="both"/>
        <w:rPr>
          <w:rFonts w:ascii="Times New Roman" w:eastAsia="Times New Roman" w:hAnsi="Times New Roman" w:cs="Times New Roman"/>
          <w:b/>
          <w:color w:val="000000"/>
          <w:sz w:val="24"/>
          <w:szCs w:val="24"/>
          <w:lang w:val="tr-TR" w:eastAsia="tr-TR"/>
        </w:rPr>
      </w:pPr>
      <w:r w:rsidRPr="0030655A">
        <w:rPr>
          <w:rFonts w:ascii="Times New Roman" w:eastAsia="Times New Roman" w:hAnsi="Times New Roman" w:cs="Times New Roman"/>
          <w:b/>
          <w:bCs/>
          <w:color w:val="000000"/>
          <w:sz w:val="24"/>
          <w:szCs w:val="26"/>
          <w:lang w:val="tr-TR" w:eastAsia="tr-TR"/>
        </w:rPr>
        <w:t>R.G. Tarih-</w:t>
      </w:r>
      <w:proofErr w:type="gramStart"/>
      <w:r w:rsidRPr="0030655A">
        <w:rPr>
          <w:rFonts w:ascii="Times New Roman" w:eastAsia="Times New Roman" w:hAnsi="Times New Roman" w:cs="Times New Roman"/>
          <w:b/>
          <w:bCs/>
          <w:color w:val="000000"/>
          <w:sz w:val="24"/>
          <w:szCs w:val="26"/>
          <w:lang w:val="tr-TR" w:eastAsia="tr-TR"/>
        </w:rPr>
        <w:t>Sayı :</w:t>
      </w:r>
      <w:proofErr w:type="spellStart"/>
      <w:r w:rsidRPr="0030655A">
        <w:rPr>
          <w:rFonts w:ascii="Times New Roman" w:eastAsia="Times New Roman" w:hAnsi="Times New Roman" w:cs="Times New Roman"/>
          <w:b/>
          <w:bCs/>
          <w:color w:val="000000"/>
          <w:sz w:val="24"/>
          <w:szCs w:val="26"/>
          <w:lang w:val="tr-TR" w:eastAsia="tr-TR"/>
        </w:rPr>
        <w:t>R</w:t>
      </w:r>
      <w:proofErr w:type="gramEnd"/>
      <w:r w:rsidRPr="0030655A">
        <w:rPr>
          <w:rFonts w:ascii="Times New Roman" w:eastAsia="Times New Roman" w:hAnsi="Times New Roman" w:cs="Times New Roman"/>
          <w:b/>
          <w:bCs/>
          <w:color w:val="000000"/>
          <w:sz w:val="24"/>
          <w:szCs w:val="26"/>
          <w:lang w:val="tr-TR" w:eastAsia="tr-TR"/>
        </w:rPr>
        <w:t>.G.'de</w:t>
      </w:r>
      <w:proofErr w:type="spellEnd"/>
      <w:r w:rsidRPr="0030655A">
        <w:rPr>
          <w:rFonts w:ascii="Times New Roman" w:eastAsia="Times New Roman" w:hAnsi="Times New Roman" w:cs="Times New Roman"/>
          <w:b/>
          <w:bCs/>
          <w:color w:val="000000"/>
          <w:sz w:val="24"/>
          <w:szCs w:val="26"/>
          <w:lang w:val="tr-TR" w:eastAsia="tr-TR"/>
        </w:rPr>
        <w:t xml:space="preserve"> yayımlanmamıştır. (İade)</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0655A">
        <w:rPr>
          <w:rFonts w:ascii="Times New Roman" w:eastAsia="Times New Roman" w:hAnsi="Times New Roman" w:cs="Times New Roman"/>
          <w:color w:val="000000"/>
          <w:sz w:val="24"/>
          <w:szCs w:val="27"/>
          <w:lang w:val="tr-TR" w:eastAsia="tr-TR"/>
        </w:rPr>
        <w:t xml:space="preserve">1- 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w:t>
      </w:r>
      <w:proofErr w:type="spellStart"/>
      <w:r w:rsidRPr="0030655A">
        <w:rPr>
          <w:rFonts w:ascii="Times New Roman" w:eastAsia="Times New Roman" w:hAnsi="Times New Roman" w:cs="Times New Roman"/>
          <w:color w:val="000000"/>
          <w:sz w:val="24"/>
          <w:szCs w:val="27"/>
          <w:lang w:val="tr-TR" w:eastAsia="tr-TR"/>
        </w:rPr>
        <w:t>Meddesi</w:t>
      </w:r>
      <w:proofErr w:type="spellEnd"/>
      <w:r w:rsidRPr="0030655A">
        <w:rPr>
          <w:rFonts w:ascii="Times New Roman" w:eastAsia="Times New Roman" w:hAnsi="Times New Roman" w:cs="Times New Roman"/>
          <w:color w:val="000000"/>
          <w:sz w:val="24"/>
          <w:szCs w:val="27"/>
          <w:lang w:val="tr-TR" w:eastAsia="tr-TR"/>
        </w:rPr>
        <w:t xml:space="preserve"> gereğince tarafların bu konudaki sav ve savunmalarını almak ve dosya içeriğinde konuyla ilgili görülen belgelerin </w:t>
      </w:r>
      <w:proofErr w:type="spellStart"/>
      <w:r w:rsidRPr="0030655A">
        <w:rPr>
          <w:rFonts w:ascii="Times New Roman" w:eastAsia="Times New Roman" w:hAnsi="Times New Roman" w:cs="Times New Roman"/>
          <w:color w:val="000000"/>
          <w:sz w:val="24"/>
          <w:szCs w:val="27"/>
          <w:lang w:val="tr-TR" w:eastAsia="tr-TR"/>
        </w:rPr>
        <w:t>onanlı</w:t>
      </w:r>
      <w:proofErr w:type="spellEnd"/>
      <w:r w:rsidRPr="0030655A">
        <w:rPr>
          <w:rFonts w:ascii="Times New Roman" w:eastAsia="Times New Roman" w:hAnsi="Times New Roman" w:cs="Times New Roman"/>
          <w:color w:val="000000"/>
          <w:sz w:val="24"/>
          <w:szCs w:val="27"/>
          <w:lang w:val="tr-TR" w:eastAsia="tr-TR"/>
        </w:rPr>
        <w:t xml:space="preserve"> örneklerini Anayasa Mahkemesi Başkanlığı'na göndermek zorundadır. </w:t>
      </w:r>
      <w:proofErr w:type="gramEnd"/>
      <w:r w:rsidRPr="0030655A">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30655A">
        <w:rPr>
          <w:rFonts w:ascii="Times New Roman" w:eastAsia="Times New Roman" w:hAnsi="Times New Roman" w:cs="Times New Roman"/>
          <w:color w:val="000000"/>
          <w:sz w:val="24"/>
          <w:szCs w:val="27"/>
          <w:lang w:val="tr-TR" w:eastAsia="tr-TR"/>
        </w:rPr>
        <w:t>onanlı</w:t>
      </w:r>
      <w:proofErr w:type="spellEnd"/>
      <w:r w:rsidRPr="0030655A">
        <w:rPr>
          <w:rFonts w:ascii="Times New Roman" w:eastAsia="Times New Roman" w:hAnsi="Times New Roman" w:cs="Times New Roman"/>
          <w:color w:val="000000"/>
          <w:sz w:val="24"/>
          <w:szCs w:val="27"/>
          <w:lang w:val="tr-TR" w:eastAsia="tr-TR"/>
        </w:rPr>
        <w:t xml:space="preserve"> örnekleri yerine asıllarının gönderildiği saptanmıştır.</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 xml:space="preserve">Belirtilen bu eksiklik nedeniyle 2949 sayılı Yasa'nın 28. Maddesi uyarınca İŞİN GERİ </w:t>
      </w:r>
      <w:proofErr w:type="gramStart"/>
      <w:r w:rsidRPr="0030655A">
        <w:rPr>
          <w:rFonts w:ascii="Times New Roman" w:eastAsia="Times New Roman" w:hAnsi="Times New Roman" w:cs="Times New Roman"/>
          <w:color w:val="000000"/>
          <w:sz w:val="24"/>
          <w:szCs w:val="27"/>
          <w:lang w:val="tr-TR" w:eastAsia="tr-TR"/>
        </w:rPr>
        <w:t>ÇEVRİLMESİNE ,</w:t>
      </w:r>
      <w:proofErr w:type="gramEnd"/>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2- Eksiklik giderilirken gözetilip yanıtlanmak üzere:</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 xml:space="preserve">a) Sosyal Sigortalar Kurumu'nun SET Afyon Çimento Sanayii </w:t>
      </w:r>
      <w:proofErr w:type="spellStart"/>
      <w:r w:rsidRPr="0030655A">
        <w:rPr>
          <w:rFonts w:ascii="Times New Roman" w:eastAsia="Times New Roman" w:hAnsi="Times New Roman" w:cs="Times New Roman"/>
          <w:color w:val="000000"/>
          <w:sz w:val="24"/>
          <w:szCs w:val="27"/>
          <w:lang w:val="tr-TR" w:eastAsia="tr-TR"/>
        </w:rPr>
        <w:t>TAŞ'nden</w:t>
      </w:r>
      <w:proofErr w:type="spellEnd"/>
      <w:r w:rsidRPr="0030655A">
        <w:rPr>
          <w:rFonts w:ascii="Times New Roman" w:eastAsia="Times New Roman" w:hAnsi="Times New Roman" w:cs="Times New Roman"/>
          <w:color w:val="000000"/>
          <w:sz w:val="24"/>
          <w:szCs w:val="27"/>
          <w:lang w:val="tr-TR" w:eastAsia="tr-TR"/>
        </w:rPr>
        <w:t xml:space="preserve"> talep ettiği 1.279.811.719 liraya ilişkin tahakkukun hangi döneme ait olduğunun ve bu meblağın özelleştirmeden sonraki döneme ait sosyal yardım zammını da kapsayıp kapsamadığının,</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 xml:space="preserve">b) Türkiye Çimento Sanayii </w:t>
      </w:r>
      <w:proofErr w:type="spellStart"/>
      <w:r w:rsidRPr="0030655A">
        <w:rPr>
          <w:rFonts w:ascii="Times New Roman" w:eastAsia="Times New Roman" w:hAnsi="Times New Roman" w:cs="Times New Roman"/>
          <w:color w:val="000000"/>
          <w:sz w:val="24"/>
          <w:szCs w:val="27"/>
          <w:lang w:val="tr-TR" w:eastAsia="tr-TR"/>
        </w:rPr>
        <w:t>TAŞ'nin</w:t>
      </w:r>
      <w:proofErr w:type="spellEnd"/>
      <w:r w:rsidRPr="0030655A">
        <w:rPr>
          <w:rFonts w:ascii="Times New Roman" w:eastAsia="Times New Roman" w:hAnsi="Times New Roman" w:cs="Times New Roman"/>
          <w:color w:val="000000"/>
          <w:sz w:val="24"/>
          <w:szCs w:val="27"/>
          <w:lang w:val="tr-TR" w:eastAsia="tr-TR"/>
        </w:rPr>
        <w:t xml:space="preserve"> bağlı ortaklığı olan Afyon Çimento Fabrikası </w:t>
      </w:r>
      <w:proofErr w:type="spellStart"/>
      <w:r w:rsidRPr="0030655A">
        <w:rPr>
          <w:rFonts w:ascii="Times New Roman" w:eastAsia="Times New Roman" w:hAnsi="Times New Roman" w:cs="Times New Roman"/>
          <w:color w:val="000000"/>
          <w:sz w:val="24"/>
          <w:szCs w:val="27"/>
          <w:lang w:val="tr-TR" w:eastAsia="tr-TR"/>
        </w:rPr>
        <w:t>TAŞ'nin</w:t>
      </w:r>
      <w:proofErr w:type="spellEnd"/>
      <w:r w:rsidRPr="0030655A">
        <w:rPr>
          <w:rFonts w:ascii="Times New Roman" w:eastAsia="Times New Roman" w:hAnsi="Times New Roman" w:cs="Times New Roman"/>
          <w:color w:val="000000"/>
          <w:sz w:val="24"/>
          <w:szCs w:val="27"/>
          <w:lang w:val="tr-TR" w:eastAsia="tr-TR"/>
        </w:rPr>
        <w:t xml:space="preserve"> çoğunluk hissesinin 4.10.1989 tarihinde özelleştirilmesinden sonra bunlar dışında kalan ortaklık hisseleri arasında 6.8.1984 tarihli ve 233 sayılı Kanun Hükmünde Kararnameye göre "iştirak" kapsamına giren hisse bulunup bulunmadığının,</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Başvuran mahkemeden sorulmasına,</w:t>
      </w:r>
    </w:p>
    <w:p w:rsidR="0030655A" w:rsidRPr="0030655A" w:rsidRDefault="0030655A" w:rsidP="003065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0655A">
        <w:rPr>
          <w:rFonts w:ascii="Times New Roman" w:eastAsia="Times New Roman" w:hAnsi="Times New Roman" w:cs="Times New Roman"/>
          <w:color w:val="000000"/>
          <w:sz w:val="24"/>
          <w:szCs w:val="27"/>
          <w:lang w:val="tr-TR" w:eastAsia="tr-TR"/>
        </w:rPr>
        <w:t>23.2.1993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655A" w:rsidRPr="0030655A" w:rsidTr="0030655A">
        <w:trPr>
          <w:tblCellSpacing w:w="0" w:type="dxa"/>
          <w:jc w:val="center"/>
        </w:trPr>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Başkanvekili</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Güven DİNÇER</w:t>
            </w:r>
          </w:p>
        </w:tc>
        <w:tc>
          <w:tcPr>
            <w:tcW w:w="1667"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Yılmaz ALİEFENDİOĞLU</w:t>
            </w:r>
          </w:p>
        </w:tc>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Servet TÜZÜN</w:t>
            </w:r>
          </w:p>
        </w:tc>
      </w:tr>
      <w:tr w:rsidR="0030655A" w:rsidRPr="0030655A" w:rsidTr="0030655A">
        <w:trPr>
          <w:tblCellSpacing w:w="0" w:type="dxa"/>
          <w:jc w:val="center"/>
        </w:trPr>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c>
          <w:tcPr>
            <w:tcW w:w="1667"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r>
      <w:tr w:rsidR="0030655A" w:rsidRPr="0030655A" w:rsidTr="0030655A">
        <w:trPr>
          <w:tblCellSpacing w:w="0" w:type="dxa"/>
          <w:jc w:val="center"/>
        </w:trPr>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Mustafa GÖNÜL</w:t>
            </w:r>
          </w:p>
        </w:tc>
        <w:tc>
          <w:tcPr>
            <w:tcW w:w="1667"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Mustafa ŞAHİN</w:t>
            </w:r>
          </w:p>
        </w:tc>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İhsan PEKEL</w:t>
            </w:r>
          </w:p>
        </w:tc>
      </w:tr>
      <w:tr w:rsidR="0030655A" w:rsidRPr="0030655A" w:rsidTr="0030655A">
        <w:trPr>
          <w:tblCellSpacing w:w="0" w:type="dxa"/>
          <w:jc w:val="center"/>
        </w:trPr>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c>
          <w:tcPr>
            <w:tcW w:w="1667"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r>
      <w:tr w:rsidR="0030655A" w:rsidRPr="0030655A" w:rsidTr="0030655A">
        <w:trPr>
          <w:tblCellSpacing w:w="0" w:type="dxa"/>
          <w:jc w:val="center"/>
        </w:trPr>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Selçuk TÜZÜN</w:t>
            </w:r>
          </w:p>
        </w:tc>
        <w:tc>
          <w:tcPr>
            <w:tcW w:w="1667"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Ahmet N. SEZER</w:t>
            </w:r>
          </w:p>
        </w:tc>
        <w:tc>
          <w:tcPr>
            <w:tcW w:w="1667" w:type="pct"/>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Haşim KILIÇ</w:t>
            </w:r>
          </w:p>
        </w:tc>
      </w:tr>
      <w:tr w:rsidR="0030655A" w:rsidRPr="0030655A" w:rsidTr="0030655A">
        <w:trPr>
          <w:tblCellSpacing w:w="0" w:type="dxa"/>
          <w:jc w:val="center"/>
        </w:trPr>
        <w:tc>
          <w:tcPr>
            <w:tcW w:w="2500"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c>
          <w:tcPr>
            <w:tcW w:w="2500"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 </w:t>
            </w:r>
          </w:p>
        </w:tc>
      </w:tr>
      <w:tr w:rsidR="0030655A" w:rsidRPr="0030655A" w:rsidTr="0030655A">
        <w:trPr>
          <w:tblCellSpacing w:w="0" w:type="dxa"/>
          <w:jc w:val="center"/>
        </w:trPr>
        <w:tc>
          <w:tcPr>
            <w:tcW w:w="2500"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lastRenderedPageBreak/>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Yalçın ACARGÜN</w:t>
            </w:r>
          </w:p>
        </w:tc>
        <w:tc>
          <w:tcPr>
            <w:tcW w:w="2500" w:type="pct"/>
            <w:gridSpan w:val="2"/>
            <w:hideMark/>
          </w:tcPr>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bookmarkEnd w:id="0"/>
            <w:r w:rsidRPr="0030655A">
              <w:rPr>
                <w:rFonts w:ascii="Times New Roman" w:eastAsia="Times New Roman" w:hAnsi="Times New Roman" w:cs="Times New Roman"/>
                <w:sz w:val="24"/>
                <w:szCs w:val="24"/>
                <w:lang w:val="tr-TR" w:eastAsia="tr-TR"/>
              </w:rPr>
              <w:t>Üye</w:t>
            </w:r>
          </w:p>
          <w:p w:rsidR="0030655A" w:rsidRPr="0030655A" w:rsidRDefault="0030655A" w:rsidP="003065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0655A">
              <w:rPr>
                <w:rFonts w:ascii="Times New Roman" w:eastAsia="Times New Roman" w:hAnsi="Times New Roman" w:cs="Times New Roman"/>
                <w:sz w:val="24"/>
                <w:szCs w:val="24"/>
                <w:lang w:val="tr-TR" w:eastAsia="tr-TR"/>
              </w:rPr>
              <w:t>Mustafa BUMİN</w:t>
            </w:r>
          </w:p>
        </w:tc>
      </w:tr>
    </w:tbl>
    <w:p w:rsidR="00F74073" w:rsidRPr="0030655A" w:rsidRDefault="00F74073" w:rsidP="0030655A">
      <w:pPr>
        <w:spacing w:before="100" w:beforeAutospacing="1" w:after="100" w:afterAutospacing="1" w:line="240" w:lineRule="auto"/>
        <w:ind w:firstLine="709"/>
        <w:jc w:val="both"/>
        <w:rPr>
          <w:rFonts w:ascii="Times New Roman" w:hAnsi="Times New Roman" w:cs="Times New Roman"/>
          <w:sz w:val="24"/>
        </w:rPr>
      </w:pPr>
    </w:p>
    <w:sectPr w:rsidR="00F74073" w:rsidRPr="0030655A" w:rsidSect="003065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F3" w:rsidRDefault="008741F3" w:rsidP="0030655A">
      <w:pPr>
        <w:spacing w:after="0" w:line="240" w:lineRule="auto"/>
      </w:pPr>
      <w:r>
        <w:separator/>
      </w:r>
    </w:p>
  </w:endnote>
  <w:endnote w:type="continuationSeparator" w:id="0">
    <w:p w:rsidR="008741F3" w:rsidRDefault="008741F3" w:rsidP="0030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Default="0030655A" w:rsidP="009F16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655A" w:rsidRDefault="0030655A" w:rsidP="003065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Pr="0030655A" w:rsidRDefault="0030655A" w:rsidP="009F160D">
    <w:pPr>
      <w:pStyle w:val="Altbilgi"/>
      <w:framePr w:wrap="around" w:vAnchor="text" w:hAnchor="margin" w:xAlign="right" w:y="1"/>
      <w:rPr>
        <w:rStyle w:val="SayfaNumaras"/>
        <w:rFonts w:ascii="Times New Roman" w:hAnsi="Times New Roman" w:cs="Times New Roman"/>
      </w:rPr>
    </w:pPr>
    <w:r w:rsidRPr="0030655A">
      <w:rPr>
        <w:rStyle w:val="SayfaNumaras"/>
        <w:rFonts w:ascii="Times New Roman" w:hAnsi="Times New Roman" w:cs="Times New Roman"/>
      </w:rPr>
      <w:fldChar w:fldCharType="begin"/>
    </w:r>
    <w:r w:rsidRPr="0030655A">
      <w:rPr>
        <w:rStyle w:val="SayfaNumaras"/>
        <w:rFonts w:ascii="Times New Roman" w:hAnsi="Times New Roman" w:cs="Times New Roman"/>
      </w:rPr>
      <w:instrText xml:space="preserve">PAGE  </w:instrText>
    </w:r>
    <w:r w:rsidRPr="0030655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0655A">
      <w:rPr>
        <w:rStyle w:val="SayfaNumaras"/>
        <w:rFonts w:ascii="Times New Roman" w:hAnsi="Times New Roman" w:cs="Times New Roman"/>
      </w:rPr>
      <w:fldChar w:fldCharType="end"/>
    </w:r>
  </w:p>
  <w:p w:rsidR="0030655A" w:rsidRPr="0030655A" w:rsidRDefault="0030655A" w:rsidP="003065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Default="003065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F3" w:rsidRDefault="008741F3" w:rsidP="0030655A">
      <w:pPr>
        <w:spacing w:after="0" w:line="240" w:lineRule="auto"/>
      </w:pPr>
      <w:r>
        <w:separator/>
      </w:r>
    </w:p>
  </w:footnote>
  <w:footnote w:type="continuationSeparator" w:id="0">
    <w:p w:rsidR="008741F3" w:rsidRDefault="008741F3" w:rsidP="00306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Default="003065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Default="0030655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1993/7</w:t>
    </w:r>
  </w:p>
  <w:p w:rsidR="0030655A" w:rsidRDefault="0030655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1993/8</w:t>
    </w:r>
  </w:p>
  <w:p w:rsidR="0030655A" w:rsidRPr="0030655A" w:rsidRDefault="003065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5A" w:rsidRDefault="003065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54"/>
    <w:rsid w:val="0030655A"/>
    <w:rsid w:val="007D70D8"/>
    <w:rsid w:val="008741F3"/>
    <w:rsid w:val="00A040FC"/>
    <w:rsid w:val="00C21954"/>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BD8D3-DEC6-456C-82D2-F40C129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065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065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655A"/>
    <w:rPr>
      <w:lang w:val="en-US"/>
    </w:rPr>
  </w:style>
  <w:style w:type="character" w:styleId="SayfaNumaras">
    <w:name w:val="page number"/>
    <w:basedOn w:val="VarsaylanParagrafYazTipi"/>
    <w:uiPriority w:val="99"/>
    <w:semiHidden/>
    <w:unhideWhenUsed/>
    <w:rsid w:val="0030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2230">
      <w:bodyDiv w:val="1"/>
      <w:marLeft w:val="0"/>
      <w:marRight w:val="0"/>
      <w:marTop w:val="0"/>
      <w:marBottom w:val="0"/>
      <w:divBdr>
        <w:top w:val="none" w:sz="0" w:space="0" w:color="auto"/>
        <w:left w:val="none" w:sz="0" w:space="0" w:color="auto"/>
        <w:bottom w:val="none" w:sz="0" w:space="0" w:color="auto"/>
        <w:right w:val="none" w:sz="0" w:space="0" w:color="auto"/>
      </w:divBdr>
    </w:div>
    <w:div w:id="20970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2018-12-18T07:42:00Z</dcterms:created>
  <dcterms:modified xsi:type="dcterms:W3CDTF">2018-12-18T07:42:00Z</dcterms:modified>
</cp:coreProperties>
</file>