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b/>
          <w:bCs/>
          <w:color w:val="000000"/>
          <w:sz w:val="24"/>
          <w:szCs w:val="27"/>
          <w:lang w:val="tr-TR" w:eastAsia="tr-TR"/>
        </w:rPr>
        <w:t>ANAYASA MAHKEMESİ KARARI</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w:t>
      </w:r>
    </w:p>
    <w:p w:rsidR="00780B88" w:rsidRPr="00780B88" w:rsidRDefault="00780B88" w:rsidP="00780B88">
      <w:pPr>
        <w:spacing w:after="0" w:line="240" w:lineRule="auto"/>
        <w:jc w:val="both"/>
        <w:rPr>
          <w:rFonts w:ascii="Times New Roman" w:eastAsia="Times New Roman" w:hAnsi="Times New Roman" w:cs="Times New Roman"/>
          <w:b/>
          <w:color w:val="000000"/>
          <w:sz w:val="24"/>
          <w:szCs w:val="27"/>
          <w:lang w:val="tr-TR" w:eastAsia="tr-TR"/>
        </w:rPr>
      </w:pPr>
      <w:r w:rsidRPr="00780B88">
        <w:rPr>
          <w:rFonts w:ascii="Times New Roman" w:eastAsia="Times New Roman" w:hAnsi="Times New Roman" w:cs="Times New Roman"/>
          <w:b/>
          <w:color w:val="000000"/>
          <w:sz w:val="24"/>
          <w:szCs w:val="27"/>
          <w:lang w:val="tr-TR" w:eastAsia="tr-TR"/>
        </w:rPr>
        <w:t>Esas Sayısı: 1993/21</w:t>
      </w:r>
    </w:p>
    <w:p w:rsidR="00780B88" w:rsidRPr="00780B88" w:rsidRDefault="00780B88" w:rsidP="00780B88">
      <w:pPr>
        <w:spacing w:after="0" w:line="240" w:lineRule="auto"/>
        <w:jc w:val="both"/>
        <w:rPr>
          <w:rFonts w:ascii="Times New Roman" w:eastAsia="Times New Roman" w:hAnsi="Times New Roman" w:cs="Times New Roman"/>
          <w:b/>
          <w:color w:val="000000"/>
          <w:sz w:val="24"/>
          <w:szCs w:val="27"/>
          <w:lang w:val="tr-TR" w:eastAsia="tr-TR"/>
        </w:rPr>
      </w:pPr>
      <w:r w:rsidRPr="00780B88">
        <w:rPr>
          <w:rFonts w:ascii="Times New Roman" w:eastAsia="Times New Roman" w:hAnsi="Times New Roman" w:cs="Times New Roman"/>
          <w:b/>
          <w:color w:val="000000"/>
          <w:sz w:val="24"/>
          <w:szCs w:val="27"/>
          <w:lang w:val="tr-TR" w:eastAsia="tr-TR"/>
        </w:rPr>
        <w:t xml:space="preserve">Karar </w:t>
      </w:r>
      <w:proofErr w:type="gramStart"/>
      <w:r w:rsidRPr="00780B88">
        <w:rPr>
          <w:rFonts w:ascii="Times New Roman" w:eastAsia="Times New Roman" w:hAnsi="Times New Roman" w:cs="Times New Roman"/>
          <w:b/>
          <w:color w:val="000000"/>
          <w:sz w:val="24"/>
          <w:szCs w:val="27"/>
          <w:lang w:val="tr-TR" w:eastAsia="tr-TR"/>
        </w:rPr>
        <w:t>Sayısı : 1993</w:t>
      </w:r>
      <w:proofErr w:type="gramEnd"/>
      <w:r w:rsidRPr="00780B88">
        <w:rPr>
          <w:rFonts w:ascii="Times New Roman" w:eastAsia="Times New Roman" w:hAnsi="Times New Roman" w:cs="Times New Roman"/>
          <w:b/>
          <w:color w:val="000000"/>
          <w:sz w:val="24"/>
          <w:szCs w:val="27"/>
          <w:lang w:val="tr-TR" w:eastAsia="tr-TR"/>
        </w:rPr>
        <w:t>/30</w:t>
      </w:r>
    </w:p>
    <w:p w:rsidR="00780B88" w:rsidRPr="00780B88" w:rsidRDefault="00780B88" w:rsidP="00780B88">
      <w:pPr>
        <w:spacing w:after="0" w:line="240" w:lineRule="auto"/>
        <w:jc w:val="both"/>
        <w:rPr>
          <w:rFonts w:ascii="Times New Roman" w:eastAsia="Times New Roman" w:hAnsi="Times New Roman" w:cs="Times New Roman"/>
          <w:b/>
          <w:color w:val="000000"/>
          <w:sz w:val="24"/>
          <w:szCs w:val="27"/>
          <w:lang w:val="tr-TR" w:eastAsia="tr-TR"/>
        </w:rPr>
      </w:pPr>
      <w:r w:rsidRPr="00780B88">
        <w:rPr>
          <w:rFonts w:ascii="Times New Roman" w:eastAsia="Times New Roman" w:hAnsi="Times New Roman" w:cs="Times New Roman"/>
          <w:b/>
          <w:color w:val="000000"/>
          <w:sz w:val="24"/>
          <w:szCs w:val="27"/>
          <w:lang w:val="tr-TR" w:eastAsia="tr-TR"/>
        </w:rPr>
        <w:t xml:space="preserve">Karar </w:t>
      </w:r>
      <w:proofErr w:type="gramStart"/>
      <w:r w:rsidRPr="00780B88">
        <w:rPr>
          <w:rFonts w:ascii="Times New Roman" w:eastAsia="Times New Roman" w:hAnsi="Times New Roman" w:cs="Times New Roman"/>
          <w:b/>
          <w:color w:val="000000"/>
          <w:sz w:val="24"/>
          <w:szCs w:val="27"/>
          <w:lang w:val="tr-TR" w:eastAsia="tr-TR"/>
        </w:rPr>
        <w:t>Günü : 21</w:t>
      </w:r>
      <w:proofErr w:type="gramEnd"/>
      <w:r w:rsidRPr="00780B88">
        <w:rPr>
          <w:rFonts w:ascii="Times New Roman" w:eastAsia="Times New Roman" w:hAnsi="Times New Roman" w:cs="Times New Roman"/>
          <w:b/>
          <w:color w:val="000000"/>
          <w:sz w:val="24"/>
          <w:szCs w:val="27"/>
          <w:lang w:val="tr-TR" w:eastAsia="tr-TR"/>
        </w:rPr>
        <w:t>.9.1993</w:t>
      </w:r>
    </w:p>
    <w:p w:rsidR="00780B88" w:rsidRPr="00780B88" w:rsidRDefault="00780B88" w:rsidP="00780B88">
      <w:pPr>
        <w:spacing w:after="0" w:line="240" w:lineRule="auto"/>
        <w:jc w:val="both"/>
        <w:rPr>
          <w:rFonts w:ascii="Times New Roman" w:eastAsia="Times New Roman" w:hAnsi="Times New Roman" w:cs="Times New Roman"/>
          <w:b/>
          <w:color w:val="000000"/>
          <w:sz w:val="24"/>
          <w:szCs w:val="27"/>
          <w:lang w:val="tr-TR" w:eastAsia="tr-TR"/>
        </w:rPr>
      </w:pPr>
      <w:r w:rsidRPr="00780B88">
        <w:rPr>
          <w:rFonts w:ascii="Times New Roman" w:eastAsia="Times New Roman" w:hAnsi="Times New Roman" w:cs="Times New Roman"/>
          <w:b/>
          <w:bCs/>
          <w:color w:val="000000"/>
          <w:sz w:val="24"/>
          <w:szCs w:val="26"/>
          <w:lang w:val="tr-TR" w:eastAsia="tr-TR"/>
        </w:rPr>
        <w:t>R.G. Tarih-</w:t>
      </w:r>
      <w:proofErr w:type="gramStart"/>
      <w:r w:rsidRPr="00780B88">
        <w:rPr>
          <w:rFonts w:ascii="Times New Roman" w:eastAsia="Times New Roman" w:hAnsi="Times New Roman" w:cs="Times New Roman"/>
          <w:b/>
          <w:bCs/>
          <w:color w:val="000000"/>
          <w:sz w:val="24"/>
          <w:szCs w:val="26"/>
          <w:lang w:val="tr-TR" w:eastAsia="tr-TR"/>
        </w:rPr>
        <w:t>Sayı :16</w:t>
      </w:r>
      <w:proofErr w:type="gramEnd"/>
      <w:r w:rsidRPr="00780B88">
        <w:rPr>
          <w:rFonts w:ascii="Times New Roman" w:eastAsia="Times New Roman" w:hAnsi="Times New Roman" w:cs="Times New Roman"/>
          <w:b/>
          <w:bCs/>
          <w:color w:val="000000"/>
          <w:sz w:val="24"/>
          <w:szCs w:val="26"/>
          <w:lang w:val="tr-TR" w:eastAsia="tr-TR"/>
        </w:rPr>
        <w:t>.08.1995-22376</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İTİRAZ YOLUNA </w:t>
      </w:r>
      <w:proofErr w:type="gramStart"/>
      <w:r w:rsidRPr="00780B88">
        <w:rPr>
          <w:rFonts w:ascii="Times New Roman" w:eastAsia="Times New Roman" w:hAnsi="Times New Roman" w:cs="Times New Roman"/>
          <w:color w:val="000000"/>
          <w:sz w:val="24"/>
          <w:szCs w:val="27"/>
          <w:lang w:val="tr-TR" w:eastAsia="tr-TR"/>
        </w:rPr>
        <w:t>BAŞVURAN : Alaşehir</w:t>
      </w:r>
      <w:proofErr w:type="gramEnd"/>
      <w:r w:rsidRPr="00780B88">
        <w:rPr>
          <w:rFonts w:ascii="Times New Roman" w:eastAsia="Times New Roman" w:hAnsi="Times New Roman" w:cs="Times New Roman"/>
          <w:color w:val="000000"/>
          <w:sz w:val="24"/>
          <w:szCs w:val="27"/>
          <w:lang w:val="tr-TR" w:eastAsia="tr-TR"/>
        </w:rPr>
        <w:t xml:space="preserve"> 1. Asliye Hukuk Mahkemesi</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İTİRAZIN KONUSU : 21.6.1987 günlü, 3402 sayılı Kadastro Kanunu'nun 12. maddesinin son fıkrasının Anayasa'nın 2</w:t>
      </w:r>
      <w:proofErr w:type="gramStart"/>
      <w:r w:rsidRPr="00780B88">
        <w:rPr>
          <w:rFonts w:ascii="Times New Roman" w:eastAsia="Times New Roman" w:hAnsi="Times New Roman" w:cs="Times New Roman"/>
          <w:color w:val="000000"/>
          <w:sz w:val="24"/>
          <w:szCs w:val="27"/>
          <w:lang w:val="tr-TR" w:eastAsia="tr-TR"/>
        </w:rPr>
        <w:t>.,</w:t>
      </w:r>
      <w:proofErr w:type="gramEnd"/>
      <w:r w:rsidRPr="00780B88">
        <w:rPr>
          <w:rFonts w:ascii="Times New Roman" w:eastAsia="Times New Roman" w:hAnsi="Times New Roman" w:cs="Times New Roman"/>
          <w:color w:val="000000"/>
          <w:sz w:val="24"/>
          <w:szCs w:val="27"/>
          <w:lang w:val="tr-TR" w:eastAsia="tr-TR"/>
        </w:rPr>
        <w:t xml:space="preserve"> 10. ve 36. maddelerine aykırılığı savıyla iptali istemidir.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I- OLAY</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3.9.1951'de tapu maliki olan davacılar, üçüncü kişiye karşı Alaşehir Sulh Hukuk Mahkemesi'nde </w:t>
      </w:r>
      <w:proofErr w:type="spellStart"/>
      <w:r w:rsidRPr="00780B88">
        <w:rPr>
          <w:rFonts w:ascii="Times New Roman" w:eastAsia="Times New Roman" w:hAnsi="Times New Roman" w:cs="Times New Roman"/>
          <w:color w:val="000000"/>
          <w:sz w:val="24"/>
          <w:szCs w:val="27"/>
          <w:lang w:val="tr-TR" w:eastAsia="tr-TR"/>
        </w:rPr>
        <w:t>elkoymanın</w:t>
      </w:r>
      <w:proofErr w:type="spellEnd"/>
      <w:r w:rsidRPr="00780B88">
        <w:rPr>
          <w:rFonts w:ascii="Times New Roman" w:eastAsia="Times New Roman" w:hAnsi="Times New Roman" w:cs="Times New Roman"/>
          <w:color w:val="000000"/>
          <w:sz w:val="24"/>
          <w:szCs w:val="27"/>
          <w:lang w:val="tr-TR" w:eastAsia="tr-TR"/>
        </w:rPr>
        <w:t xml:space="preserve"> önlenmesi (müdahalenin </w:t>
      </w:r>
      <w:proofErr w:type="spellStart"/>
      <w:r w:rsidRPr="00780B88">
        <w:rPr>
          <w:rFonts w:ascii="Times New Roman" w:eastAsia="Times New Roman" w:hAnsi="Times New Roman" w:cs="Times New Roman"/>
          <w:color w:val="000000"/>
          <w:sz w:val="24"/>
          <w:szCs w:val="27"/>
          <w:lang w:val="tr-TR" w:eastAsia="tr-TR"/>
        </w:rPr>
        <w:t>men'i</w:t>
      </w:r>
      <w:proofErr w:type="spellEnd"/>
      <w:r w:rsidRPr="00780B88">
        <w:rPr>
          <w:rFonts w:ascii="Times New Roman" w:eastAsia="Times New Roman" w:hAnsi="Times New Roman" w:cs="Times New Roman"/>
          <w:color w:val="000000"/>
          <w:sz w:val="24"/>
          <w:szCs w:val="27"/>
          <w:lang w:val="tr-TR" w:eastAsia="tr-TR"/>
        </w:rPr>
        <w:t xml:space="preserve">) davası açmışlardır. Mal Müdürlüğü, bu davaya 24.12.1952 günlü dilekçeyle katılmak istemiştir. Davanın reddine ilişkin karar, Yargıtay'da usul yönünden bozulmuştur. Yerel mahkeme davayı yeniden ele almış, ancak yörede kadastro işi başladığından 17.9.1954'de dosyanın Kadastro </w:t>
      </w:r>
      <w:proofErr w:type="gramStart"/>
      <w:r w:rsidRPr="00780B88">
        <w:rPr>
          <w:rFonts w:ascii="Times New Roman" w:eastAsia="Times New Roman" w:hAnsi="Times New Roman" w:cs="Times New Roman"/>
          <w:color w:val="000000"/>
          <w:sz w:val="24"/>
          <w:szCs w:val="27"/>
          <w:lang w:val="tr-TR" w:eastAsia="tr-TR"/>
        </w:rPr>
        <w:t>Hakimliğine</w:t>
      </w:r>
      <w:proofErr w:type="gramEnd"/>
      <w:r w:rsidRPr="00780B88">
        <w:rPr>
          <w:rFonts w:ascii="Times New Roman" w:eastAsia="Times New Roman" w:hAnsi="Times New Roman" w:cs="Times New Roman"/>
          <w:color w:val="000000"/>
          <w:sz w:val="24"/>
          <w:szCs w:val="27"/>
          <w:lang w:val="tr-TR" w:eastAsia="tr-TR"/>
        </w:rPr>
        <w:t xml:space="preserve"> gönderilmesine karar vermiştir. Kadastro Mahkemesi'nde dava sürerken taşınmaz, 4.7.1954 günlü tutanakla, tapu kaydına dayanılarak, tapuda adları yazılı davacılarla Maliye Hazinesi adına payları oranında </w:t>
      </w:r>
      <w:proofErr w:type="spellStart"/>
      <w:r w:rsidRPr="00780B88">
        <w:rPr>
          <w:rFonts w:ascii="Times New Roman" w:eastAsia="Times New Roman" w:hAnsi="Times New Roman" w:cs="Times New Roman"/>
          <w:color w:val="000000"/>
          <w:sz w:val="24"/>
          <w:szCs w:val="27"/>
          <w:lang w:val="tr-TR" w:eastAsia="tr-TR"/>
        </w:rPr>
        <w:t>tesbit</w:t>
      </w:r>
      <w:proofErr w:type="spellEnd"/>
      <w:r w:rsidRPr="00780B88">
        <w:rPr>
          <w:rFonts w:ascii="Times New Roman" w:eastAsia="Times New Roman" w:hAnsi="Times New Roman" w:cs="Times New Roman"/>
          <w:color w:val="000000"/>
          <w:sz w:val="24"/>
          <w:szCs w:val="27"/>
          <w:lang w:val="tr-TR" w:eastAsia="tr-TR"/>
        </w:rPr>
        <w:t xml:space="preserve"> edilerek 24.2.1955'de tapuya tescil edilmiştir. </w:t>
      </w:r>
      <w:proofErr w:type="spellStart"/>
      <w:r w:rsidRPr="00780B88">
        <w:rPr>
          <w:rFonts w:ascii="Times New Roman" w:eastAsia="Times New Roman" w:hAnsi="Times New Roman" w:cs="Times New Roman"/>
          <w:color w:val="000000"/>
          <w:sz w:val="24"/>
          <w:szCs w:val="27"/>
          <w:lang w:val="tr-TR" w:eastAsia="tr-TR"/>
        </w:rPr>
        <w:t>Paylarınzamanla</w:t>
      </w:r>
      <w:proofErr w:type="spellEnd"/>
      <w:r w:rsidRPr="00780B88">
        <w:rPr>
          <w:rFonts w:ascii="Times New Roman" w:eastAsia="Times New Roman" w:hAnsi="Times New Roman" w:cs="Times New Roman"/>
          <w:color w:val="000000"/>
          <w:sz w:val="24"/>
          <w:szCs w:val="27"/>
          <w:lang w:val="tr-TR" w:eastAsia="tr-TR"/>
        </w:rPr>
        <w:t xml:space="preserve"> malik değiştirdiği dosyaya gelen tapu kayıtlarından anlaşılmaktadır. Tapulama Mahkemesi'ndeki yargılama sonunda verilen dava konusu taşınmazın 12880 metrekarelik kısmının paydaşlar adına, tapu fazlası olan 22520 metrekarelik yerin Maliye Hazinesi adına tapuya tesciline ilişkin 12.4.1984 günlü karar, 24.2.1985'de Yargıtay'ca onanarak kesinleşmiştir. Maliye </w:t>
      </w:r>
      <w:proofErr w:type="spellStart"/>
      <w:r w:rsidRPr="00780B88">
        <w:rPr>
          <w:rFonts w:ascii="Times New Roman" w:eastAsia="Times New Roman" w:hAnsi="Times New Roman" w:cs="Times New Roman"/>
          <w:color w:val="000000"/>
          <w:sz w:val="24"/>
          <w:szCs w:val="27"/>
          <w:lang w:val="tr-TR" w:eastAsia="tr-TR"/>
        </w:rPr>
        <w:t>Hazinesi'nce</w:t>
      </w:r>
      <w:proofErr w:type="spellEnd"/>
      <w:r w:rsidRPr="00780B88">
        <w:rPr>
          <w:rFonts w:ascii="Times New Roman" w:eastAsia="Times New Roman" w:hAnsi="Times New Roman" w:cs="Times New Roman"/>
          <w:color w:val="000000"/>
          <w:sz w:val="24"/>
          <w:szCs w:val="27"/>
          <w:lang w:val="tr-TR" w:eastAsia="tr-TR"/>
        </w:rPr>
        <w:t xml:space="preserve"> Karar gereğince, yerin, adına tescili için başvurulduğunda daha önceden </w:t>
      </w:r>
      <w:proofErr w:type="spellStart"/>
      <w:r w:rsidRPr="00780B88">
        <w:rPr>
          <w:rFonts w:ascii="Times New Roman" w:eastAsia="Times New Roman" w:hAnsi="Times New Roman" w:cs="Times New Roman"/>
          <w:color w:val="000000"/>
          <w:sz w:val="24"/>
          <w:szCs w:val="27"/>
          <w:lang w:val="tr-TR" w:eastAsia="tr-TR"/>
        </w:rPr>
        <w:t>tesbit</w:t>
      </w:r>
      <w:proofErr w:type="spellEnd"/>
      <w:r w:rsidRPr="00780B88">
        <w:rPr>
          <w:rFonts w:ascii="Times New Roman" w:eastAsia="Times New Roman" w:hAnsi="Times New Roman" w:cs="Times New Roman"/>
          <w:color w:val="000000"/>
          <w:sz w:val="24"/>
          <w:szCs w:val="27"/>
          <w:lang w:val="tr-TR" w:eastAsia="tr-TR"/>
        </w:rPr>
        <w:t xml:space="preserve"> gibi tescil edildiğinin anlaşılması üzerine, </w:t>
      </w:r>
      <w:proofErr w:type="spellStart"/>
      <w:r w:rsidRPr="00780B88">
        <w:rPr>
          <w:rFonts w:ascii="Times New Roman" w:eastAsia="Times New Roman" w:hAnsi="Times New Roman" w:cs="Times New Roman"/>
          <w:color w:val="000000"/>
          <w:sz w:val="24"/>
          <w:szCs w:val="27"/>
          <w:lang w:val="tr-TR" w:eastAsia="tr-TR"/>
        </w:rPr>
        <w:t>tesbit</w:t>
      </w:r>
      <w:proofErr w:type="spellEnd"/>
      <w:r w:rsidRPr="00780B88">
        <w:rPr>
          <w:rFonts w:ascii="Times New Roman" w:eastAsia="Times New Roman" w:hAnsi="Times New Roman" w:cs="Times New Roman"/>
          <w:color w:val="000000"/>
          <w:sz w:val="24"/>
          <w:szCs w:val="27"/>
          <w:lang w:val="tr-TR" w:eastAsia="tr-TR"/>
        </w:rPr>
        <w:t xml:space="preserve"> kesinleşmeden yapılan tescil işleminin hukuksal değer taşımadığını, bu sicile dayanılarak yapılan satışların geçersiz olup alıcıların Medeni Yasa'nın 931. maddesinden yararlanamayacaklarını ileri sürerek adlarına tapu kaydı oluşturulanların </w:t>
      </w:r>
      <w:proofErr w:type="gramStart"/>
      <w:r w:rsidRPr="00780B88">
        <w:rPr>
          <w:rFonts w:ascii="Times New Roman" w:eastAsia="Times New Roman" w:hAnsi="Times New Roman" w:cs="Times New Roman"/>
          <w:color w:val="000000"/>
          <w:sz w:val="24"/>
          <w:szCs w:val="27"/>
          <w:lang w:val="tr-TR" w:eastAsia="tr-TR"/>
        </w:rPr>
        <w:t>mirasçıları</w:t>
      </w:r>
      <w:proofErr w:type="gramEnd"/>
      <w:r w:rsidRPr="00780B88">
        <w:rPr>
          <w:rFonts w:ascii="Times New Roman" w:eastAsia="Times New Roman" w:hAnsi="Times New Roman" w:cs="Times New Roman"/>
          <w:color w:val="000000"/>
          <w:sz w:val="24"/>
          <w:szCs w:val="27"/>
          <w:lang w:val="tr-TR" w:eastAsia="tr-TR"/>
        </w:rPr>
        <w:t xml:space="preserve"> ve onlardan pay satın alan kişilere karşı tapu iptali davası açılmıştır. Davaya yanıt veren kimi davalılar, tapuya tescilden başlayarak 20 yıl geçtiğini, malik sıfatıyla zilyet olduklarını, 3402 sayılı Yasa'nın 12. maddesinin son fıkrasına göre davanın reddini istemişlerdir.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Davacı vekili 19.6.1992 gününde Anayasa'ya aykırılık savını içeren dilekçe vermiştir. Davalıların görüşünü alan Mahkeme bu savı ciddî bularak 3402 sayılı Tapulama Yasası'nın 12. maddesinin son fıkrasının iptali istemiyle 21.12.1992 günü, Anayasa Mahkemesi'ne başvurulmasına karar vermiştir.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III- YASA METİNLERİ</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A. İptali İstenen Yasa Kuralı</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3402 sayılı Kadastro Yasası'nın iptali istenen 12. maddesinin son fıkrası </w:t>
      </w:r>
      <w:proofErr w:type="gramStart"/>
      <w:r w:rsidRPr="00780B88">
        <w:rPr>
          <w:rFonts w:ascii="Times New Roman" w:eastAsia="Times New Roman" w:hAnsi="Times New Roman" w:cs="Times New Roman"/>
          <w:color w:val="000000"/>
          <w:sz w:val="24"/>
          <w:szCs w:val="27"/>
          <w:lang w:val="tr-TR" w:eastAsia="tr-TR"/>
        </w:rPr>
        <w:t>şöyledir :</w:t>
      </w:r>
      <w:proofErr w:type="gramEnd"/>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lastRenderedPageBreak/>
        <w:t xml:space="preserve">"Kesinleşmemiş tutanaklar herhangi bir nedenle tapuya tescil edilmişse, iddia ve taşınmazın niteliğine bakılmaksızın, taşınmazı tescil tarihinden itibaren 20 yıl müddetle malik sıfatıyla </w:t>
      </w:r>
      <w:proofErr w:type="spellStart"/>
      <w:r w:rsidRPr="00780B88">
        <w:rPr>
          <w:rFonts w:ascii="Times New Roman" w:eastAsia="Times New Roman" w:hAnsi="Times New Roman" w:cs="Times New Roman"/>
          <w:color w:val="000000"/>
          <w:sz w:val="24"/>
          <w:szCs w:val="27"/>
          <w:lang w:val="tr-TR" w:eastAsia="tr-TR"/>
        </w:rPr>
        <w:t>zilyedliğinde</w:t>
      </w:r>
      <w:proofErr w:type="spellEnd"/>
      <w:r w:rsidRPr="00780B88">
        <w:rPr>
          <w:rFonts w:ascii="Times New Roman" w:eastAsia="Times New Roman" w:hAnsi="Times New Roman" w:cs="Times New Roman"/>
          <w:color w:val="000000"/>
          <w:sz w:val="24"/>
          <w:szCs w:val="27"/>
          <w:lang w:val="tr-TR" w:eastAsia="tr-TR"/>
        </w:rPr>
        <w:t xml:space="preserve"> bulunduranlar ile bunların </w:t>
      </w:r>
      <w:proofErr w:type="spellStart"/>
      <w:r w:rsidRPr="00780B88">
        <w:rPr>
          <w:rFonts w:ascii="Times New Roman" w:eastAsia="Times New Roman" w:hAnsi="Times New Roman" w:cs="Times New Roman"/>
          <w:color w:val="000000"/>
          <w:sz w:val="24"/>
          <w:szCs w:val="27"/>
          <w:lang w:val="tr-TR" w:eastAsia="tr-TR"/>
        </w:rPr>
        <w:t>akdî</w:t>
      </w:r>
      <w:proofErr w:type="spellEnd"/>
      <w:r w:rsidRPr="00780B88">
        <w:rPr>
          <w:rFonts w:ascii="Times New Roman" w:eastAsia="Times New Roman" w:hAnsi="Times New Roman" w:cs="Times New Roman"/>
          <w:color w:val="000000"/>
          <w:sz w:val="24"/>
          <w:szCs w:val="27"/>
          <w:lang w:val="tr-TR" w:eastAsia="tr-TR"/>
        </w:rPr>
        <w:t xml:space="preserve"> ve kanunî halefleri açılmış ve açılacak olan davalarda Medenî Kanunun tapuya itimat prensibinden yararlanırlar."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B. İtiraz başvurusunda dayanılan Anayasa kuralları şunlardır: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1."MADDE 2.- Türkiye Cumhuriyeti, toplumun huzuru, millî dayanışma ve adalet anlayışı içinde, insan haklarına saygılı, Atatürk Milliyetçiliğine bağlı, başlangıçta belirtilen temel ilkelere dayanan, demokratik, lâik ve sosyal bir hukuk Devletidir."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Hiçbir kişiye, aileye, zümreye veya sınıfa imtiyaz tanınamaz.</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3. "MADDE 36.- Herkes, </w:t>
      </w:r>
      <w:proofErr w:type="spellStart"/>
      <w:r w:rsidRPr="00780B88">
        <w:rPr>
          <w:rFonts w:ascii="Times New Roman" w:eastAsia="Times New Roman" w:hAnsi="Times New Roman" w:cs="Times New Roman"/>
          <w:color w:val="000000"/>
          <w:sz w:val="24"/>
          <w:szCs w:val="27"/>
          <w:lang w:val="tr-TR" w:eastAsia="tr-TR"/>
        </w:rPr>
        <w:t>meşrû</w:t>
      </w:r>
      <w:proofErr w:type="spellEnd"/>
      <w:r w:rsidRPr="00780B88">
        <w:rPr>
          <w:rFonts w:ascii="Times New Roman" w:eastAsia="Times New Roman" w:hAnsi="Times New Roman" w:cs="Times New Roman"/>
          <w:color w:val="000000"/>
          <w:sz w:val="24"/>
          <w:szCs w:val="27"/>
          <w:lang w:val="tr-TR" w:eastAsia="tr-TR"/>
        </w:rPr>
        <w:t xml:space="preserve"> vasıta ve yollardan faydalanmak suretiyle yargı mercileri önünde davacı veya davalı olarak iddia ve savunma hakkına sahiptir.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Hiçbir mahkeme, görev ve yetkisi içindeki davaya bakmaktan kaçınamaz."</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IV- İLK İNCELEME</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Anayasa Mahkemesi </w:t>
      </w:r>
      <w:proofErr w:type="spellStart"/>
      <w:r w:rsidRPr="00780B88">
        <w:rPr>
          <w:rFonts w:ascii="Times New Roman" w:eastAsia="Times New Roman" w:hAnsi="Times New Roman" w:cs="Times New Roman"/>
          <w:color w:val="000000"/>
          <w:sz w:val="24"/>
          <w:szCs w:val="27"/>
          <w:lang w:val="tr-TR" w:eastAsia="tr-TR"/>
        </w:rPr>
        <w:t>İçtüzüğü'nün</w:t>
      </w:r>
      <w:proofErr w:type="spellEnd"/>
      <w:r w:rsidRPr="00780B88">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ŞAHİN, İhsan PEKEL, Selçuk TÜZÜN, Ahmet N. SEZER, Haşim KILIÇ, Yalçın ACARGÜN ve Mustafa </w:t>
      </w:r>
      <w:proofErr w:type="spellStart"/>
      <w:r w:rsidRPr="00780B88">
        <w:rPr>
          <w:rFonts w:ascii="Times New Roman" w:eastAsia="Times New Roman" w:hAnsi="Times New Roman" w:cs="Times New Roman"/>
          <w:color w:val="000000"/>
          <w:sz w:val="24"/>
          <w:szCs w:val="27"/>
          <w:lang w:val="tr-TR" w:eastAsia="tr-TR"/>
        </w:rPr>
        <w:t>BUMİN'in</w:t>
      </w:r>
      <w:proofErr w:type="spellEnd"/>
      <w:r w:rsidRPr="00780B88">
        <w:rPr>
          <w:rFonts w:ascii="Times New Roman" w:eastAsia="Times New Roman" w:hAnsi="Times New Roman" w:cs="Times New Roman"/>
          <w:color w:val="000000"/>
          <w:sz w:val="24"/>
          <w:szCs w:val="27"/>
          <w:lang w:val="tr-TR" w:eastAsia="tr-TR"/>
        </w:rPr>
        <w:t xml:space="preserve"> katılmalarıyla 20.4.1993 günü yapılan ilk inceleme toplantısında dosyada eksiklik bulunmadığından işin esasının incelenmesine oybirliğiyle karar verilmiştir.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V- ESASIN İNCELENMESİ</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kuralı ile itiraza dayanak yapılan Anayasa kuralları, bunlarla ilgili gerekçeler ve öbür yasama belgeleri okunup incelendikten sonra gereği görüşülüp </w:t>
      </w:r>
      <w:proofErr w:type="gramStart"/>
      <w:r w:rsidRPr="00780B88">
        <w:rPr>
          <w:rFonts w:ascii="Times New Roman" w:eastAsia="Times New Roman" w:hAnsi="Times New Roman" w:cs="Times New Roman"/>
          <w:color w:val="000000"/>
          <w:sz w:val="24"/>
          <w:szCs w:val="27"/>
          <w:lang w:val="tr-TR" w:eastAsia="tr-TR"/>
        </w:rPr>
        <w:t>düşünüldü :</w:t>
      </w:r>
      <w:proofErr w:type="gramEnd"/>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A. Sınırlama Sorunu</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Kadastro Yasası'nın 12. maddesine, TBMM görüşmeleri sırasında verilen önergenin kabulü üzerine eklenen dava konusu son fıkraya göre, özel mal, kamu malı ayırımı yapılmaksızın kadastro tutanağının kesinleşmesine karşın yanlışlıkla kesinleşmiş gibi tapuya yazılan tüm taşınmazlar, belli sürenin geçmesi ile tapuda malik olarak yazılan kişinin ya da mirasçıların mülkü olmaktadır. Davacı Hazine, kesinleşen Tapulama Mahkemesi kararı uyarınca 35400 metrekarelik taşınmazın tapu kaydı miktarı olan 12888 metrekarelik kısmının paydaşlar adına, 22520 metrekarelik bölümünün ise miktar fazlası olarak ayrılıp Hazine adına tescilini istemiştir. Yapılan keşiflerde, tapuda ekili bahçe olarak kayıtlı dava konusu yerin tümünün bağ ve tarla olduğu ve özel mülkiyete konusu niteliği taşıdığı saptanmıştır. Bu yerin </w:t>
      </w:r>
      <w:r w:rsidRPr="00780B88">
        <w:rPr>
          <w:rFonts w:ascii="Times New Roman" w:eastAsia="Times New Roman" w:hAnsi="Times New Roman" w:cs="Times New Roman"/>
          <w:color w:val="000000"/>
          <w:sz w:val="24"/>
          <w:szCs w:val="27"/>
          <w:lang w:val="tr-TR" w:eastAsia="tr-TR"/>
        </w:rPr>
        <w:lastRenderedPageBreak/>
        <w:t>kamu malı olduğu savında bulunulmamıştır. Ancak tapu dışında kaldığından "tapusuz" niteliği ağır basmaktadır.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Dava konusu taşınmazın bu niteliği </w:t>
      </w:r>
      <w:proofErr w:type="spellStart"/>
      <w:r w:rsidRPr="00780B88">
        <w:rPr>
          <w:rFonts w:ascii="Times New Roman" w:eastAsia="Times New Roman" w:hAnsi="Times New Roman" w:cs="Times New Roman"/>
          <w:color w:val="000000"/>
          <w:sz w:val="24"/>
          <w:szCs w:val="27"/>
          <w:lang w:val="tr-TR" w:eastAsia="tr-TR"/>
        </w:rPr>
        <w:t>gözönünde</w:t>
      </w:r>
      <w:proofErr w:type="spellEnd"/>
      <w:r w:rsidRPr="00780B88">
        <w:rPr>
          <w:rFonts w:ascii="Times New Roman" w:eastAsia="Times New Roman" w:hAnsi="Times New Roman" w:cs="Times New Roman"/>
          <w:color w:val="000000"/>
          <w:sz w:val="24"/>
          <w:szCs w:val="27"/>
          <w:lang w:val="tr-TR" w:eastAsia="tr-TR"/>
        </w:rPr>
        <w:t xml:space="preserve"> bulundurulduğunda itiraz konusu kuralın özel mülkiyete konu olabilecek tapusuz taşınmazlarla sınırlı olarak incelenmesi gerekir.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B. İtiraz Konusu Kuralın Anlam ve Kapsamı</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Kadastro Yasası'nın gerekçesinde, bir tür tasfiye düşünüldüğünden, ülkenin </w:t>
      </w:r>
      <w:proofErr w:type="spellStart"/>
      <w:r w:rsidRPr="00780B88">
        <w:rPr>
          <w:rFonts w:ascii="Times New Roman" w:eastAsia="Times New Roman" w:hAnsi="Times New Roman" w:cs="Times New Roman"/>
          <w:color w:val="000000"/>
          <w:sz w:val="24"/>
          <w:szCs w:val="27"/>
          <w:lang w:val="tr-TR" w:eastAsia="tr-TR"/>
        </w:rPr>
        <w:t>kadastrol</w:t>
      </w:r>
      <w:proofErr w:type="spellEnd"/>
      <w:r w:rsidRPr="00780B88">
        <w:rPr>
          <w:rFonts w:ascii="Times New Roman" w:eastAsia="Times New Roman" w:hAnsi="Times New Roman" w:cs="Times New Roman"/>
          <w:color w:val="000000"/>
          <w:sz w:val="24"/>
          <w:szCs w:val="27"/>
          <w:lang w:val="tr-TR" w:eastAsia="tr-TR"/>
        </w:rPr>
        <w:t xml:space="preserve"> </w:t>
      </w:r>
      <w:proofErr w:type="spellStart"/>
      <w:r w:rsidRPr="00780B88">
        <w:rPr>
          <w:rFonts w:ascii="Times New Roman" w:eastAsia="Times New Roman" w:hAnsi="Times New Roman" w:cs="Times New Roman"/>
          <w:color w:val="000000"/>
          <w:sz w:val="24"/>
          <w:szCs w:val="27"/>
          <w:lang w:val="tr-TR" w:eastAsia="tr-TR"/>
        </w:rPr>
        <w:t>topografik</w:t>
      </w:r>
      <w:proofErr w:type="spellEnd"/>
      <w:r w:rsidRPr="00780B88">
        <w:rPr>
          <w:rFonts w:ascii="Times New Roman" w:eastAsia="Times New Roman" w:hAnsi="Times New Roman" w:cs="Times New Roman"/>
          <w:color w:val="000000"/>
          <w:sz w:val="24"/>
          <w:szCs w:val="27"/>
          <w:lang w:val="tr-TR" w:eastAsia="tr-TR"/>
        </w:rPr>
        <w:t xml:space="preserve"> haritasına dayalı olarak taşınmaz malların sınırlarının arazi ve harita üzerinde belirtilerek hukuksal durumlarını saptamak, Medenî Yasa'nın öngördüğü biçimde tapu sicilini oluşturmak amacı açıklanmaktadır.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Yasa'nın 1.-12. maddelerine göre kadastro ekibi, kadastro çalışma alanını ilân eder, çalışma alanında işe başlamadan önce yerel hukuk mahkemelerinde bu alandaki taşınmaz mallar hakkında görülmekte olan kadastro ile ilgili davalarla hükme bağlanmış olup da kesinleşmeyen davaların listesini alır ve bunu kadastro teknisyenliğine verir. Kadastro teknisyenleri hazır bulundukları takdirde mal sahipleri ve ilgililerin huzurunda, varsa harita, tapu ve vergi kayıtları ile diğer belgeleri en az üç bilirkişi ve muhtarın bilgilerinden yararlanarak inceler ve o yere uygular. Elde ettikleri bilgi ve buna ilişkin kanılarını her taşınmaz mal için düzenleyecekleri kadastro tutanağına yazarak sonucuna göre taşınmaz malı sınırlandırır ve hak sahiplerini belirler.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Kadastro tutanağı düzenlendikten sonra, kadastro ekibinin çalışma alanında işlerini bitirmesine kadar </w:t>
      </w:r>
      <w:proofErr w:type="spellStart"/>
      <w:r w:rsidRPr="00780B88">
        <w:rPr>
          <w:rFonts w:ascii="Times New Roman" w:eastAsia="Times New Roman" w:hAnsi="Times New Roman" w:cs="Times New Roman"/>
          <w:color w:val="000000"/>
          <w:sz w:val="24"/>
          <w:szCs w:val="27"/>
          <w:lang w:val="tr-TR" w:eastAsia="tr-TR"/>
        </w:rPr>
        <w:t>tesbitlere</w:t>
      </w:r>
      <w:proofErr w:type="spellEnd"/>
      <w:r w:rsidRPr="00780B88">
        <w:rPr>
          <w:rFonts w:ascii="Times New Roman" w:eastAsia="Times New Roman" w:hAnsi="Times New Roman" w:cs="Times New Roman"/>
          <w:color w:val="000000"/>
          <w:sz w:val="24"/>
          <w:szCs w:val="27"/>
          <w:lang w:val="tr-TR" w:eastAsia="tr-TR"/>
        </w:rPr>
        <w:t xml:space="preserve"> itiraz edebilir. Komisyon, kendisine iletilen işlerle itirazlı tutanakları aldığı günden başlayarak en geç bir ay ya da gerekçe gösterilmek suretiyle kadastro ekibinin çalışma alanındaki çalışmalar sona erinceye kadar inceler. Bu incelemeler sonucunda eski tutanağın yerine geçmek üzere hak sahibini belirleyici yeni bir tutanak düzenlenir. Kadastro müdürü, kadastro tutanaklarına göre yapılan </w:t>
      </w:r>
      <w:proofErr w:type="spellStart"/>
      <w:r w:rsidRPr="00780B88">
        <w:rPr>
          <w:rFonts w:ascii="Times New Roman" w:eastAsia="Times New Roman" w:hAnsi="Times New Roman" w:cs="Times New Roman"/>
          <w:color w:val="000000"/>
          <w:sz w:val="24"/>
          <w:szCs w:val="27"/>
          <w:lang w:val="tr-TR" w:eastAsia="tr-TR"/>
        </w:rPr>
        <w:t>tesbitlere</w:t>
      </w:r>
      <w:proofErr w:type="spellEnd"/>
      <w:r w:rsidRPr="00780B88">
        <w:rPr>
          <w:rFonts w:ascii="Times New Roman" w:eastAsia="Times New Roman" w:hAnsi="Times New Roman" w:cs="Times New Roman"/>
          <w:color w:val="000000"/>
          <w:sz w:val="24"/>
          <w:szCs w:val="27"/>
          <w:lang w:val="tr-TR" w:eastAsia="tr-TR"/>
        </w:rPr>
        <w:t xml:space="preserve"> dayanak olan askı cetvellerini düzenler, bu cetvelleri ve pafta örneklerini, müdüriyette ve ayrıca muhtarın çalışma yerinde 30 gün süre ile ilân ettirir. Bu süre geçtikten sonra dava açılmayan kadastro tutanaklarına ilişkin sınırlamalar ve </w:t>
      </w:r>
      <w:proofErr w:type="spellStart"/>
      <w:r w:rsidRPr="00780B88">
        <w:rPr>
          <w:rFonts w:ascii="Times New Roman" w:eastAsia="Times New Roman" w:hAnsi="Times New Roman" w:cs="Times New Roman"/>
          <w:color w:val="000000"/>
          <w:sz w:val="24"/>
          <w:szCs w:val="27"/>
          <w:lang w:val="tr-TR" w:eastAsia="tr-TR"/>
        </w:rPr>
        <w:t>tesbitler</w:t>
      </w:r>
      <w:proofErr w:type="spellEnd"/>
      <w:r w:rsidRPr="00780B88">
        <w:rPr>
          <w:rFonts w:ascii="Times New Roman" w:eastAsia="Times New Roman" w:hAnsi="Times New Roman" w:cs="Times New Roman"/>
          <w:color w:val="000000"/>
          <w:sz w:val="24"/>
          <w:szCs w:val="27"/>
          <w:lang w:val="tr-TR" w:eastAsia="tr-TR"/>
        </w:rPr>
        <w:t xml:space="preserve"> kesinleşir. Tutanaklarda belirtilen haklara, sınırlandırma ve </w:t>
      </w:r>
      <w:proofErr w:type="spellStart"/>
      <w:r w:rsidRPr="00780B88">
        <w:rPr>
          <w:rFonts w:ascii="Times New Roman" w:eastAsia="Times New Roman" w:hAnsi="Times New Roman" w:cs="Times New Roman"/>
          <w:color w:val="000000"/>
          <w:sz w:val="24"/>
          <w:szCs w:val="27"/>
          <w:lang w:val="tr-TR" w:eastAsia="tr-TR"/>
        </w:rPr>
        <w:t>tesbitlere</w:t>
      </w:r>
      <w:proofErr w:type="spellEnd"/>
      <w:r w:rsidRPr="00780B88">
        <w:rPr>
          <w:rFonts w:ascii="Times New Roman" w:eastAsia="Times New Roman" w:hAnsi="Times New Roman" w:cs="Times New Roman"/>
          <w:color w:val="000000"/>
          <w:sz w:val="24"/>
          <w:szCs w:val="27"/>
          <w:lang w:val="tr-TR" w:eastAsia="tr-TR"/>
        </w:rPr>
        <w:t xml:space="preserve"> karşı tutanakların kesinleştiği tarihten başlayarak on yıl geçtikten sonra kadastrodan önceki hukuksal nedenlere dayanarak itiraz olunamaz ve dava açılamaz.</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Kesinleşmemiş tutanaklar herhangi bir nedenle tapuya tescil edilmişse, sava ve taşınmazın niteliğine bakılmaksızın, taşınmazı tescil tarihinden 20 yıl süreyle malik sıfatı ile </w:t>
      </w:r>
      <w:proofErr w:type="spellStart"/>
      <w:r w:rsidRPr="00780B88">
        <w:rPr>
          <w:rFonts w:ascii="Times New Roman" w:eastAsia="Times New Roman" w:hAnsi="Times New Roman" w:cs="Times New Roman"/>
          <w:color w:val="000000"/>
          <w:sz w:val="24"/>
          <w:szCs w:val="27"/>
          <w:lang w:val="tr-TR" w:eastAsia="tr-TR"/>
        </w:rPr>
        <w:t>zilyedliğinde</w:t>
      </w:r>
      <w:proofErr w:type="spellEnd"/>
      <w:r w:rsidRPr="00780B88">
        <w:rPr>
          <w:rFonts w:ascii="Times New Roman" w:eastAsia="Times New Roman" w:hAnsi="Times New Roman" w:cs="Times New Roman"/>
          <w:color w:val="000000"/>
          <w:sz w:val="24"/>
          <w:szCs w:val="27"/>
          <w:lang w:val="tr-TR" w:eastAsia="tr-TR"/>
        </w:rPr>
        <w:t xml:space="preserve"> bulunduranlar ile bunların </w:t>
      </w:r>
      <w:proofErr w:type="spellStart"/>
      <w:r w:rsidRPr="00780B88">
        <w:rPr>
          <w:rFonts w:ascii="Times New Roman" w:eastAsia="Times New Roman" w:hAnsi="Times New Roman" w:cs="Times New Roman"/>
          <w:color w:val="000000"/>
          <w:sz w:val="24"/>
          <w:szCs w:val="27"/>
          <w:lang w:val="tr-TR" w:eastAsia="tr-TR"/>
        </w:rPr>
        <w:t>akdî</w:t>
      </w:r>
      <w:proofErr w:type="spellEnd"/>
      <w:r w:rsidRPr="00780B88">
        <w:rPr>
          <w:rFonts w:ascii="Times New Roman" w:eastAsia="Times New Roman" w:hAnsi="Times New Roman" w:cs="Times New Roman"/>
          <w:color w:val="000000"/>
          <w:sz w:val="24"/>
          <w:szCs w:val="27"/>
          <w:lang w:val="tr-TR" w:eastAsia="tr-TR"/>
        </w:rPr>
        <w:t xml:space="preserve"> ve kanunî halefleri, açılmış ve açılacak davalarda Medenî Yasa'nın tapuya güven ilkesinden yararlanırlar.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Dava konusu olayda, kadastro tutanaklarının tapuya tescil edildiği, Tapulama Mahkemesi'nin dosyasındaki tapu sicil muhafızlığı yazısı ve eklerinden anlaşılmaktadır. Yerel mahkemede taşınmaza ilişkin dava devam ederken gerekli bilgi alınmadan, tapuya tescil yapılmıştır. Taşınmazın davası sürdüğüne göre tapulama tutanakları kesinleşmediğinden itiraz konusu kuralın sınırlandığı biçimiyle davada uygulanacak kural olduğu açıktır.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Kadastro Yasası'nın gerekçesinde 12. maddeyle kadastro tutanaklarının kesinleştirilmesi, tapu kütüklerine tescil işlemlerinin kısa zamanda yapılması ve kadastro tutanaklarının kesinleştiği tarihten başlayarak 10 yıl geçtikten sonra kadastrodan önceki hukuksal nedenlere dayanılarak dava açılmaması esası getirildiği belirtilmiştir. Böylece, daha </w:t>
      </w:r>
      <w:r w:rsidRPr="00780B88">
        <w:rPr>
          <w:rFonts w:ascii="Times New Roman" w:eastAsia="Times New Roman" w:hAnsi="Times New Roman" w:cs="Times New Roman"/>
          <w:color w:val="000000"/>
          <w:sz w:val="24"/>
          <w:szCs w:val="27"/>
          <w:lang w:val="tr-TR" w:eastAsia="tr-TR"/>
        </w:rPr>
        <w:lastRenderedPageBreak/>
        <w:t>önce 766 sayılı Yasa'nın 31. maddesinde yer alan 10 yıllık hak düşürücü sürenin tescil tarihinden değil, tescil tarihinin kimi nedenlerle gecikmesinden kaynaklanan sakıncaları önlemek için tutanakların kesinleşme tarihinden başlayacağı önerilmişken, TBMM görüşmeleri sırasında 12. maddeye itiraz konusu son fıkra eklenmiştir. TBMM'nin 21.6.1987 günlü oturumunda bu fıkraya ilişkin gerekçe "Medenî Kanunun 639. maddesine paralel bir düzenleme getirilmiş olup, taşınmazın niteliğine bakılmaksızın tapu sicillerine itimat prensibinin kuvvetlendirilmesi öngörülmüştür." olarak açıklanmıştır.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Medenî Yasa'nın 633. ve sonraki maddeleri taşınmaz edilmeye ilişkin hususlar düzenlemektedir. Medenî Yasa'nın 638. maddesine göre adî zamanaşımında, haklı bir sebep olmadığı halde tapuda malik gibi görünen kimse eğer </w:t>
      </w:r>
      <w:proofErr w:type="spellStart"/>
      <w:r w:rsidRPr="00780B88">
        <w:rPr>
          <w:rFonts w:ascii="Times New Roman" w:eastAsia="Times New Roman" w:hAnsi="Times New Roman" w:cs="Times New Roman"/>
          <w:color w:val="000000"/>
          <w:sz w:val="24"/>
          <w:szCs w:val="27"/>
          <w:lang w:val="tr-TR" w:eastAsia="tr-TR"/>
        </w:rPr>
        <w:t>hüsnüniyetli</w:t>
      </w:r>
      <w:proofErr w:type="spellEnd"/>
      <w:r w:rsidRPr="00780B88">
        <w:rPr>
          <w:rFonts w:ascii="Times New Roman" w:eastAsia="Times New Roman" w:hAnsi="Times New Roman" w:cs="Times New Roman"/>
          <w:color w:val="000000"/>
          <w:sz w:val="24"/>
          <w:szCs w:val="27"/>
          <w:lang w:val="tr-TR" w:eastAsia="tr-TR"/>
        </w:rPr>
        <w:t xml:space="preserve"> ise ve taşınmazı 10 yıl çekişmesiz ve kesintisiz elinde bulundurmuşsa o kimsenin taşınmaz üzerindeki hakkına itiraz olunamaz.</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Kazandırıcı zamanaşımı ile mülk edinme, aslında Medenî Yasa'nın 639. maddesinde öngörülmüştür. Anılan maddenin birinci fıkrasına göre olağanüstü zamanaşımında tapusuz ve özel mülkiyete konu olabilen bir taşınmazı, çekişmesiz ve kesintisiz 20 yıl süre ile malik sıfatıyla elinde bulunduran kimse, kendi adına tescil isteyebilir. İkinci fıkrasında tapuda maliki belli değilse ya da 20 yıl önce ölmüşse taşınmazı birinci fıkradaki koşullarla elinde bulunduran kimsenin kendi mülkü olarak tescilini isteyebileceği belirtilmektedir. Taşınmazı malik olduğu veya ileride malik olacağı inancı ile elinde bulundurmak, malik niteliği ile zilyetliktir. Çekişmesiz zilyetlik, gerçek malikin istihkak davası açmadığı ya da açmışsa bile çekişmenin sonuç vermediği </w:t>
      </w:r>
      <w:proofErr w:type="spellStart"/>
      <w:r w:rsidRPr="00780B88">
        <w:rPr>
          <w:rFonts w:ascii="Times New Roman" w:eastAsia="Times New Roman" w:hAnsi="Times New Roman" w:cs="Times New Roman"/>
          <w:color w:val="000000"/>
          <w:sz w:val="24"/>
          <w:szCs w:val="27"/>
          <w:lang w:val="tr-TR" w:eastAsia="tr-TR"/>
        </w:rPr>
        <w:t>zilyedliktir</w:t>
      </w:r>
      <w:proofErr w:type="spellEnd"/>
      <w:r w:rsidRPr="00780B88">
        <w:rPr>
          <w:rFonts w:ascii="Times New Roman" w:eastAsia="Times New Roman" w:hAnsi="Times New Roman" w:cs="Times New Roman"/>
          <w:color w:val="000000"/>
          <w:sz w:val="24"/>
          <w:szCs w:val="27"/>
          <w:lang w:val="tr-TR" w:eastAsia="tr-TR"/>
        </w:rPr>
        <w:t xml:space="preserve">. Kazandırıcı zamanaşımı süresince </w:t>
      </w:r>
      <w:proofErr w:type="spellStart"/>
      <w:r w:rsidRPr="00780B88">
        <w:rPr>
          <w:rFonts w:ascii="Times New Roman" w:eastAsia="Times New Roman" w:hAnsi="Times New Roman" w:cs="Times New Roman"/>
          <w:color w:val="000000"/>
          <w:sz w:val="24"/>
          <w:szCs w:val="27"/>
          <w:lang w:val="tr-TR" w:eastAsia="tr-TR"/>
        </w:rPr>
        <w:t>zilyedliğin</w:t>
      </w:r>
      <w:proofErr w:type="spellEnd"/>
      <w:r w:rsidRPr="00780B88">
        <w:rPr>
          <w:rFonts w:ascii="Times New Roman" w:eastAsia="Times New Roman" w:hAnsi="Times New Roman" w:cs="Times New Roman"/>
          <w:color w:val="000000"/>
          <w:sz w:val="24"/>
          <w:szCs w:val="27"/>
          <w:lang w:val="tr-TR" w:eastAsia="tr-TR"/>
        </w:rPr>
        <w:t xml:space="preserve"> yitirilmemiş olması gerekir.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Medenî Yasa'nın 931. maddesi ise daha değişik bir düzenleme getirmektedir. Maddeye göre yolsuz tescil edilmiş olsa bile bu kayda dayanarak iyi niyetle aynî hak edinenin bu edinmesi geçerli olur. Haklı neden olmaksızın yapılan tescilin aynî hak doğurmayacağı ilkesine ayrıklık oluşturmaktadır. İyi niyetli üçüncü kişilerin durumu ve güven duyması bu madde ile korunmuştur. Sözü edilen iyi niyet, Medenî Yasa'nın 3. maddesindeki </w:t>
      </w:r>
      <w:proofErr w:type="spellStart"/>
      <w:r w:rsidRPr="00780B88">
        <w:rPr>
          <w:rFonts w:ascii="Times New Roman" w:eastAsia="Times New Roman" w:hAnsi="Times New Roman" w:cs="Times New Roman"/>
          <w:color w:val="000000"/>
          <w:sz w:val="24"/>
          <w:szCs w:val="27"/>
          <w:lang w:val="tr-TR" w:eastAsia="tr-TR"/>
        </w:rPr>
        <w:t>iyiniyettir</w:t>
      </w:r>
      <w:proofErr w:type="spellEnd"/>
      <w:r w:rsidRPr="00780B88">
        <w:rPr>
          <w:rFonts w:ascii="Times New Roman" w:eastAsia="Times New Roman" w:hAnsi="Times New Roman" w:cs="Times New Roman"/>
          <w:color w:val="000000"/>
          <w:sz w:val="24"/>
          <w:szCs w:val="27"/>
          <w:lang w:val="tr-TR" w:eastAsia="tr-TR"/>
        </w:rPr>
        <w:t>. Tersini ileri süren kişinin, kötü niyetle davrandığının kanıtlanması gerekir.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Taşınmazlar üzerindeki aynî hakların tapu sicili yoluyla açıklık kazanması, güveni ve sürekliliği sağlar. Yolsuz tescilin yanı olanlar ve onların mirasçıları bu madde ile korunmamışlardır. Anılan madde, özel mülkiyet hakkında uygulanır. Kamu mülkü durumuna girmiş olan bir taşınmazın özel hukuk alanında uygulanabilecek yasa kurallarına dayanılarak mülk edinilemez. Hak kazandırıcı süre</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B88">
        <w:rPr>
          <w:rFonts w:ascii="Times New Roman" w:eastAsia="Times New Roman" w:hAnsi="Times New Roman" w:cs="Times New Roman"/>
          <w:color w:val="000000"/>
          <w:sz w:val="24"/>
          <w:szCs w:val="27"/>
          <w:lang w:val="tr-TR" w:eastAsia="tr-TR"/>
        </w:rPr>
        <w:t>içinde</w:t>
      </w:r>
      <w:proofErr w:type="gramEnd"/>
      <w:r w:rsidRPr="00780B88">
        <w:rPr>
          <w:rFonts w:ascii="Times New Roman" w:eastAsia="Times New Roman" w:hAnsi="Times New Roman" w:cs="Times New Roman"/>
          <w:color w:val="000000"/>
          <w:sz w:val="24"/>
          <w:szCs w:val="27"/>
          <w:lang w:val="tr-TR" w:eastAsia="tr-TR"/>
        </w:rPr>
        <w:t>, elde bulundurulmak veya her nasılsa açık bırakılan tapu sicilindeki kayda iyi niyetle dayanılmak suretiyle mülk edinilemez.</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Kadastro Yasası'nın 12ci maddesinin son fıkrasıyla kadastro düzenlemelerinde şimdiye kadar rastlanmayan bir hüküm getirilmiştir. Bu hüküm, Medeni Yasa'nın 639. maddesine koşut olup aynı amaca yöneliktir. Tapulu taşınmazları da kapsaması sonucunda 639. ve 931. maddelerdeki kimi öğeler de alınmıştır. Kadastro işleminin tasfiye niteliğine uygun içeriktedir. Her nasılsa kadastro tutanakları kesinleşmeden tapuya tescil durumunda, belli bir süre kullanılması elde bulundurulması sonucu, o andaki tapu maliklerinin edinmesinin geçerli sayılmasına olanak vermektedir. Bu durum, yeni bir mülkiyet kazanma biçimidir.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B88">
        <w:rPr>
          <w:rFonts w:ascii="Times New Roman" w:eastAsia="Times New Roman" w:hAnsi="Times New Roman" w:cs="Times New Roman"/>
          <w:color w:val="000000"/>
          <w:sz w:val="24"/>
          <w:szCs w:val="27"/>
          <w:lang w:val="tr-TR" w:eastAsia="tr-TR"/>
        </w:rPr>
        <w:lastRenderedPageBreak/>
        <w:t>Anayasa Mahkemesi'nin 8.2.1973 günlü, Esas 52, Karar 5 sayılı kararında, kadastroya dayanılarak düzenlenen plânların ve tapu sicilleriyle belirlenmiş olan hukuksal durumun kararlılık içinde süregelmesi bunların düzenlenmesinden önce hukuksal ve eylemli duruma dayanılarak kullanılacak dava haklarını, hakkın özüne dokunulmayacak, ancak kararlılığı da bozmayacak bir ölçüyle sınırlandırarak, gerçekleşebileceği belirtilirken başka kadastro yasalarının da itiraz kısıtlamasının olmadığı durumlarda 766 sayılı Yasa'nın 31. maddesiyle getirilen kısıtlama Anayasa'ya aykırı bulunmamıştır.</w:t>
      </w:r>
      <w:proofErr w:type="gramEnd"/>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İtiraz konusu kural, mülkiyet hakkıyla doğrudan ilgili bulunmamaktadır. Kazandırıcı zaman aşımı ile mülk edinmede değişik yasalarla yapılan değerlendirmelerde, </w:t>
      </w:r>
      <w:proofErr w:type="spellStart"/>
      <w:r w:rsidRPr="00780B88">
        <w:rPr>
          <w:rFonts w:ascii="Times New Roman" w:eastAsia="Times New Roman" w:hAnsi="Times New Roman" w:cs="Times New Roman"/>
          <w:color w:val="000000"/>
          <w:sz w:val="24"/>
          <w:szCs w:val="27"/>
          <w:lang w:val="tr-TR" w:eastAsia="tr-TR"/>
        </w:rPr>
        <w:t>ötedenberi</w:t>
      </w:r>
      <w:proofErr w:type="spellEnd"/>
      <w:r w:rsidRPr="00780B88">
        <w:rPr>
          <w:rFonts w:ascii="Times New Roman" w:eastAsia="Times New Roman" w:hAnsi="Times New Roman" w:cs="Times New Roman"/>
          <w:color w:val="000000"/>
          <w:sz w:val="24"/>
          <w:szCs w:val="27"/>
          <w:lang w:val="tr-TR" w:eastAsia="tr-TR"/>
        </w:rPr>
        <w:t xml:space="preserve"> değer verilen ve mülkiyet hakkının edinilmesinde zilyetlik kurumu temel bir sistem olarak kabul edilmiştir. Zamanaşımı ile kazanılan hak, tescil isteminde bulunma hakkıdır. Tapulama </w:t>
      </w:r>
      <w:proofErr w:type="spellStart"/>
      <w:r w:rsidRPr="00780B88">
        <w:rPr>
          <w:rFonts w:ascii="Times New Roman" w:eastAsia="Times New Roman" w:hAnsi="Times New Roman" w:cs="Times New Roman"/>
          <w:color w:val="000000"/>
          <w:sz w:val="24"/>
          <w:szCs w:val="27"/>
          <w:lang w:val="tr-TR" w:eastAsia="tr-TR"/>
        </w:rPr>
        <w:t>tesbiti</w:t>
      </w:r>
      <w:proofErr w:type="spellEnd"/>
      <w:r w:rsidRPr="00780B88">
        <w:rPr>
          <w:rFonts w:ascii="Times New Roman" w:eastAsia="Times New Roman" w:hAnsi="Times New Roman" w:cs="Times New Roman"/>
          <w:color w:val="000000"/>
          <w:sz w:val="24"/>
          <w:szCs w:val="27"/>
          <w:lang w:val="tr-TR" w:eastAsia="tr-TR"/>
        </w:rPr>
        <w:t xml:space="preserve"> kesinleşmeden tapuya tescilde ise, taşınmazı yirmi yıl süreyle malik sıfatıyla zilyetliğinde bulunduranlar kendilerine karşı açılacak davalarda Medeni Yasa'nın tapuya güven ilkesinden yararlanırlar.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Kamu düzeni ve kamu yararı amacıyla yürürlüğe konulan Kadastro Yasası ile kesinleşen tutanaklara 10, kesinleşmeyen tutanakların tapuya tescili durumunda da 20 yıl geçtikten sonra kadastrodan önceki hukuksal nedenlerine dayanılarak itiraz edilemeyeceği öngörülmüştür.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C- Anayasa'ya Aykırılık Sorunu</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1. Anayasa'nın 10. Maddesi Yönünden İnceleme</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Anayasa Mahkemesi'nin kararlarında "yasa önünde eşitlik", herkesin her yönden aynı kurallara bağlı olacağı anlamına gelmez. Anayasa'nın öngördüğü eşitlik, aynı hukuksal durum içinde bulunanların aynı kurallara, ayrı durumdakilerin ayrı kurallara bağlı olmasıdır. Kimi kişilerin haklı bir nedenle değişik kurallara bağlı tutulmaları eşitlik ilkesine aykırılık oluşturmaz. Durum ve konumlardaki özellikler yönünden değişik kuralların uygulanmasını gerekli kılabilir. Ayrı durumda olanlar için ayrı düzenleme, aynı durumdakiler için aynı düzenleme eşitlik ilkesinin gereğidir. Anayasa'nın amaçladığı eşitlik, eylemli değil, hukuksal eşitliktir. Ayrı hukuksal durumlardakilerin ayrı kurallara bağlı tutulması, Anayasa'nın öngördüğü eşitlik ilkesine aykırılık oluşturmaz. Başka bir anlatımla kişisel nitelikleri ve durumları özdeş olanlar arasında, yasalara konulan kurallarla değişik uygulamalar yapılamaz. Ayrı durumlarda bulunmaktan doğan zorunluluklar ya da haklı bir nedenle getirilen farklı uygulamalar Anayasa'nın öngördüğü eşitlik ilkesine aykırı düşmez.</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B88">
        <w:rPr>
          <w:rFonts w:ascii="Times New Roman" w:eastAsia="Times New Roman" w:hAnsi="Times New Roman" w:cs="Times New Roman"/>
          <w:color w:val="000000"/>
          <w:sz w:val="24"/>
          <w:szCs w:val="27"/>
          <w:lang w:val="tr-TR" w:eastAsia="tr-TR"/>
        </w:rPr>
        <w:t>Yerel mahkeme, Anayasa Mahkemesi'ne yaptığı başvuruda, davada uygulayacağı Kadastro Yasası'nın 12. maddesinin son fıkrasında, kötü niyetli olup olmadığına bakılmaksızın herhangi bir nedenle tapuya tescil edilmiş kesinleşmemiş tutanaklara dayanılarak kişilerin hak sahibi kılınmasının hukuka uygunluk ve yasa önünde eşitlik ilkelerine ters düştüğü, Medeni Yasa'nın 638. ve 931. maddelerine göre yolsuz tescil nedeni ile malik görünen iyi niyetli kimsenin hak sahibi olabilmesine karşın itiraz konusu fıkranın kötü niyetli kişilere de hak tanıdığı ve onları koruduğu ileri sürülmüştür.</w:t>
      </w:r>
      <w:proofErr w:type="gramEnd"/>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Medenî Yasa'nın 931. maddesine göre, taşınmaz kazanımı için iyi niyet koşuldur. Medenî Yasa'nın 638. maddesine göre haklı bir nedene dayanmadan tapuda malik gibi görünen kişinin iyi niyetli olması ve taşınmazı çekişmesiz ve kesintisiz on yıl elinde bulundurması durumunda mülkiyet hakkını kazanır. Kadastro Yasası'nın 12. maddesinin son fıkrasında ise herhangi bir nedenle tapuya tescil edilmiş fakat kesinleşmemiş tutanaklarla kişinin iyi ya da </w:t>
      </w:r>
      <w:r w:rsidRPr="00780B88">
        <w:rPr>
          <w:rFonts w:ascii="Times New Roman" w:eastAsia="Times New Roman" w:hAnsi="Times New Roman" w:cs="Times New Roman"/>
          <w:color w:val="000000"/>
          <w:sz w:val="24"/>
          <w:szCs w:val="27"/>
          <w:lang w:val="tr-TR" w:eastAsia="tr-TR"/>
        </w:rPr>
        <w:lastRenderedPageBreak/>
        <w:t xml:space="preserve">kötü niyetine bakılmaksızın taşınmazı 20 yıl süreyle malik sıfatıyla </w:t>
      </w:r>
      <w:proofErr w:type="spellStart"/>
      <w:r w:rsidRPr="00780B88">
        <w:rPr>
          <w:rFonts w:ascii="Times New Roman" w:eastAsia="Times New Roman" w:hAnsi="Times New Roman" w:cs="Times New Roman"/>
          <w:color w:val="000000"/>
          <w:sz w:val="24"/>
          <w:szCs w:val="27"/>
          <w:lang w:val="tr-TR" w:eastAsia="tr-TR"/>
        </w:rPr>
        <w:t>zilyedliğinde</w:t>
      </w:r>
      <w:proofErr w:type="spellEnd"/>
      <w:r w:rsidRPr="00780B88">
        <w:rPr>
          <w:rFonts w:ascii="Times New Roman" w:eastAsia="Times New Roman" w:hAnsi="Times New Roman" w:cs="Times New Roman"/>
          <w:color w:val="000000"/>
          <w:sz w:val="24"/>
          <w:szCs w:val="27"/>
          <w:lang w:val="tr-TR" w:eastAsia="tr-TR"/>
        </w:rPr>
        <w:t xml:space="preserve"> bulundurması durumunda Medenî Yasa'nın tapuya güven ilkesinden yararlanılır. Kadastro Yasası, kamu düzeni amacıyla yürürlüğe konulmuş olup tasfiye amacını taşımakta ve tapu kütüklerine tescil işlemlerinin kısa zamanda sonuçlanmasını sağlamaktadır. Kamu yararını gözeten, tapuya güven ilkesine dayanan, Kadastro Yasası'nda, Medenî Yasa'dan farklı bir taşınmaz kazanılması öngörülmekte ve her iki yasa, ayrı koşullarda ayrı düzenlemeler içermektedir. Açıklanan nedenler ve sınırlanan yönüyle itiraz konusu fıkra, ayrı durumlar için ayrı düzenleme içerdiğinden ve tapu dışı kalan bölümün Yasa uyarınca işlendiği tapu kütüğüne güven ilkesi gibi haklı bir nedene dayandığından Anayasa'nın 10. maddesine aykırı görülmemiştir.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2. Anayasa'nın 36. Maddesi Yönünden İnceleme</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Anayasa'nın "Hak Arama" başlıklı 36. maddesinde herkesin geçerli amaç ve yollardan faydalanarak yargı yerlerinde davacı ya da davalı olarak sav ve savunma hakkına sahip bulunduğu belirtilmiştir. Hiç kuşkusuz kişinin hukuksal yönden geçerli araç ve yollardan hak arama özgürlüğüne sahip olması hukuk devleti ilkesinin temel kurallarından biridir. Dava yolu, hak arama özgürlüğünün en belirgin biçimidir. Temel haklar ve ödevler kapsamındaki bu özgürlük ancak Anayasa'nın öngördüğü genel ve özel nedenlerle sınırlanabilir. Mahkemece, itiraz konusu kuralın, taşınmazın malikinin hak arama özgürlüğünü zedelediği ileri sürülmüştür.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İptali istenen kural, kesinleşmemiş tutanaklar herhangi bir nedenle tapuya tescil edilmiş ise isteme ve taşınmazın niteliğine bakılmaksızın taşınmazı tescil tarihinden başlayarak 20 yıl süreyle malik sıfatıyla zilyetliğinde bulunduranlara kendilerine karşı açılacak davalarda ileri sürebilecekleri "tapuya güven" esasına dayalı bir hak sağlamıştır.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Söz konusu kuralla, malik olduğu savıyla dava açma ve hak arama özgürlüğüne 20 yıl süre için herhangi bir sınırlama getirilmemiştir. Sınırlama, 20 yılı aşan süre için kamu düzeni ve kamu yararı ilkelerine dayanmakta ve bu yönüyle de Anayasa'nın 36. maddesine aykırı düşmemektedir.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3. Anayasa'nın 2. Maddesi Yönünden İnceleme</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Mahkeme, Kadastro Yasası'nın 12. maddesinin son fıkrası ile kötü niyetli kişilerin korunduğunu, bunun hukuk devleti ilkesine ters düştüğünü ileri sürmektedir.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80B88">
        <w:rPr>
          <w:rFonts w:ascii="Times New Roman" w:eastAsia="Times New Roman" w:hAnsi="Times New Roman" w:cs="Times New Roman"/>
          <w:color w:val="000000"/>
          <w:sz w:val="24"/>
          <w:szCs w:val="27"/>
          <w:lang w:val="tr-TR" w:eastAsia="tr-TR"/>
        </w:rPr>
        <w:t xml:space="preserve">Anayasa Mahkemesi'nin birçok kararında belirtildiği gibi, hukuk devleti, bütün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 ve özgürlüklerini koruyup güçlendiren, Anayasa ve hukuk kurallarına bağlılığa özen gösteren, tüm işlem ve eylemlerini bağımsız yargının denetimine açık bulunan ve yasaların üstünde Anayasa ile </w:t>
      </w:r>
      <w:proofErr w:type="spellStart"/>
      <w:r w:rsidRPr="00780B88">
        <w:rPr>
          <w:rFonts w:ascii="Times New Roman" w:eastAsia="Times New Roman" w:hAnsi="Times New Roman" w:cs="Times New Roman"/>
          <w:color w:val="000000"/>
          <w:sz w:val="24"/>
          <w:szCs w:val="27"/>
          <w:lang w:val="tr-TR" w:eastAsia="tr-TR"/>
        </w:rPr>
        <w:t>yasakoyucunun</w:t>
      </w:r>
      <w:proofErr w:type="spellEnd"/>
      <w:r w:rsidRPr="00780B88">
        <w:rPr>
          <w:rFonts w:ascii="Times New Roman" w:eastAsia="Times New Roman" w:hAnsi="Times New Roman" w:cs="Times New Roman"/>
          <w:color w:val="000000"/>
          <w:sz w:val="24"/>
          <w:szCs w:val="27"/>
          <w:lang w:val="tr-TR" w:eastAsia="tr-TR"/>
        </w:rPr>
        <w:t xml:space="preserve"> da bozamayacağı temel hukuk ilkeleri bulunduğu bilincinde olan devlettir.</w:t>
      </w:r>
      <w:proofErr w:type="gramEnd"/>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 xml:space="preserve">Tapusuz taşınmazın tapu siciline tescilinde kararlılık sağlanması amacıyla tescil tarihinden itibaren yirmi yıl malik sıfatıyla taşınmazı </w:t>
      </w:r>
      <w:proofErr w:type="spellStart"/>
      <w:r w:rsidRPr="00780B88">
        <w:rPr>
          <w:rFonts w:ascii="Times New Roman" w:eastAsia="Times New Roman" w:hAnsi="Times New Roman" w:cs="Times New Roman"/>
          <w:color w:val="000000"/>
          <w:sz w:val="24"/>
          <w:szCs w:val="27"/>
          <w:lang w:val="tr-TR" w:eastAsia="tr-TR"/>
        </w:rPr>
        <w:t>zilyedliğinde</w:t>
      </w:r>
      <w:proofErr w:type="spellEnd"/>
      <w:r w:rsidRPr="00780B88">
        <w:rPr>
          <w:rFonts w:ascii="Times New Roman" w:eastAsia="Times New Roman" w:hAnsi="Times New Roman" w:cs="Times New Roman"/>
          <w:color w:val="000000"/>
          <w:sz w:val="24"/>
          <w:szCs w:val="27"/>
          <w:lang w:val="tr-TR" w:eastAsia="tr-TR"/>
        </w:rPr>
        <w:t xml:space="preserve"> bulunduranlar ile bunların akdi ve kanunî haleflerinin açılmış ve açılacak davalarda Medenî Kanun'un tapuya itimat prensibinden yararlandırılmalarında hukuk devleti ilkesinin yer aldığı Anayasa'nın 2. maddesine aykırılık bulunmamaktadır.</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VI- SONUÇ</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lastRenderedPageBreak/>
        <w:t>21.6.1987 günlü, 3402 sayılı Kadastro Yasası'nın;</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A. 12. maddesinin son fıkrasının özel mülkiyete konu olan tapusuz taşınmazlarla sınırlı olarak incelenmesine,</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B. Sınırlama kararı uyarınca incelenen fıkranın Anayasa'ya aykırı olmadığına ve iptal isteminin REDDİNE,</w:t>
      </w:r>
    </w:p>
    <w:p w:rsidR="00780B88" w:rsidRPr="00780B88" w:rsidRDefault="00780B88" w:rsidP="00780B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80B88">
        <w:rPr>
          <w:rFonts w:ascii="Times New Roman" w:eastAsia="Times New Roman" w:hAnsi="Times New Roman" w:cs="Times New Roman"/>
          <w:color w:val="000000"/>
          <w:sz w:val="24"/>
          <w:szCs w:val="27"/>
          <w:lang w:val="tr-TR" w:eastAsia="tr-TR"/>
        </w:rPr>
        <w:t>21.9.1993 gününde OYBİRLİĞİYLE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80B88" w:rsidRPr="00780B88" w:rsidTr="00780B88">
        <w:trPr>
          <w:tblCellSpacing w:w="0" w:type="dxa"/>
        </w:trPr>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Başkan</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Yekta Güngör ÖZDEN</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4"/>
                <w:lang w:val="tr-TR" w:eastAsia="tr-TR"/>
              </w:rPr>
              <w:t> </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Başkanvekili</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Güven DİNÇER</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Mustafa GÖNÜL</w:t>
            </w:r>
          </w:p>
        </w:tc>
      </w:tr>
      <w:tr w:rsidR="00780B88" w:rsidRPr="00780B88" w:rsidTr="00780B88">
        <w:trPr>
          <w:tblCellSpacing w:w="0" w:type="dxa"/>
        </w:trPr>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Oğuz AKDOĞANLI</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4"/>
                <w:lang w:val="tr-TR" w:eastAsia="tr-TR"/>
              </w:rPr>
              <w:t> </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İhsan PEKEL</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Selçuk TÜZÜN</w:t>
            </w:r>
          </w:p>
        </w:tc>
      </w:tr>
      <w:tr w:rsidR="00780B88" w:rsidRPr="00780B88" w:rsidTr="00780B88">
        <w:trPr>
          <w:tblCellSpacing w:w="0" w:type="dxa"/>
        </w:trPr>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Ahmet N. SEZER</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4"/>
                <w:lang w:val="tr-TR" w:eastAsia="tr-TR"/>
              </w:rPr>
              <w:t> </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bookmarkStart w:id="0" w:name="_GoBack"/>
            <w:bookmarkEnd w:id="0"/>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80B88">
              <w:rPr>
                <w:rFonts w:ascii="Times New Roman" w:eastAsia="Times New Roman" w:hAnsi="Times New Roman" w:cs="Times New Roman"/>
                <w:sz w:val="24"/>
                <w:szCs w:val="27"/>
                <w:lang w:val="tr-TR" w:eastAsia="tr-TR"/>
              </w:rPr>
              <w:t>Samia</w:t>
            </w:r>
            <w:proofErr w:type="spellEnd"/>
            <w:r w:rsidRPr="00780B88">
              <w:rPr>
                <w:rFonts w:ascii="Times New Roman" w:eastAsia="Times New Roman" w:hAnsi="Times New Roman" w:cs="Times New Roman"/>
                <w:sz w:val="24"/>
                <w:szCs w:val="27"/>
                <w:lang w:val="tr-TR" w:eastAsia="tr-TR"/>
              </w:rPr>
              <w:t xml:space="preserve"> AKBULUT</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Haşim KILIÇ</w:t>
            </w:r>
          </w:p>
        </w:tc>
      </w:tr>
      <w:tr w:rsidR="00780B88" w:rsidRPr="00780B88" w:rsidTr="00780B88">
        <w:trPr>
          <w:tblCellSpacing w:w="0" w:type="dxa"/>
        </w:trPr>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Mustafa BUMİN</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7"/>
                <w:lang w:val="tr-TR" w:eastAsia="tr-TR"/>
              </w:rPr>
              <w:t>Üye</w:t>
            </w:r>
          </w:p>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80B88">
              <w:rPr>
                <w:rFonts w:ascii="Times New Roman" w:eastAsia="Times New Roman" w:hAnsi="Times New Roman" w:cs="Times New Roman"/>
                <w:sz w:val="24"/>
                <w:szCs w:val="27"/>
                <w:lang w:val="tr-TR" w:eastAsia="tr-TR"/>
              </w:rPr>
              <w:t>Sacit</w:t>
            </w:r>
            <w:proofErr w:type="spellEnd"/>
            <w:r w:rsidRPr="00780B88">
              <w:rPr>
                <w:rFonts w:ascii="Times New Roman" w:eastAsia="Times New Roman" w:hAnsi="Times New Roman" w:cs="Times New Roman"/>
                <w:sz w:val="24"/>
                <w:szCs w:val="27"/>
                <w:lang w:val="tr-TR" w:eastAsia="tr-TR"/>
              </w:rPr>
              <w:t xml:space="preserve"> ADALI</w:t>
            </w:r>
          </w:p>
        </w:tc>
        <w:tc>
          <w:tcPr>
            <w:tcW w:w="1667" w:type="pct"/>
            <w:hideMark/>
          </w:tcPr>
          <w:p w:rsidR="00780B88" w:rsidRPr="00780B88" w:rsidRDefault="00780B88" w:rsidP="00780B8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80B88">
              <w:rPr>
                <w:rFonts w:ascii="Times New Roman" w:eastAsia="Times New Roman" w:hAnsi="Times New Roman" w:cs="Times New Roman"/>
                <w:sz w:val="24"/>
                <w:szCs w:val="24"/>
                <w:lang w:val="tr-TR" w:eastAsia="tr-TR"/>
              </w:rPr>
              <w:t> </w:t>
            </w:r>
          </w:p>
        </w:tc>
      </w:tr>
    </w:tbl>
    <w:p w:rsidR="00F74073" w:rsidRPr="00780B88" w:rsidRDefault="00F74073" w:rsidP="00780B88">
      <w:pPr>
        <w:spacing w:before="100" w:beforeAutospacing="1" w:after="100" w:afterAutospacing="1" w:line="240" w:lineRule="auto"/>
        <w:ind w:firstLine="709"/>
        <w:jc w:val="both"/>
        <w:rPr>
          <w:rFonts w:ascii="Times New Roman" w:hAnsi="Times New Roman" w:cs="Times New Roman"/>
          <w:sz w:val="24"/>
        </w:rPr>
      </w:pPr>
    </w:p>
    <w:sectPr w:rsidR="00F74073" w:rsidRPr="00780B88" w:rsidSect="00780B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78D" w:rsidRDefault="00F8378D" w:rsidP="00780B88">
      <w:pPr>
        <w:spacing w:after="0" w:line="240" w:lineRule="auto"/>
      </w:pPr>
      <w:r>
        <w:separator/>
      </w:r>
    </w:p>
  </w:endnote>
  <w:endnote w:type="continuationSeparator" w:id="0">
    <w:p w:rsidR="00F8378D" w:rsidRDefault="00F8378D" w:rsidP="0078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88" w:rsidRDefault="00780B88" w:rsidP="008257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0B88" w:rsidRDefault="00780B88" w:rsidP="00780B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88" w:rsidRPr="00780B88" w:rsidRDefault="00780B88" w:rsidP="00825783">
    <w:pPr>
      <w:pStyle w:val="Altbilgi"/>
      <w:framePr w:wrap="around" w:vAnchor="text" w:hAnchor="margin" w:xAlign="right" w:y="1"/>
      <w:rPr>
        <w:rStyle w:val="SayfaNumaras"/>
        <w:rFonts w:ascii="Times New Roman" w:hAnsi="Times New Roman" w:cs="Times New Roman"/>
      </w:rPr>
    </w:pPr>
    <w:r w:rsidRPr="00780B88">
      <w:rPr>
        <w:rStyle w:val="SayfaNumaras"/>
        <w:rFonts w:ascii="Times New Roman" w:hAnsi="Times New Roman" w:cs="Times New Roman"/>
      </w:rPr>
      <w:fldChar w:fldCharType="begin"/>
    </w:r>
    <w:r w:rsidRPr="00780B88">
      <w:rPr>
        <w:rStyle w:val="SayfaNumaras"/>
        <w:rFonts w:ascii="Times New Roman" w:hAnsi="Times New Roman" w:cs="Times New Roman"/>
      </w:rPr>
      <w:instrText xml:space="preserve">PAGE  </w:instrText>
    </w:r>
    <w:r w:rsidRPr="00780B8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80B88">
      <w:rPr>
        <w:rStyle w:val="SayfaNumaras"/>
        <w:rFonts w:ascii="Times New Roman" w:hAnsi="Times New Roman" w:cs="Times New Roman"/>
      </w:rPr>
      <w:fldChar w:fldCharType="end"/>
    </w:r>
  </w:p>
  <w:p w:rsidR="00780B88" w:rsidRPr="00780B88" w:rsidRDefault="00780B88" w:rsidP="00780B8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88" w:rsidRDefault="00780B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78D" w:rsidRDefault="00F8378D" w:rsidP="00780B88">
      <w:pPr>
        <w:spacing w:after="0" w:line="240" w:lineRule="auto"/>
      </w:pPr>
      <w:r>
        <w:separator/>
      </w:r>
    </w:p>
  </w:footnote>
  <w:footnote w:type="continuationSeparator" w:id="0">
    <w:p w:rsidR="00F8378D" w:rsidRDefault="00F8378D" w:rsidP="00780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88" w:rsidRDefault="00780B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88" w:rsidRDefault="00780B8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1993/21</w:t>
    </w:r>
  </w:p>
  <w:p w:rsidR="00780B88" w:rsidRDefault="00780B8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1993/30</w:t>
    </w:r>
  </w:p>
  <w:p w:rsidR="00780B88" w:rsidRPr="00780B88" w:rsidRDefault="00780B8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B88" w:rsidRDefault="00780B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DA"/>
    <w:rsid w:val="006E11DA"/>
    <w:rsid w:val="00780B88"/>
    <w:rsid w:val="007D70D8"/>
    <w:rsid w:val="00A040FC"/>
    <w:rsid w:val="00CE160E"/>
    <w:rsid w:val="00F74073"/>
    <w:rsid w:val="00F83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AE889-E8F9-4A9E-BB22-2C4403AD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80B88"/>
    <w:rPr>
      <w:color w:val="0000FF"/>
      <w:u w:val="single"/>
    </w:rPr>
  </w:style>
  <w:style w:type="paragraph" w:styleId="NormalWeb">
    <w:name w:val="Normal (Web)"/>
    <w:basedOn w:val="Normal"/>
    <w:uiPriority w:val="99"/>
    <w:semiHidden/>
    <w:unhideWhenUsed/>
    <w:rsid w:val="00780B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80B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B88"/>
    <w:rPr>
      <w:lang w:val="en-US"/>
    </w:rPr>
  </w:style>
  <w:style w:type="character" w:styleId="SayfaNumaras">
    <w:name w:val="page number"/>
    <w:basedOn w:val="VarsaylanParagrafYazTipi"/>
    <w:uiPriority w:val="99"/>
    <w:semiHidden/>
    <w:unhideWhenUsed/>
    <w:rsid w:val="0078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2928</Words>
  <Characters>16694</Characters>
  <Application>Microsoft Office Word</Application>
  <DocSecurity>0</DocSecurity>
  <Lines>139</Lines>
  <Paragraphs>39</Paragraphs>
  <ScaleCrop>false</ScaleCrop>
  <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2018-12-17T11:48:00Z</dcterms:created>
  <dcterms:modified xsi:type="dcterms:W3CDTF">2018-12-17T11:48:00Z</dcterms:modified>
</cp:coreProperties>
</file>