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CE" w:rsidRPr="009C1ACE" w:rsidRDefault="009C1ACE" w:rsidP="009C1ACE">
      <w:pPr>
        <w:spacing w:before="100" w:after="100" w:line="240" w:lineRule="auto"/>
        <w:jc w:val="center"/>
        <w:rPr>
          <w:rFonts w:ascii="Times New Roman" w:eastAsia="Times New Roman" w:hAnsi="Times New Roman" w:cs="Times New Roman"/>
          <w:b/>
          <w:color w:val="000000"/>
          <w:sz w:val="24"/>
          <w:szCs w:val="27"/>
          <w:lang w:eastAsia="tr-TR"/>
        </w:rPr>
      </w:pPr>
      <w:r w:rsidRPr="009C1ACE">
        <w:rPr>
          <w:rFonts w:ascii="Times New Roman" w:eastAsia="Times New Roman" w:hAnsi="Times New Roman" w:cs="Times New Roman"/>
          <w:b/>
          <w:color w:val="000000"/>
          <w:sz w:val="24"/>
          <w:szCs w:val="27"/>
          <w:lang w:eastAsia="tr-TR"/>
        </w:rPr>
        <w:t>ANAYASA MAHKEMESİ KARARI</w:t>
      </w:r>
    </w:p>
    <w:p w:rsidR="009C1ACE" w:rsidRDefault="009C1ACE" w:rsidP="009C1ACE">
      <w:pPr>
        <w:spacing w:before="100" w:after="100" w:line="240" w:lineRule="auto"/>
        <w:ind w:firstLine="708"/>
        <w:rPr>
          <w:rFonts w:ascii="Times New Roman" w:eastAsia="Times New Roman" w:hAnsi="Times New Roman" w:cs="Times New Roman"/>
          <w:color w:val="000000"/>
          <w:sz w:val="24"/>
          <w:szCs w:val="27"/>
          <w:lang w:eastAsia="tr-TR"/>
        </w:rPr>
      </w:pPr>
    </w:p>
    <w:p w:rsidR="009C1ACE" w:rsidRDefault="009C1ACE" w:rsidP="009C1ACE">
      <w:pPr>
        <w:spacing w:before="100" w:after="100" w:line="240" w:lineRule="auto"/>
        <w:ind w:firstLine="708"/>
        <w:rPr>
          <w:rFonts w:ascii="Times New Roman" w:eastAsia="Times New Roman" w:hAnsi="Times New Roman" w:cs="Times New Roman"/>
          <w:color w:val="000000"/>
          <w:sz w:val="24"/>
          <w:szCs w:val="27"/>
          <w:lang w:eastAsia="tr-TR"/>
        </w:rPr>
      </w:pPr>
    </w:p>
    <w:p w:rsidR="009C1ACE" w:rsidRPr="009C1ACE" w:rsidRDefault="009C1ACE" w:rsidP="009C1ACE">
      <w:pPr>
        <w:spacing w:after="0" w:line="240" w:lineRule="auto"/>
        <w:rPr>
          <w:rFonts w:ascii="Times New Roman" w:eastAsia="Times New Roman" w:hAnsi="Times New Roman" w:cs="Times New Roman"/>
          <w:b/>
          <w:color w:val="000000"/>
          <w:sz w:val="24"/>
          <w:szCs w:val="27"/>
          <w:lang w:eastAsia="tr-TR"/>
        </w:rPr>
      </w:pPr>
      <w:r w:rsidRPr="009C1ACE">
        <w:rPr>
          <w:rFonts w:ascii="Times New Roman" w:eastAsia="Times New Roman" w:hAnsi="Times New Roman" w:cs="Times New Roman"/>
          <w:b/>
          <w:color w:val="000000"/>
          <w:sz w:val="24"/>
          <w:szCs w:val="27"/>
          <w:lang w:eastAsia="tr-TR"/>
        </w:rPr>
        <w:t>Esas Sayısı: 1989/12</w:t>
      </w:r>
    </w:p>
    <w:p w:rsidR="009C1ACE" w:rsidRPr="009C1ACE" w:rsidRDefault="009C1ACE" w:rsidP="009C1ACE">
      <w:pPr>
        <w:spacing w:after="0" w:line="240" w:lineRule="auto"/>
        <w:jc w:val="both"/>
        <w:rPr>
          <w:rFonts w:ascii="Times New Roman" w:eastAsia="Times New Roman" w:hAnsi="Times New Roman" w:cs="Times New Roman"/>
          <w:b/>
          <w:color w:val="000000"/>
          <w:sz w:val="24"/>
          <w:szCs w:val="27"/>
          <w:lang w:eastAsia="tr-TR"/>
        </w:rPr>
      </w:pPr>
      <w:r w:rsidRPr="009C1ACE">
        <w:rPr>
          <w:rFonts w:ascii="Times New Roman" w:eastAsia="Times New Roman" w:hAnsi="Times New Roman" w:cs="Times New Roman"/>
          <w:b/>
          <w:color w:val="000000"/>
          <w:sz w:val="24"/>
          <w:szCs w:val="27"/>
          <w:lang w:eastAsia="tr-TR"/>
        </w:rPr>
        <w:t>Karar Sayısı: 1990/ l</w:t>
      </w:r>
    </w:p>
    <w:p w:rsidR="009C1ACE" w:rsidRPr="009C1ACE" w:rsidRDefault="009C1ACE" w:rsidP="009C1ACE">
      <w:pPr>
        <w:spacing w:after="0" w:line="240" w:lineRule="auto"/>
        <w:jc w:val="both"/>
        <w:rPr>
          <w:rFonts w:ascii="Times New Roman" w:eastAsia="Times New Roman" w:hAnsi="Times New Roman" w:cs="Times New Roman"/>
          <w:b/>
          <w:color w:val="000000"/>
          <w:sz w:val="24"/>
          <w:szCs w:val="27"/>
          <w:lang w:eastAsia="tr-TR"/>
        </w:rPr>
      </w:pPr>
      <w:r w:rsidRPr="009C1ACE">
        <w:rPr>
          <w:rFonts w:ascii="Times New Roman" w:eastAsia="Times New Roman" w:hAnsi="Times New Roman" w:cs="Times New Roman"/>
          <w:b/>
          <w:color w:val="000000"/>
          <w:sz w:val="24"/>
          <w:szCs w:val="27"/>
          <w:lang w:eastAsia="tr-TR"/>
        </w:rPr>
        <w:t>Karar Günü: 1.2.1990</w:t>
      </w:r>
    </w:p>
    <w:p w:rsidR="009C1ACE" w:rsidRDefault="009C1ACE" w:rsidP="009C1ACE">
      <w:pPr>
        <w:spacing w:after="0" w:line="240" w:lineRule="auto"/>
        <w:jc w:val="both"/>
        <w:rPr>
          <w:rFonts w:ascii="Times New Roman" w:eastAsia="Times New Roman" w:hAnsi="Times New Roman" w:cs="Times New Roman"/>
          <w:b/>
          <w:bCs/>
          <w:color w:val="000000"/>
          <w:sz w:val="24"/>
          <w:szCs w:val="26"/>
          <w:lang w:eastAsia="tr-TR"/>
        </w:rPr>
      </w:pPr>
      <w:r w:rsidRPr="009C1ACE">
        <w:rPr>
          <w:rFonts w:ascii="Times New Roman" w:eastAsia="Times New Roman" w:hAnsi="Times New Roman" w:cs="Times New Roman"/>
          <w:b/>
          <w:bCs/>
          <w:color w:val="000000"/>
          <w:sz w:val="24"/>
          <w:szCs w:val="26"/>
          <w:lang w:eastAsia="tr-TR"/>
        </w:rPr>
        <w:t>R.G. Tarih-</w:t>
      </w:r>
      <w:proofErr w:type="gramStart"/>
      <w:r w:rsidRPr="009C1ACE">
        <w:rPr>
          <w:rFonts w:ascii="Times New Roman" w:eastAsia="Times New Roman" w:hAnsi="Times New Roman" w:cs="Times New Roman"/>
          <w:b/>
          <w:bCs/>
          <w:color w:val="000000"/>
          <w:sz w:val="24"/>
          <w:szCs w:val="26"/>
          <w:lang w:eastAsia="tr-TR"/>
        </w:rPr>
        <w:t>Sayı :</w:t>
      </w:r>
      <w:r w:rsidRPr="009C1ACE">
        <w:rPr>
          <w:rFonts w:ascii="Times New Roman" w:eastAsia="Times New Roman" w:hAnsi="Times New Roman" w:cs="Times New Roman"/>
          <w:b/>
          <w:bCs/>
          <w:color w:val="000000"/>
          <w:sz w:val="24"/>
          <w:szCs w:val="26"/>
          <w:lang w:eastAsia="tr-TR"/>
        </w:rPr>
        <w:t xml:space="preserve"> 20</w:t>
      </w:r>
      <w:proofErr w:type="gramEnd"/>
      <w:r w:rsidRPr="009C1ACE">
        <w:rPr>
          <w:rFonts w:ascii="Times New Roman" w:eastAsia="Times New Roman" w:hAnsi="Times New Roman" w:cs="Times New Roman"/>
          <w:b/>
          <w:bCs/>
          <w:color w:val="000000"/>
          <w:sz w:val="24"/>
          <w:szCs w:val="26"/>
          <w:lang w:eastAsia="tr-TR"/>
        </w:rPr>
        <w:t>.0</w:t>
      </w:r>
      <w:r w:rsidRPr="009C1ACE">
        <w:rPr>
          <w:rFonts w:ascii="Times New Roman" w:eastAsia="Times New Roman" w:hAnsi="Times New Roman" w:cs="Times New Roman"/>
          <w:b/>
          <w:bCs/>
          <w:color w:val="000000"/>
          <w:sz w:val="24"/>
          <w:szCs w:val="26"/>
          <w:lang w:eastAsia="tr-TR"/>
        </w:rPr>
        <w:t>2</w:t>
      </w:r>
      <w:r w:rsidRPr="009C1ACE">
        <w:rPr>
          <w:rFonts w:ascii="Times New Roman" w:eastAsia="Times New Roman" w:hAnsi="Times New Roman" w:cs="Times New Roman"/>
          <w:b/>
          <w:bCs/>
          <w:color w:val="000000"/>
          <w:sz w:val="24"/>
          <w:szCs w:val="26"/>
          <w:lang w:eastAsia="tr-TR"/>
        </w:rPr>
        <w:t>.199</w:t>
      </w:r>
      <w:r w:rsidRPr="009C1ACE">
        <w:rPr>
          <w:rFonts w:ascii="Times New Roman" w:eastAsia="Times New Roman" w:hAnsi="Times New Roman" w:cs="Times New Roman"/>
          <w:b/>
          <w:bCs/>
          <w:color w:val="000000"/>
          <w:sz w:val="24"/>
          <w:szCs w:val="26"/>
          <w:lang w:eastAsia="tr-TR"/>
        </w:rPr>
        <w:t>0</w:t>
      </w:r>
      <w:r w:rsidRPr="009C1ACE">
        <w:rPr>
          <w:rFonts w:ascii="Times New Roman" w:eastAsia="Times New Roman" w:hAnsi="Times New Roman" w:cs="Times New Roman"/>
          <w:b/>
          <w:bCs/>
          <w:color w:val="000000"/>
          <w:sz w:val="24"/>
          <w:szCs w:val="26"/>
          <w:lang w:eastAsia="tr-TR"/>
        </w:rPr>
        <w:t>-2</w:t>
      </w:r>
      <w:r w:rsidRPr="009C1ACE">
        <w:rPr>
          <w:rFonts w:ascii="Times New Roman" w:eastAsia="Times New Roman" w:hAnsi="Times New Roman" w:cs="Times New Roman"/>
          <w:b/>
          <w:bCs/>
          <w:color w:val="000000"/>
          <w:sz w:val="24"/>
          <w:szCs w:val="26"/>
          <w:lang w:eastAsia="tr-TR"/>
        </w:rPr>
        <w:t>0439</w:t>
      </w:r>
    </w:p>
    <w:p w:rsidR="009C1ACE" w:rsidRDefault="009C1ACE" w:rsidP="009C1ACE">
      <w:pPr>
        <w:spacing w:after="0" w:line="240" w:lineRule="auto"/>
        <w:jc w:val="both"/>
        <w:rPr>
          <w:rFonts w:ascii="Times New Roman" w:eastAsia="Times New Roman" w:hAnsi="Times New Roman" w:cs="Times New Roman"/>
          <w:color w:val="000000"/>
          <w:sz w:val="24"/>
          <w:szCs w:val="27"/>
          <w:lang w:eastAsia="tr-TR"/>
        </w:rPr>
      </w:pP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xml:space="preserve">İPTAL DAVASINI AÇAN: </w:t>
      </w:r>
      <w:proofErr w:type="spellStart"/>
      <w:r w:rsidRPr="009C1ACE">
        <w:rPr>
          <w:rFonts w:ascii="Times New Roman" w:eastAsia="Times New Roman" w:hAnsi="Times New Roman" w:cs="Times New Roman"/>
          <w:color w:val="000000"/>
          <w:sz w:val="24"/>
          <w:szCs w:val="27"/>
          <w:lang w:eastAsia="tr-TR"/>
        </w:rPr>
        <w:t>Anamuhalefet</w:t>
      </w:r>
      <w:proofErr w:type="spellEnd"/>
      <w:r w:rsidRPr="009C1ACE">
        <w:rPr>
          <w:rFonts w:ascii="Times New Roman" w:eastAsia="Times New Roman" w:hAnsi="Times New Roman" w:cs="Times New Roman"/>
          <w:color w:val="000000"/>
          <w:sz w:val="24"/>
          <w:szCs w:val="27"/>
          <w:lang w:eastAsia="tr-TR"/>
        </w:rPr>
        <w:t xml:space="preserve"> Partisi (</w:t>
      </w:r>
      <w:proofErr w:type="spellStart"/>
      <w:r w:rsidRPr="009C1ACE">
        <w:rPr>
          <w:rFonts w:ascii="Times New Roman" w:eastAsia="Times New Roman" w:hAnsi="Times New Roman" w:cs="Times New Roman"/>
          <w:color w:val="000000"/>
          <w:sz w:val="24"/>
          <w:szCs w:val="27"/>
          <w:lang w:eastAsia="tr-TR"/>
        </w:rPr>
        <w:t>Sosyaldemokrat</w:t>
      </w:r>
      <w:proofErr w:type="spellEnd"/>
      <w:r w:rsidRPr="009C1ACE">
        <w:rPr>
          <w:rFonts w:ascii="Times New Roman" w:eastAsia="Times New Roman" w:hAnsi="Times New Roman" w:cs="Times New Roman"/>
          <w:color w:val="000000"/>
          <w:sz w:val="24"/>
          <w:szCs w:val="27"/>
          <w:lang w:eastAsia="tr-TR"/>
        </w:rPr>
        <w:t xml:space="preserve"> Halkçı Parti) TBMM Grubu Adına Grup Başkanı Erdal İNÖNÜ.</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xml:space="preserve">İPTAL DAVASININ KONUSU : 12.2.1989 günlü, 360 sayılı "2802 ayılı Hâkimler ve Savcılar Kanunu ile 3221 Sayılı Hâkim ve Savcı Adayları Eğitim Merkezi Kuruluş ve Görevleri Hakkında Kanunda Değişiklik Yapılmasına Dair Kanun Hükmünde </w:t>
      </w:r>
      <w:proofErr w:type="spellStart"/>
      <w:r w:rsidRPr="009C1ACE">
        <w:rPr>
          <w:rFonts w:ascii="Times New Roman" w:eastAsia="Times New Roman" w:hAnsi="Times New Roman" w:cs="Times New Roman"/>
          <w:color w:val="000000"/>
          <w:sz w:val="24"/>
          <w:szCs w:val="27"/>
          <w:lang w:eastAsia="tr-TR"/>
        </w:rPr>
        <w:t>Kararname"nin</w:t>
      </w:r>
      <w:proofErr w:type="spellEnd"/>
      <w:r w:rsidRPr="009C1ACE">
        <w:rPr>
          <w:rFonts w:ascii="Times New Roman" w:eastAsia="Times New Roman" w:hAnsi="Times New Roman" w:cs="Times New Roman"/>
          <w:color w:val="000000"/>
          <w:sz w:val="24"/>
          <w:szCs w:val="27"/>
          <w:lang w:eastAsia="tr-TR"/>
        </w:rPr>
        <w:t xml:space="preserve"> 1, 2</w:t>
      </w:r>
      <w:proofErr w:type="gramStart"/>
      <w:r w:rsidRPr="009C1ACE">
        <w:rPr>
          <w:rFonts w:ascii="Times New Roman" w:eastAsia="Times New Roman" w:hAnsi="Times New Roman" w:cs="Times New Roman"/>
          <w:color w:val="000000"/>
          <w:sz w:val="24"/>
          <w:szCs w:val="27"/>
          <w:lang w:eastAsia="tr-TR"/>
        </w:rPr>
        <w:t>.,</w:t>
      </w:r>
      <w:proofErr w:type="gramEnd"/>
      <w:r w:rsidRPr="009C1ACE">
        <w:rPr>
          <w:rFonts w:ascii="Times New Roman" w:eastAsia="Times New Roman" w:hAnsi="Times New Roman" w:cs="Times New Roman"/>
          <w:color w:val="000000"/>
          <w:sz w:val="24"/>
          <w:szCs w:val="27"/>
          <w:lang w:eastAsia="tr-TR"/>
        </w:rPr>
        <w:t xml:space="preserve"> 3., 4., 5., 6. ve 7. maddeleri ile Geçici Maddesi'nin Anayasa'nın Başlangıç Kısmıyla 2., 7., 3., 91., 125., 128., 138. ve 140. maddelerine aykırı olduğu savıyla iptallerine karar verilmesi istemidir.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9C1ACE">
        <w:rPr>
          <w:rFonts w:ascii="Times New Roman" w:eastAsia="Times New Roman" w:hAnsi="Times New Roman" w:cs="Times New Roman"/>
          <w:color w:val="000000"/>
          <w:sz w:val="24"/>
          <w:szCs w:val="27"/>
          <w:lang w:eastAsia="tr-TR"/>
        </w:rPr>
        <w:t>II- YASA METİNLERİ:</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 İptali İstenilen Kanun Hükmünde Kararname Kuralları:</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xml:space="preserve">16 Şubat 1989 günlü, 20082 sayılı Resmî </w:t>
      </w:r>
      <w:proofErr w:type="spellStart"/>
      <w:r w:rsidRPr="009C1ACE">
        <w:rPr>
          <w:rFonts w:ascii="Times New Roman" w:eastAsia="Times New Roman" w:hAnsi="Times New Roman" w:cs="Times New Roman"/>
          <w:color w:val="000000"/>
          <w:sz w:val="24"/>
          <w:szCs w:val="27"/>
          <w:lang w:eastAsia="tr-TR"/>
        </w:rPr>
        <w:t>Gazete'de</w:t>
      </w:r>
      <w:proofErr w:type="spellEnd"/>
      <w:r w:rsidRPr="009C1ACE">
        <w:rPr>
          <w:rFonts w:ascii="Times New Roman" w:eastAsia="Times New Roman" w:hAnsi="Times New Roman" w:cs="Times New Roman"/>
          <w:color w:val="000000"/>
          <w:sz w:val="24"/>
          <w:szCs w:val="27"/>
          <w:lang w:eastAsia="tr-TR"/>
        </w:rPr>
        <w:t xml:space="preserve"> yayımlanan 360 sayılı Kanun Hükmünde Kararname'nin iptali istenilen hükümleri de içeren tam metni şudur: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"2802 Sayılı Hâkimler ve Savcılar Kanunu ile 3221 Sayılı Hâkim ve Savcı Adayları Eğitim Merkezi Kuruluş ve Görevleri Hakkında Kanunda Değişiklik Yapılmasına Dair Kanun Hükmünde Kararname.</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Karar Sayısı: KHK/360</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xml:space="preserve">2802 Sayılı Hâkimler ve Savcılar Kanunu ile 3221 Sayılı Hâkim ve Savcı Adayları Eğitim Merkezi Kuruluş ve Görevleri Hakkında Kanunda değişiklik yapılması; </w:t>
      </w:r>
      <w:proofErr w:type="gramStart"/>
      <w:r w:rsidRPr="009C1ACE">
        <w:rPr>
          <w:rFonts w:ascii="Times New Roman" w:eastAsia="Times New Roman" w:hAnsi="Times New Roman" w:cs="Times New Roman"/>
          <w:color w:val="000000"/>
          <w:sz w:val="24"/>
          <w:szCs w:val="27"/>
          <w:lang w:eastAsia="tr-TR"/>
        </w:rPr>
        <w:t>12/3/1986</w:t>
      </w:r>
      <w:proofErr w:type="gramEnd"/>
      <w:r w:rsidRPr="009C1ACE">
        <w:rPr>
          <w:rFonts w:ascii="Times New Roman" w:eastAsia="Times New Roman" w:hAnsi="Times New Roman" w:cs="Times New Roman"/>
          <w:color w:val="000000"/>
          <w:sz w:val="24"/>
          <w:szCs w:val="27"/>
          <w:lang w:eastAsia="tr-TR"/>
        </w:rPr>
        <w:t xml:space="preserve"> tarihli ve 3268 sayılı, 9/4/1987 tarihli ve 3347 sayılı, 12/10/1988 tarihli ve 3479 sayılı kanunların verdiği yetkiye dayanılarak, Bakanlar Kurulu'nca 12/2/ 1989 tarihinde kararlaştırılmıştır.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Madde 1- 2802 sayılı Hâkimler ve Savcılar Kanununun 3 üncü maddesinin (b) bendinin (1) numaralı alt bendi aşağıdaki şekilde değiştirilmiştir.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"1. Adlî yargıda: il ve ilçe Cumhuriyet başsavcılarını, Cumhuriyet savcılarım, Yargıtay Cumhuriyet savcıları ile Adalet Bakanlığı merkez kuruluşunda idari görevlerde çalışan savcıları,"</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Madde 2.- 2802 sayılı Hâkimler ve Savcılar Kanununun 5 inci maddesinin birinci fıkrası aşağıdaki şekilde değiştirilmiştir.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xml:space="preserve">"Yargıtay, bütün adalet mahkemeleri üzerinde, Danıştay, bütün idarî mahkemeler üzerinde yargı denetimi ve gözetimi; Yargıtay Cumhuriyet Başsavcısı, Yargıtay Cumhuriyet </w:t>
      </w:r>
      <w:r w:rsidRPr="009C1ACE">
        <w:rPr>
          <w:rFonts w:ascii="Times New Roman" w:eastAsia="Times New Roman" w:hAnsi="Times New Roman" w:cs="Times New Roman"/>
          <w:color w:val="000000"/>
          <w:sz w:val="24"/>
          <w:szCs w:val="27"/>
          <w:lang w:eastAsia="tr-TR"/>
        </w:rPr>
        <w:lastRenderedPageBreak/>
        <w:t>savcıları üzerinde, Danıştay Başsavcısı, Danıştay savcıları üzerinde, ağır ceza Cumhuriyet başsavcıları, merkezdeki Cumhuriyet savcıları ile bağlı ilçe Cumhuriyet başsavcıları ve Cumhuriyet savcıları üzerinde, gözetim ve denetim hakkına sahiptir."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Madde 3.- 2802 sayılı Hâkimler ve Savcılar Kanununun 23 üncü maddesinin birinci fıkrasının (a) bendi aşağıdaki şekilde değiştirilmiştir.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 Ağır ceza Cumhuriyet başsavcıları, merkezdeki Cumhuriyet savcıları ile bağlı ilçe Cumhuriyet başsavcıları ve Cumhuriyet savcıları,"</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xml:space="preserve">Madde 4.- 2802 sayılı Hâkimler ve Savcılar Kanununun 62 </w:t>
      </w:r>
      <w:proofErr w:type="spellStart"/>
      <w:r w:rsidRPr="009C1ACE">
        <w:rPr>
          <w:rFonts w:ascii="Times New Roman" w:eastAsia="Times New Roman" w:hAnsi="Times New Roman" w:cs="Times New Roman"/>
          <w:color w:val="000000"/>
          <w:sz w:val="24"/>
          <w:szCs w:val="27"/>
          <w:lang w:eastAsia="tr-TR"/>
        </w:rPr>
        <w:t>nci</w:t>
      </w:r>
      <w:proofErr w:type="spellEnd"/>
      <w:r w:rsidRPr="009C1ACE">
        <w:rPr>
          <w:rFonts w:ascii="Times New Roman" w:eastAsia="Times New Roman" w:hAnsi="Times New Roman" w:cs="Times New Roman"/>
          <w:color w:val="000000"/>
          <w:sz w:val="24"/>
          <w:szCs w:val="27"/>
          <w:lang w:eastAsia="tr-TR"/>
        </w:rPr>
        <w:t xml:space="preserve"> maddesinin son fıkrası aşağıdaki şekilde değiştirilmiştir.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xml:space="preserve">"Adalet Komisyonu başkanları, görev yaptıkları yargı çevresi içindeki hâkimlerin; </w:t>
      </w:r>
      <w:proofErr w:type="spellStart"/>
      <w:r w:rsidRPr="009C1ACE">
        <w:rPr>
          <w:rFonts w:ascii="Times New Roman" w:eastAsia="Times New Roman" w:hAnsi="Times New Roman" w:cs="Times New Roman"/>
          <w:color w:val="000000"/>
          <w:sz w:val="24"/>
          <w:szCs w:val="27"/>
          <w:lang w:eastAsia="tr-TR"/>
        </w:rPr>
        <w:t>ağırceza</w:t>
      </w:r>
      <w:proofErr w:type="spellEnd"/>
      <w:r w:rsidRPr="009C1ACE">
        <w:rPr>
          <w:rFonts w:ascii="Times New Roman" w:eastAsia="Times New Roman" w:hAnsi="Times New Roman" w:cs="Times New Roman"/>
          <w:color w:val="000000"/>
          <w:sz w:val="24"/>
          <w:szCs w:val="27"/>
          <w:lang w:eastAsia="tr-TR"/>
        </w:rPr>
        <w:t xml:space="preserve"> Cumhuriyet başsavcıları ise merkezdeki Cumhuriyet savcıları ile bağlı ilçe Cumhuriyet başsavcı ve Cumhuriyet savcılarının; öğrendikleri disiplin cezasını gerektiren eylemlerini Adalet Bakanlığına bildirirler."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Madde 5.- 2802 sayılı Hâkimler ve Savcılar Kanununun 94 üncü maddesinin birinci fıkrası aşağıdaki şekilde değiştirilmiştir.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"Ağır cezayı gerektiren suçüstü hallerinde hazırlık soruşturması genel hükümlere göre yapılır. Hazırlık soruşturması yetkili Cumhuriyet savcıları tarafından bizzat yürütülür."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Madde 6.- 2802 sayılı Hâkimler ve Savcılar Kanununun 113 üncü maddesinin (a) bendinin ikinci fıkrası aşağıdaki şekilde değiştirilmiştir.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"Başkanın yokluğunda komisyona asıl üye başkanlık eder. Asıl üyenin komisyona başkanlık etmesi veya yokluğunda yedek üye, Cumhuriyet başsavcısının yokluğunda ise kendisine vekâlet eden Cumhuriyet savcısı komisyona katılır."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Madde 7.- 3221 sayılı Hâkim ve Savcı Adayları Eğitim Merkezi Kuruluş ve Görevleri Hakkında Kanunun 10 uncu maddesinin bir ve ikinci fıkraları ile 11 inci maddesinde yer alan "yazılı sınav" ibareleri "sözlü sınav", olarak değiştirilmiştir.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1ACE">
        <w:rPr>
          <w:rFonts w:ascii="Times New Roman" w:eastAsia="Times New Roman" w:hAnsi="Times New Roman" w:cs="Times New Roman"/>
          <w:color w:val="000000"/>
          <w:sz w:val="24"/>
          <w:szCs w:val="27"/>
          <w:lang w:eastAsia="tr-TR"/>
        </w:rPr>
        <w:t xml:space="preserve">Geçici Madde- 2802 sayılı Hâkimler ve Savcılar Kanunu ve bu Kanuna ekli (1) sayılı cetvel ile diğer kanunlarda yer alan Cumhuriyet savcılığı unvanı, il ve ilçe Cumhuriyet başsavcılığı, Cumhuriyet savcı yardımcılığı unvanı, Cumhuriyet savcılığı; Yargıtay Cumhuriyet' Başsavcı yardımcılığı unvanı, Yargıtay Cumhuriyet savcılığı; Devlet güvenlik mahkemesi Cumhuriyet savcılığı unvanı, Devlet güvenlik mahkemesi Cumhuriyet başsavcılığı; Devlet güvenlik mahkemesi Cumhuriyet savcı yardımcılığı unvanı, Devlet güvenlik mahkemesi Cumhuriyet savcılığı olarak değiştirilmiş ve Cumhuriyet savcı başyardımcılığı ile Yargıtay Cumhuriyet Başsavcı Başyardımcılığı kaldırılmıştır. </w:t>
      </w:r>
      <w:proofErr w:type="gramEnd"/>
      <w:r w:rsidRPr="009C1ACE">
        <w:rPr>
          <w:rFonts w:ascii="Times New Roman" w:eastAsia="Times New Roman" w:hAnsi="Times New Roman" w:cs="Times New Roman"/>
          <w:color w:val="000000"/>
          <w:sz w:val="24"/>
          <w:szCs w:val="27"/>
          <w:lang w:eastAsia="tr-TR"/>
        </w:rPr>
        <w:t>Unvanları değişenler ile kaldırılanların yeniden atanmaları gerekmez. Cumhuriyet Savcı Başyardımcısı ve Yargıtay Cumhuriyet Başsavcı yardımcısı olarak görev yapmakta olanlar ilgisine göre il veya ilçe Cumhuriyet savcısı ve Yargıtay Cumhuriyet savcısı olarak görevlerine devam ederler.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Madde 8.- Bu Kanun Hükmünde Kararname yayımı tarihinde yürürlüğe girer.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Madde 9.- Bu Kanun Hükmünde Kararname hükümlerini Bakanlar Kurulu yürütür."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lastRenderedPageBreak/>
        <w:t>B. Dayanılan Anayasa Kuralları:</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İptal istemi gerekçelerine dayanak gösterilen Anayasa kuralları da şunlardır: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1. "BAŞLANGIÇ</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Ebedi Türk vatan ve milletinin bütünlüğüne ve kutsal Türk Devletinin varlığına karşı, Cumhuriyet devrinde benzeri görülmemiş bölücü ve yıkıcı kanlı bir iç savaşın gerçekleşme noktasına yaklaştığı sırada;</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Türk Milletinin ayrılmaz parçası olan Türk Silahlı Kuvvetlerinin, milletin çağrısıyla gerçekleştirdiği 12 Eylül 1980 harekâtı sonucunda, Türk Milletinin meşru temsilcileri olan Danışma Meclisince hazırlanıp, Milli Güvenlik Konseyince son şekli verilerek Türk Milleti tarafından kabul ve tasvip ve doğrudan doğruya O'nun eliyle vaz olunan bu ANAYASA:</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Türkiye Cumhuriyetinin kurucusu, ölümsüz önder ve eşsiz kahraman Atatürk'ün belirlediği milliyetçilik anlayışı ve O'nun inkılâp ve ilkeleri doğrultusunda;</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Dünya milletler ailesinin eşit haklara sahip şerefli bir üyesi olarak; Türkiye Cumhuriyetinin ilelebet varlığı, refahı, maddî ve manevî mutluluğu ile çağdaş medeniyet düzeyine ulaşma azmi yönünde;</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Kuvvetler ayrımının, Devlet organları arasında üstünlük sıralaması anlamına gelmeyip, belli devlet yetkilerinin kullanılmasından ibaret ve bununla sınırlı medenî bir işbölümü ve işbirliği olduğu ve üstünlüğün ancak Anayasa ve kanunlarda bulunduğu;</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Hiçbir düşünce ve mülahazanın Türk millî menfaatlerinin, Türk varlığının Devleti ve ülkesiyle bölünmezliği esasının, Türklüğün tarihî ve manevî değerlerinin, Atatürk milliyetçiliği, ilke ve inkılâpları ve medeniyetçiliğinin karşısında korunma göremeyeceği ve lâiklik ilkesinin gereği kutsal din duygularının, Devlet işlerine ve politikaya kesinlikle karıştırılmayacağı;</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1ACE">
        <w:rPr>
          <w:rFonts w:ascii="Times New Roman" w:eastAsia="Times New Roman" w:hAnsi="Times New Roman" w:cs="Times New Roman"/>
          <w:color w:val="000000"/>
          <w:sz w:val="24"/>
          <w:szCs w:val="27"/>
          <w:lang w:eastAsia="tr-TR"/>
        </w:rPr>
        <w:t>- Topluca Türk vatandaşlarının millî gurur ve iftiharlarda, millî sevinç ve kederlerde, millî varlığa karşı hak ve ödevlerde, nimet ve külfetlerde ve millet hayatının her türlü tecellisinde ortak olduğu, birbirinin hak ve hürriyetine kesin saygı, karşılıklı içten sevgi ve kardeşlik duygularıyla ve "Yurtta sulh, cihanda sulh" arzu ve inancı içinde, huzurlu bir hayat talebine hakları bulunduğu;</w:t>
      </w:r>
      <w:proofErr w:type="gramEnd"/>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FİKİR, İNANÇ VE KARARIYLA anlaşılmak, sözüne ve ruhuna bu yönde saygı ve mutlak sadakatle yorumlanıp uygulanmak üzere;</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lastRenderedPageBreak/>
        <w:t>TÜRK MİLLETİ TARAFINDAN, demokrasiye âşık Türk evlatlarının vatan ve millet sevgisine emanet ve tevdi olunur."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2. "Madde 2.- Türkiye Cumhuriyeti, toplumun huzuru, millî dayanışma ve adalet anlayışı içinde, insan haklarına saygılı, Atatürk milliyetçiliğine bağlı, başlangıçta belirtilen temel ilkelere dayanan, demokratik, lâik ve sosyal bir hukuk Devletidir."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3. "Madde 7.- Yasama yetkisi, Türk Milleti adına Türkiye Büyük Millet Meclisinindir. Bu yetki devredilemez."</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4. "Madde 13.-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maddede yer alan genel sınırlama sebeplen temel hak ve hürriyetlerin tümü için geçerlidir."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5.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Bakanlar Kurulunun istifası, düşürülmesi veya yasama döneminin bitmesi, belli süre için verilmiş olan yetkinin sona ermesine sebep olmaz.</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Kanun hükmünde kararnamenin, Türkiye Büyük Millet Meclisi tarafından süre bitiminden önce onaylanması sırasında, yetkinin son bulduğu veya süre bitimine kadar devam ettiği de belirtilir.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lastRenderedPageBreak/>
        <w:t xml:space="preserve">Yayımlandıkları gün Türkiye Büyük Millet Meclisine sunulmayan kararnameler bu tarihte, Türkiye Büyük Millet Meclisince reddedilen kararnameler bu kararın Resmî </w:t>
      </w:r>
      <w:proofErr w:type="spellStart"/>
      <w:r w:rsidRPr="009C1ACE">
        <w:rPr>
          <w:rFonts w:ascii="Times New Roman" w:eastAsia="Times New Roman" w:hAnsi="Times New Roman" w:cs="Times New Roman"/>
          <w:color w:val="000000"/>
          <w:sz w:val="24"/>
          <w:szCs w:val="27"/>
          <w:lang w:eastAsia="tr-TR"/>
        </w:rPr>
        <w:t>Gazete'de</w:t>
      </w:r>
      <w:proofErr w:type="spellEnd"/>
      <w:r w:rsidRPr="009C1ACE">
        <w:rPr>
          <w:rFonts w:ascii="Times New Roman" w:eastAsia="Times New Roman" w:hAnsi="Times New Roman" w:cs="Times New Roman"/>
          <w:color w:val="000000"/>
          <w:sz w:val="24"/>
          <w:szCs w:val="27"/>
          <w:lang w:eastAsia="tr-TR"/>
        </w:rPr>
        <w:t xml:space="preserve"> yayımlandığı tarihte, yürürlükten kalkar. Değiştirilerek kabul edilen kararnamelerin değiştirilmiş hükümleri, bu değişikliklerin Resmî Gazetede yayımlandığı gün yürürlüğe girer."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6. "Madde 125.- İdarenin her türlü eylem ve işlemlerine karşı yargı yolu açıktır.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Cumhurbaşkanının tek başına yapacağı işlemler ile Yüksek Askerî Şûranın kararları yargı denetimi dışındadır.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İdari işlemlere karşı açılacak davalarda süre, yazılı bildirim tarihinden başlar.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Yargı yetkisi, idarî eylem ve işlemlerin hukuka uygunluğunun denetimi ile sınırlıdır. Yürütme görevinin kanunlarda gösterilen şekil ve esaslara uygun olarak yerine getirilmesini kısıtlayacak, idarî eylem ve işlem niteliğinde veya takdir yetkisini kaldıracak biçimde yargı kararı verilemez.</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xml:space="preserve">İdarî işlemin uygulanması halinde telafisi güç veya </w:t>
      </w:r>
      <w:proofErr w:type="gramStart"/>
      <w:r w:rsidRPr="009C1ACE">
        <w:rPr>
          <w:rFonts w:ascii="Times New Roman" w:eastAsia="Times New Roman" w:hAnsi="Times New Roman" w:cs="Times New Roman"/>
          <w:color w:val="000000"/>
          <w:sz w:val="24"/>
          <w:szCs w:val="27"/>
          <w:lang w:eastAsia="tr-TR"/>
        </w:rPr>
        <w:t>imkansız</w:t>
      </w:r>
      <w:proofErr w:type="gramEnd"/>
      <w:r w:rsidRPr="009C1ACE">
        <w:rPr>
          <w:rFonts w:ascii="Times New Roman" w:eastAsia="Times New Roman" w:hAnsi="Times New Roman" w:cs="Times New Roman"/>
          <w:color w:val="000000"/>
          <w:sz w:val="24"/>
          <w:szCs w:val="27"/>
          <w:lang w:eastAsia="tr-TR"/>
        </w:rPr>
        <w:t xml:space="preserve"> zararların doğması ve idarî işlemin açıkça hukuka aykırı olması şartlarının birlikte gerçekleşmesi durumunda gerekçe gösterilerek yürütmenin durdurulmasına karar verilebilir.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Kanun, olağanüstü hallerde, sıkıyönetim, seferberlik ve savaş halinde ayrıca millî güvenlik, kamu düzeni, genel sağlık nedenleri ile yürütmenin durdurulması kararı verilmesini sınırlayabilir.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İdare, kendi eylem ve işlemlerinden doğan zararı ödemekle yükümlüdür."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7. "Madde 128.- Devletin, kamu iktisadî teşebbüsleri ve diğer kamu tüzelkişilerinin genel idare esaslarına göre yürütmekle yükümlü oldukları kamu hizmetlerinin gerektirdiği aslî ve sürekli görevler, memurlar ve diğer kamu görevlileri eliyle görülür.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Memurların ve diğer kamu görevlilerinin nitelikleri, atanmaları, görev ve yetkileri, hakları ve yükümlülükleri, aylık ve ödenekleri ve diğer özlük işleri kanunla düzenlenir.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Üst kademe yöneticilerinin yetiştirilme usul ve esasları, kanunla özel olarak düzenlenir."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8. "Madde 138.- Hâkimler, görevlerinde bağımsızdırlar; Anayasaya, kanuna ve hukuka uygun olarak vicdanî kanaatlerine göre hüküm verirler.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Hiçbir organ, makam, merci veya kişi, yargı yetkisinin kullanılmasında mahkemelere ve hâkimlere emir ve talimat veremez; genelge gönderemez; tavsiye ve telkinde bulunamaz.</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lastRenderedPageBreak/>
        <w:t>9. "Madde 140.- Hâkimler ve savcılar adlî ve idarî yargı hâkim ve savcıları olarak görev yaparlar. Bu görevler meslekten hâkim ve savcılar eliyle görülür.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Hâkimler, mahkemelerin bağımsızlığı ve hâkimlik teminatı esaslarına göre görev ifa ederler.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1ACE">
        <w:rPr>
          <w:rFonts w:ascii="Times New Roman" w:eastAsia="Times New Roman" w:hAnsi="Times New Roman" w:cs="Times New Roman"/>
          <w:color w:val="000000"/>
          <w:sz w:val="24"/>
          <w:szCs w:val="27"/>
          <w:lang w:eastAsia="tr-TR"/>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w:t>
      </w:r>
      <w:proofErr w:type="gramEnd"/>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Hâkimler ve savcılar, kanunda belirtilenlerden başka, resmî ve özel hiçbir görev alamazlar.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Hâkimler ve savcılar idarî görevleri yönünden Adalet Bakanlığına bağlıdırlar.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Hâkim ve savcı olup da adalet hizmetindeki idarî görevlerde çalışanlar, hâkimler ve savcılar hakkındaki hükümlere tabidirler. Bunlar, hâkimler ve savcılara ait esaslar dairesinde sınıflandırılır ve derecelendirilirler, hâkimlere ve savcılara tanınan her türlü haklardan yararlanırlar."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III- İLK İNCELEME:</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1ACE">
        <w:rPr>
          <w:rFonts w:ascii="Times New Roman" w:eastAsia="Times New Roman" w:hAnsi="Times New Roman" w:cs="Times New Roman"/>
          <w:color w:val="000000"/>
          <w:sz w:val="24"/>
          <w:szCs w:val="27"/>
          <w:lang w:eastAsia="tr-TR"/>
        </w:rPr>
        <w:t xml:space="preserve">Anayasa Mahkemesi </w:t>
      </w:r>
      <w:proofErr w:type="spellStart"/>
      <w:r w:rsidRPr="009C1ACE">
        <w:rPr>
          <w:rFonts w:ascii="Times New Roman" w:eastAsia="Times New Roman" w:hAnsi="Times New Roman" w:cs="Times New Roman"/>
          <w:color w:val="000000"/>
          <w:sz w:val="24"/>
          <w:szCs w:val="27"/>
          <w:lang w:eastAsia="tr-TR"/>
        </w:rPr>
        <w:t>İçtüzüğü'nün</w:t>
      </w:r>
      <w:proofErr w:type="spellEnd"/>
      <w:r w:rsidRPr="009C1ACE">
        <w:rPr>
          <w:rFonts w:ascii="Times New Roman" w:eastAsia="Times New Roman" w:hAnsi="Times New Roman" w:cs="Times New Roman"/>
          <w:color w:val="000000"/>
          <w:sz w:val="24"/>
          <w:szCs w:val="27"/>
          <w:lang w:eastAsia="tr-TR"/>
        </w:rPr>
        <w:t xml:space="preserve"> 8. maddesi gereğince, Mahmut C. CUHRUK, Yekta Güngör ÖZDEN, Necdet DARICIOĞLU, Yılmaz ALİEFENDİOĞLU, Muammer TURAN, Mehmet ÇINARLI, Mustafa ŞAHİN, İhsan PEKEL, Selçuk TÜZÜN, Ahmet N. SEZER ve Erol </w:t>
      </w:r>
      <w:proofErr w:type="spellStart"/>
      <w:r w:rsidRPr="009C1ACE">
        <w:rPr>
          <w:rFonts w:ascii="Times New Roman" w:eastAsia="Times New Roman" w:hAnsi="Times New Roman" w:cs="Times New Roman"/>
          <w:color w:val="000000"/>
          <w:sz w:val="24"/>
          <w:szCs w:val="27"/>
          <w:lang w:eastAsia="tr-TR"/>
        </w:rPr>
        <w:t>CANSEL'in</w:t>
      </w:r>
      <w:proofErr w:type="spellEnd"/>
      <w:r w:rsidRPr="009C1ACE">
        <w:rPr>
          <w:rFonts w:ascii="Times New Roman" w:eastAsia="Times New Roman" w:hAnsi="Times New Roman" w:cs="Times New Roman"/>
          <w:color w:val="000000"/>
          <w:sz w:val="24"/>
          <w:szCs w:val="27"/>
          <w:lang w:eastAsia="tr-TR"/>
        </w:rPr>
        <w:t xml:space="preserve"> katılmalarıyla 28.4.1989 gününde yapılan ilk inceleme toplantısında, dosyada eksiklik bulunmadığından işin esasının incelenmesine oybirliğiyle karar verilmiştir.</w:t>
      </w:r>
      <w:proofErr w:type="gramEnd"/>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IV- ESASIN İNCELENMESİ:</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1ACE">
        <w:rPr>
          <w:rFonts w:ascii="Times New Roman" w:eastAsia="Times New Roman" w:hAnsi="Times New Roman" w:cs="Times New Roman"/>
          <w:color w:val="000000"/>
          <w:sz w:val="24"/>
          <w:szCs w:val="27"/>
          <w:lang w:eastAsia="tr-TR"/>
        </w:rPr>
        <w:t xml:space="preserve">İşin esasına ilişkin rapor, dava dilekçesi, iptali istenilen KHK. </w:t>
      </w:r>
      <w:proofErr w:type="gramEnd"/>
      <w:r w:rsidRPr="009C1ACE">
        <w:rPr>
          <w:rFonts w:ascii="Times New Roman" w:eastAsia="Times New Roman" w:hAnsi="Times New Roman" w:cs="Times New Roman"/>
          <w:color w:val="000000"/>
          <w:sz w:val="24"/>
          <w:szCs w:val="27"/>
          <w:lang w:eastAsia="tr-TR"/>
        </w:rPr>
        <w:t xml:space="preserve">kurallarıyla dayanılan Anayasa kuralları ve bunların gerekçeleri ile öteki yasama belgeleri okunduktan sonra gereği görüşülüp </w:t>
      </w:r>
      <w:proofErr w:type="gramStart"/>
      <w:r w:rsidRPr="009C1ACE">
        <w:rPr>
          <w:rFonts w:ascii="Times New Roman" w:eastAsia="Times New Roman" w:hAnsi="Times New Roman" w:cs="Times New Roman"/>
          <w:color w:val="000000"/>
          <w:sz w:val="24"/>
          <w:szCs w:val="27"/>
          <w:lang w:eastAsia="tr-TR"/>
        </w:rPr>
        <w:t>düşünüldü :</w:t>
      </w:r>
      <w:proofErr w:type="gramEnd"/>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xml:space="preserve">Dosyanın esas inceleme evresinde l Şubat 1990 günlü, 20420 sayılı Resmî </w:t>
      </w:r>
      <w:proofErr w:type="spellStart"/>
      <w:r w:rsidRPr="009C1ACE">
        <w:rPr>
          <w:rFonts w:ascii="Times New Roman" w:eastAsia="Times New Roman" w:hAnsi="Times New Roman" w:cs="Times New Roman"/>
          <w:color w:val="000000"/>
          <w:sz w:val="24"/>
          <w:szCs w:val="27"/>
          <w:lang w:eastAsia="tr-TR"/>
        </w:rPr>
        <w:t>Gazete'de</w:t>
      </w:r>
      <w:proofErr w:type="spellEnd"/>
      <w:r w:rsidRPr="009C1ACE">
        <w:rPr>
          <w:rFonts w:ascii="Times New Roman" w:eastAsia="Times New Roman" w:hAnsi="Times New Roman" w:cs="Times New Roman"/>
          <w:color w:val="000000"/>
          <w:sz w:val="24"/>
          <w:szCs w:val="27"/>
          <w:lang w:eastAsia="tr-TR"/>
        </w:rPr>
        <w:t xml:space="preserve"> yayımlanan 24.1.1990 günlü, 3611 sayılı "2802 Sayılı </w:t>
      </w:r>
      <w:proofErr w:type="gramStart"/>
      <w:r w:rsidRPr="009C1ACE">
        <w:rPr>
          <w:rFonts w:ascii="Times New Roman" w:eastAsia="Times New Roman" w:hAnsi="Times New Roman" w:cs="Times New Roman"/>
          <w:color w:val="000000"/>
          <w:sz w:val="24"/>
          <w:szCs w:val="27"/>
          <w:lang w:eastAsia="tr-TR"/>
        </w:rPr>
        <w:t>Hakimler</w:t>
      </w:r>
      <w:proofErr w:type="gramEnd"/>
      <w:r w:rsidRPr="009C1ACE">
        <w:rPr>
          <w:rFonts w:ascii="Times New Roman" w:eastAsia="Times New Roman" w:hAnsi="Times New Roman" w:cs="Times New Roman"/>
          <w:color w:val="000000"/>
          <w:sz w:val="24"/>
          <w:szCs w:val="27"/>
          <w:lang w:eastAsia="tr-TR"/>
        </w:rPr>
        <w:t xml:space="preserve"> ve Savcılar Kanunu ile 3221 Sayılı Hakim ve Savcı Adayları Eğitim Merkezi Kuruluş ve Görevleri Hakkında Değişiklik Yapılmasına Dair Kanun Hükmünde Kararnamenin Kabulü Hakkında </w:t>
      </w:r>
      <w:proofErr w:type="spellStart"/>
      <w:r w:rsidRPr="009C1ACE">
        <w:rPr>
          <w:rFonts w:ascii="Times New Roman" w:eastAsia="Times New Roman" w:hAnsi="Times New Roman" w:cs="Times New Roman"/>
          <w:color w:val="000000"/>
          <w:sz w:val="24"/>
          <w:szCs w:val="27"/>
          <w:lang w:eastAsia="tr-TR"/>
        </w:rPr>
        <w:t>Kanun"la</w:t>
      </w:r>
      <w:proofErr w:type="spellEnd"/>
      <w:r w:rsidRPr="009C1ACE">
        <w:rPr>
          <w:rFonts w:ascii="Times New Roman" w:eastAsia="Times New Roman" w:hAnsi="Times New Roman" w:cs="Times New Roman"/>
          <w:color w:val="000000"/>
          <w:sz w:val="24"/>
          <w:szCs w:val="27"/>
          <w:lang w:eastAsia="tr-TR"/>
        </w:rPr>
        <w:t xml:space="preserve"> dava konusu Kanun Hükmünde Kararname'nin eldeki iş konusu yinelenerek kimi değişikliklerle yasalaştığı saptanmıştır.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Bu durum karşısında dava konusu olmaktan çıkmış bulunan iptali istenen kurallar hakkında bir karar verilmesine yer kalmamıştır.</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V- SONUÇ:</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C1ACE">
        <w:rPr>
          <w:rFonts w:ascii="Times New Roman" w:eastAsia="Times New Roman" w:hAnsi="Times New Roman" w:cs="Times New Roman"/>
          <w:color w:val="000000"/>
          <w:sz w:val="24"/>
          <w:szCs w:val="27"/>
          <w:lang w:eastAsia="tr-TR"/>
        </w:rPr>
        <w:lastRenderedPageBreak/>
        <w:t xml:space="preserve">12.2.1989 günlü, 360 sayılı "2820 Sayılı Hâkimler ve Savcılar Kanunu ile 3221 Sayılı Hâkim ve Savcı Adayları Eğitim Merkezi Kuruluş ve Görevleri Hakkında Kanunda Değişiklik Yapılmasına Dair Kanun Hükmünde </w:t>
      </w:r>
      <w:proofErr w:type="spellStart"/>
      <w:r w:rsidRPr="009C1ACE">
        <w:rPr>
          <w:rFonts w:ascii="Times New Roman" w:eastAsia="Times New Roman" w:hAnsi="Times New Roman" w:cs="Times New Roman"/>
          <w:color w:val="000000"/>
          <w:sz w:val="24"/>
          <w:szCs w:val="27"/>
          <w:lang w:eastAsia="tr-TR"/>
        </w:rPr>
        <w:t>Kararname"nin</w:t>
      </w:r>
      <w:proofErr w:type="spellEnd"/>
      <w:r w:rsidRPr="009C1ACE">
        <w:rPr>
          <w:rFonts w:ascii="Times New Roman" w:eastAsia="Times New Roman" w:hAnsi="Times New Roman" w:cs="Times New Roman"/>
          <w:color w:val="000000"/>
          <w:sz w:val="24"/>
          <w:szCs w:val="27"/>
          <w:lang w:eastAsia="tr-TR"/>
        </w:rPr>
        <w:t xml:space="preserve"> 24.1.1990 günlü, 3611 sayılı Yasa ile kabul edilmiş olması karşısında konusu kalmayan dava hakkında KARAR VERİLMESİNE YER OLMADIĞINA,</w:t>
      </w:r>
      <w:proofErr w:type="gramEnd"/>
    </w:p>
    <w:p w:rsid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1.2.1990 gününde oybirliğiyle karar verildi.</w:t>
      </w:r>
    </w:p>
    <w:p w:rsidR="009C1ACE" w:rsidRP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9C1ACE" w:rsidRPr="009C1ACE" w:rsidTr="009C1ACE">
        <w:trPr>
          <w:tblCellSpacing w:w="0" w:type="dxa"/>
          <w:jc w:val="center"/>
        </w:trPr>
        <w:tc>
          <w:tcPr>
            <w:tcW w:w="1667" w:type="pct"/>
            <w:hideMark/>
          </w:tcPr>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Başkanvekili</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Yekta Güngör ÖZDEN</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 </w:t>
            </w:r>
          </w:p>
        </w:tc>
        <w:tc>
          <w:tcPr>
            <w:tcW w:w="1667" w:type="pct"/>
            <w:gridSpan w:val="2"/>
            <w:hideMark/>
          </w:tcPr>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Necdet DARICIOĞLU</w:t>
            </w:r>
          </w:p>
        </w:tc>
        <w:tc>
          <w:tcPr>
            <w:tcW w:w="1667" w:type="pct"/>
            <w:hideMark/>
          </w:tcPr>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Yılmaz ALİEFENDİOĞLU</w:t>
            </w:r>
          </w:p>
        </w:tc>
      </w:tr>
      <w:tr w:rsidR="009C1ACE" w:rsidRPr="009C1ACE" w:rsidTr="009C1ACE">
        <w:trPr>
          <w:tblCellSpacing w:w="0" w:type="dxa"/>
          <w:jc w:val="center"/>
        </w:trPr>
        <w:tc>
          <w:tcPr>
            <w:tcW w:w="1667" w:type="pct"/>
            <w:hideMark/>
          </w:tcPr>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Mehmet ÇINARLI</w:t>
            </w:r>
          </w:p>
        </w:tc>
        <w:tc>
          <w:tcPr>
            <w:tcW w:w="1667" w:type="pct"/>
            <w:gridSpan w:val="2"/>
            <w:hideMark/>
          </w:tcPr>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Servet TÜZÜN</w:t>
            </w:r>
          </w:p>
        </w:tc>
        <w:tc>
          <w:tcPr>
            <w:tcW w:w="1667" w:type="pct"/>
            <w:hideMark/>
          </w:tcPr>
          <w:p w:rsidR="009C1ACE" w:rsidRPr="009C1ACE" w:rsidRDefault="009C1ACE" w:rsidP="009C1AC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Mustafa GÖNÜL</w:t>
            </w:r>
          </w:p>
          <w:p w:rsidR="009C1ACE" w:rsidRPr="009C1ACE" w:rsidRDefault="009C1ACE" w:rsidP="009C1AC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 </w:t>
            </w:r>
          </w:p>
        </w:tc>
      </w:tr>
      <w:tr w:rsidR="009C1ACE" w:rsidRPr="009C1ACE" w:rsidTr="009C1ACE">
        <w:trPr>
          <w:tblCellSpacing w:w="0" w:type="dxa"/>
          <w:jc w:val="center"/>
        </w:trPr>
        <w:tc>
          <w:tcPr>
            <w:tcW w:w="1667" w:type="pct"/>
            <w:hideMark/>
          </w:tcPr>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Mustafa ŞAHİN</w:t>
            </w:r>
          </w:p>
        </w:tc>
        <w:tc>
          <w:tcPr>
            <w:tcW w:w="1667" w:type="pct"/>
            <w:gridSpan w:val="2"/>
            <w:hideMark/>
          </w:tcPr>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İhsan PEKEL</w:t>
            </w:r>
          </w:p>
        </w:tc>
        <w:tc>
          <w:tcPr>
            <w:tcW w:w="1667" w:type="pct"/>
            <w:hideMark/>
          </w:tcPr>
          <w:p w:rsidR="009C1ACE" w:rsidRPr="009C1ACE" w:rsidRDefault="009C1ACE" w:rsidP="009C1AC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Selçuk TÜZÜN</w:t>
            </w:r>
          </w:p>
          <w:p w:rsidR="009C1ACE" w:rsidRPr="009C1ACE" w:rsidRDefault="009C1ACE" w:rsidP="009C1AC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 </w:t>
            </w:r>
          </w:p>
        </w:tc>
      </w:tr>
      <w:tr w:rsidR="009C1ACE" w:rsidRPr="009C1ACE" w:rsidTr="009C1ACE">
        <w:trPr>
          <w:tblCellSpacing w:w="0" w:type="dxa"/>
          <w:jc w:val="center"/>
        </w:trPr>
        <w:tc>
          <w:tcPr>
            <w:tcW w:w="2500" w:type="pct"/>
            <w:gridSpan w:val="2"/>
            <w:hideMark/>
          </w:tcPr>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Ahmet N. SEZER</w:t>
            </w:r>
          </w:p>
        </w:tc>
        <w:tc>
          <w:tcPr>
            <w:tcW w:w="2500" w:type="pct"/>
            <w:gridSpan w:val="2"/>
            <w:hideMark/>
          </w:tcPr>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Üye</w:t>
            </w:r>
          </w:p>
          <w:p w:rsidR="009C1ACE" w:rsidRPr="009C1ACE" w:rsidRDefault="009C1ACE" w:rsidP="009C1AC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C1ACE">
              <w:rPr>
                <w:rFonts w:ascii="Times New Roman" w:eastAsia="Times New Roman" w:hAnsi="Times New Roman" w:cs="Times New Roman"/>
                <w:sz w:val="24"/>
                <w:szCs w:val="24"/>
                <w:lang w:eastAsia="tr-TR"/>
              </w:rPr>
              <w:t>Erol CANSEL</w:t>
            </w:r>
          </w:p>
        </w:tc>
      </w:tr>
    </w:tbl>
    <w:p w:rsidR="009C1ACE" w:rsidRDefault="009C1ACE" w:rsidP="009C1AC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C1ACE">
        <w:rPr>
          <w:rFonts w:ascii="Times New Roman" w:eastAsia="Times New Roman" w:hAnsi="Times New Roman" w:cs="Times New Roman"/>
          <w:color w:val="000000"/>
          <w:sz w:val="24"/>
          <w:szCs w:val="27"/>
          <w:lang w:eastAsia="tr-TR"/>
        </w:rPr>
        <w:t> </w:t>
      </w:r>
    </w:p>
    <w:p w:rsidR="00653D31" w:rsidRPr="009C1ACE" w:rsidRDefault="00653D31" w:rsidP="009C1ACE">
      <w:pPr>
        <w:spacing w:before="100" w:beforeAutospacing="1" w:after="100" w:afterAutospacing="1" w:line="240" w:lineRule="auto"/>
        <w:ind w:firstLine="709"/>
        <w:jc w:val="both"/>
        <w:rPr>
          <w:rFonts w:ascii="Times New Roman" w:hAnsi="Times New Roman" w:cs="Times New Roman"/>
          <w:sz w:val="24"/>
        </w:rPr>
      </w:pPr>
    </w:p>
    <w:sectPr w:rsidR="00653D31" w:rsidRPr="009C1ACE" w:rsidSect="009C1AC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EEC" w:rsidRDefault="00E87EEC" w:rsidP="009C1ACE">
      <w:pPr>
        <w:spacing w:after="0" w:line="240" w:lineRule="auto"/>
      </w:pPr>
      <w:r>
        <w:separator/>
      </w:r>
    </w:p>
  </w:endnote>
  <w:endnote w:type="continuationSeparator" w:id="0">
    <w:p w:rsidR="00E87EEC" w:rsidRDefault="00E87EEC" w:rsidP="009C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CE" w:rsidRDefault="009C1ACE" w:rsidP="002805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1ACE" w:rsidRDefault="009C1ACE" w:rsidP="009C1A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CE" w:rsidRPr="009C1ACE" w:rsidRDefault="009C1ACE" w:rsidP="00280529">
    <w:pPr>
      <w:pStyle w:val="Altbilgi"/>
      <w:framePr w:wrap="around" w:vAnchor="text" w:hAnchor="margin" w:xAlign="right" w:y="1"/>
      <w:rPr>
        <w:rStyle w:val="SayfaNumaras"/>
        <w:rFonts w:ascii="Times New Roman" w:hAnsi="Times New Roman" w:cs="Times New Roman"/>
      </w:rPr>
    </w:pPr>
    <w:r w:rsidRPr="009C1ACE">
      <w:rPr>
        <w:rStyle w:val="SayfaNumaras"/>
        <w:rFonts w:ascii="Times New Roman" w:hAnsi="Times New Roman" w:cs="Times New Roman"/>
      </w:rPr>
      <w:fldChar w:fldCharType="begin"/>
    </w:r>
    <w:r w:rsidRPr="009C1ACE">
      <w:rPr>
        <w:rStyle w:val="SayfaNumaras"/>
        <w:rFonts w:ascii="Times New Roman" w:hAnsi="Times New Roman" w:cs="Times New Roman"/>
      </w:rPr>
      <w:instrText xml:space="preserve">PAGE  </w:instrText>
    </w:r>
    <w:r w:rsidRPr="009C1AC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C1ACE">
      <w:rPr>
        <w:rStyle w:val="SayfaNumaras"/>
        <w:rFonts w:ascii="Times New Roman" w:hAnsi="Times New Roman" w:cs="Times New Roman"/>
      </w:rPr>
      <w:fldChar w:fldCharType="end"/>
    </w:r>
  </w:p>
  <w:p w:rsidR="009C1ACE" w:rsidRPr="009C1ACE" w:rsidRDefault="009C1ACE" w:rsidP="009C1AC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CE" w:rsidRDefault="009C1AC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EEC" w:rsidRDefault="00E87EEC" w:rsidP="009C1ACE">
      <w:pPr>
        <w:spacing w:after="0" w:line="240" w:lineRule="auto"/>
      </w:pPr>
      <w:r>
        <w:separator/>
      </w:r>
    </w:p>
  </w:footnote>
  <w:footnote w:type="continuationSeparator" w:id="0">
    <w:p w:rsidR="00E87EEC" w:rsidRDefault="00E87EEC" w:rsidP="009C1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CE" w:rsidRDefault="009C1AC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CE" w:rsidRDefault="009C1ACE">
    <w:pPr>
      <w:pStyle w:val="stbilgi"/>
      <w:rPr>
        <w:rFonts w:ascii="Times New Roman" w:hAnsi="Times New Roman" w:cs="Times New Roman"/>
        <w:b/>
      </w:rPr>
    </w:pPr>
    <w:r>
      <w:rPr>
        <w:rFonts w:ascii="Times New Roman" w:hAnsi="Times New Roman" w:cs="Times New Roman"/>
        <w:b/>
      </w:rPr>
      <w:t>Esas Sayısı: 1989/12</w:t>
    </w:r>
  </w:p>
  <w:p w:rsidR="009C1ACE" w:rsidRDefault="009C1ACE">
    <w:pPr>
      <w:pStyle w:val="stbilgi"/>
      <w:rPr>
        <w:rFonts w:ascii="Times New Roman" w:hAnsi="Times New Roman" w:cs="Times New Roman"/>
        <w:b/>
      </w:rPr>
    </w:pPr>
    <w:r>
      <w:rPr>
        <w:rFonts w:ascii="Times New Roman" w:hAnsi="Times New Roman" w:cs="Times New Roman"/>
        <w:b/>
      </w:rPr>
      <w:t>Karar Sayısı: 1990/ l</w:t>
    </w:r>
  </w:p>
  <w:p w:rsidR="009C1ACE" w:rsidRPr="009C1ACE" w:rsidRDefault="009C1AC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ACE" w:rsidRDefault="009C1A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08"/>
    <w:rsid w:val="00653D31"/>
    <w:rsid w:val="006A2C08"/>
    <w:rsid w:val="009C1ACE"/>
    <w:rsid w:val="00E87EEC"/>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58EF0-2DD9-4BE5-B040-E3CA2964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C1ACE"/>
    <w:rPr>
      <w:color w:val="0000FF"/>
      <w:u w:val="single"/>
    </w:rPr>
  </w:style>
  <w:style w:type="paragraph" w:styleId="NormalWeb">
    <w:name w:val="Normal (Web)"/>
    <w:basedOn w:val="Normal"/>
    <w:uiPriority w:val="99"/>
    <w:semiHidden/>
    <w:unhideWhenUsed/>
    <w:rsid w:val="009C1AC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1A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1ACE"/>
  </w:style>
  <w:style w:type="paragraph" w:styleId="Altbilgi">
    <w:name w:val="footer"/>
    <w:basedOn w:val="Normal"/>
    <w:link w:val="AltbilgiChar"/>
    <w:uiPriority w:val="99"/>
    <w:unhideWhenUsed/>
    <w:rsid w:val="009C1A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1ACE"/>
  </w:style>
  <w:style w:type="character" w:styleId="SayfaNumaras">
    <w:name w:val="page number"/>
    <w:basedOn w:val="VarsaylanParagrafYazTipi"/>
    <w:uiPriority w:val="99"/>
    <w:semiHidden/>
    <w:unhideWhenUsed/>
    <w:rsid w:val="009C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0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2402</Words>
  <Characters>13695</Characters>
  <Application>Microsoft Office Word</Application>
  <DocSecurity>0</DocSecurity>
  <Lines>114</Lines>
  <Paragraphs>32</Paragraphs>
  <ScaleCrop>false</ScaleCrop>
  <Company/>
  <LinksUpToDate>false</LinksUpToDate>
  <CharactersWithSpaces>16065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2019-12-13T07:07:00Z</dcterms:created>
  <dcterms:modified xsi:type="dcterms:W3CDTF">2019-12-13T07:10:00Z</dcterms:modified>
</cp:coreProperties>
</file>