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70" w:rsidRPr="00EA1870" w:rsidRDefault="00EA1870" w:rsidP="00EA187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b/>
          <w:bCs/>
          <w:color w:val="000000"/>
          <w:sz w:val="24"/>
          <w:szCs w:val="27"/>
          <w:lang w:val="tr-TR" w:eastAsia="tr-TR"/>
        </w:rPr>
        <w:t>ANAYASA MAHKEMESİ KARARI</w:t>
      </w:r>
      <w:r w:rsidRPr="00EA1870">
        <w:rPr>
          <w:rFonts w:ascii="Times New Roman" w:eastAsia="Times New Roman" w:hAnsi="Times New Roman" w:cs="Times New Roman"/>
          <w:color w:val="000000"/>
          <w:sz w:val="24"/>
          <w:szCs w:val="27"/>
          <w:lang w:val="tr-TR" w:eastAsia="tr-TR"/>
        </w:rPr>
        <w:t> </w:t>
      </w:r>
    </w:p>
    <w:p w:rsidR="00EA1870" w:rsidRPr="00EA1870" w:rsidRDefault="00EA1870" w:rsidP="00EA1870">
      <w:pPr>
        <w:spacing w:after="0" w:line="240" w:lineRule="auto"/>
        <w:jc w:val="both"/>
        <w:rPr>
          <w:rFonts w:ascii="Times New Roman" w:eastAsia="Times New Roman" w:hAnsi="Times New Roman" w:cs="Times New Roman"/>
          <w:b/>
          <w:color w:val="000000"/>
          <w:sz w:val="24"/>
          <w:szCs w:val="27"/>
          <w:lang w:val="tr-TR" w:eastAsia="tr-TR"/>
        </w:rPr>
      </w:pPr>
      <w:r w:rsidRPr="00EA1870">
        <w:rPr>
          <w:rFonts w:ascii="Times New Roman" w:eastAsia="Times New Roman" w:hAnsi="Times New Roman" w:cs="Times New Roman"/>
          <w:b/>
          <w:color w:val="000000"/>
          <w:sz w:val="24"/>
          <w:szCs w:val="27"/>
          <w:lang w:val="tr-TR" w:eastAsia="tr-TR"/>
        </w:rPr>
        <w:t xml:space="preserve">Esas </w:t>
      </w:r>
      <w:proofErr w:type="gramStart"/>
      <w:r w:rsidRPr="00EA1870">
        <w:rPr>
          <w:rFonts w:ascii="Times New Roman" w:eastAsia="Times New Roman" w:hAnsi="Times New Roman" w:cs="Times New Roman"/>
          <w:b/>
          <w:color w:val="000000"/>
          <w:sz w:val="24"/>
          <w:szCs w:val="27"/>
          <w:lang w:val="tr-TR" w:eastAsia="tr-TR"/>
        </w:rPr>
        <w:t>Sayısı : 1989</w:t>
      </w:r>
      <w:proofErr w:type="gramEnd"/>
      <w:r w:rsidRPr="00EA1870">
        <w:rPr>
          <w:rFonts w:ascii="Times New Roman" w:eastAsia="Times New Roman" w:hAnsi="Times New Roman" w:cs="Times New Roman"/>
          <w:b/>
          <w:color w:val="000000"/>
          <w:sz w:val="24"/>
          <w:szCs w:val="27"/>
          <w:lang w:val="tr-TR" w:eastAsia="tr-TR"/>
        </w:rPr>
        <w:t>/2</w:t>
      </w:r>
    </w:p>
    <w:p w:rsidR="00EA1870" w:rsidRPr="00EA1870" w:rsidRDefault="00EA1870" w:rsidP="00EA1870">
      <w:pPr>
        <w:spacing w:after="0" w:line="240" w:lineRule="auto"/>
        <w:jc w:val="both"/>
        <w:rPr>
          <w:rFonts w:ascii="Times New Roman" w:eastAsia="Times New Roman" w:hAnsi="Times New Roman" w:cs="Times New Roman"/>
          <w:b/>
          <w:color w:val="000000"/>
          <w:sz w:val="24"/>
          <w:szCs w:val="27"/>
          <w:lang w:val="tr-TR" w:eastAsia="tr-TR"/>
        </w:rPr>
      </w:pPr>
      <w:r w:rsidRPr="00EA1870">
        <w:rPr>
          <w:rFonts w:ascii="Times New Roman" w:eastAsia="Times New Roman" w:hAnsi="Times New Roman" w:cs="Times New Roman"/>
          <w:b/>
          <w:color w:val="000000"/>
          <w:sz w:val="24"/>
          <w:szCs w:val="27"/>
          <w:lang w:val="tr-TR" w:eastAsia="tr-TR"/>
        </w:rPr>
        <w:t xml:space="preserve">Karar </w:t>
      </w:r>
      <w:proofErr w:type="gramStart"/>
      <w:r w:rsidRPr="00EA1870">
        <w:rPr>
          <w:rFonts w:ascii="Times New Roman" w:eastAsia="Times New Roman" w:hAnsi="Times New Roman" w:cs="Times New Roman"/>
          <w:b/>
          <w:color w:val="000000"/>
          <w:sz w:val="24"/>
          <w:szCs w:val="27"/>
          <w:lang w:val="tr-TR" w:eastAsia="tr-TR"/>
        </w:rPr>
        <w:t>Sayısı : 1989</w:t>
      </w:r>
      <w:proofErr w:type="gramEnd"/>
      <w:r w:rsidRPr="00EA1870">
        <w:rPr>
          <w:rFonts w:ascii="Times New Roman" w:eastAsia="Times New Roman" w:hAnsi="Times New Roman" w:cs="Times New Roman"/>
          <w:b/>
          <w:color w:val="000000"/>
          <w:sz w:val="24"/>
          <w:szCs w:val="27"/>
          <w:lang w:val="tr-TR" w:eastAsia="tr-TR"/>
        </w:rPr>
        <w:t>/6</w:t>
      </w:r>
    </w:p>
    <w:p w:rsidR="00EA1870" w:rsidRPr="00EA1870" w:rsidRDefault="00EA1870" w:rsidP="00EA1870">
      <w:pPr>
        <w:spacing w:after="0" w:line="240" w:lineRule="auto"/>
        <w:jc w:val="both"/>
        <w:rPr>
          <w:rFonts w:ascii="Times New Roman" w:eastAsia="Times New Roman" w:hAnsi="Times New Roman" w:cs="Times New Roman"/>
          <w:b/>
          <w:color w:val="000000"/>
          <w:sz w:val="24"/>
          <w:szCs w:val="27"/>
          <w:lang w:val="tr-TR" w:eastAsia="tr-TR"/>
        </w:rPr>
      </w:pPr>
      <w:r w:rsidRPr="00EA1870">
        <w:rPr>
          <w:rFonts w:ascii="Times New Roman" w:eastAsia="Times New Roman" w:hAnsi="Times New Roman" w:cs="Times New Roman"/>
          <w:b/>
          <w:color w:val="000000"/>
          <w:sz w:val="24"/>
          <w:szCs w:val="27"/>
          <w:lang w:val="tr-TR" w:eastAsia="tr-TR"/>
        </w:rPr>
        <w:t xml:space="preserve">Karar </w:t>
      </w:r>
      <w:proofErr w:type="gramStart"/>
      <w:r w:rsidRPr="00EA1870">
        <w:rPr>
          <w:rFonts w:ascii="Times New Roman" w:eastAsia="Times New Roman" w:hAnsi="Times New Roman" w:cs="Times New Roman"/>
          <w:b/>
          <w:color w:val="000000"/>
          <w:sz w:val="24"/>
          <w:szCs w:val="27"/>
          <w:lang w:val="tr-TR" w:eastAsia="tr-TR"/>
        </w:rPr>
        <w:t>Günü : 7</w:t>
      </w:r>
      <w:proofErr w:type="gramEnd"/>
      <w:r w:rsidRPr="00EA1870">
        <w:rPr>
          <w:rFonts w:ascii="Times New Roman" w:eastAsia="Times New Roman" w:hAnsi="Times New Roman" w:cs="Times New Roman"/>
          <w:b/>
          <w:color w:val="000000"/>
          <w:sz w:val="24"/>
          <w:szCs w:val="27"/>
          <w:lang w:val="tr-TR" w:eastAsia="tr-TR"/>
        </w:rPr>
        <w:t>.2.1989</w:t>
      </w:r>
    </w:p>
    <w:p w:rsidR="00EA1870" w:rsidRPr="00EA1870" w:rsidRDefault="00EA1870" w:rsidP="00EA1870">
      <w:pPr>
        <w:spacing w:after="0" w:line="240" w:lineRule="auto"/>
        <w:jc w:val="both"/>
        <w:rPr>
          <w:rFonts w:ascii="Times New Roman" w:eastAsia="Times New Roman" w:hAnsi="Times New Roman" w:cs="Times New Roman"/>
          <w:b/>
          <w:color w:val="000000"/>
          <w:sz w:val="24"/>
          <w:szCs w:val="27"/>
          <w:lang w:val="tr-TR" w:eastAsia="tr-TR"/>
        </w:rPr>
      </w:pPr>
      <w:r w:rsidRPr="00EA1870">
        <w:rPr>
          <w:rFonts w:ascii="Times New Roman" w:eastAsia="Times New Roman" w:hAnsi="Times New Roman" w:cs="Times New Roman"/>
          <w:b/>
          <w:bCs/>
          <w:color w:val="000000"/>
          <w:sz w:val="24"/>
          <w:szCs w:val="26"/>
          <w:lang w:val="tr-TR" w:eastAsia="tr-TR"/>
        </w:rPr>
        <w:t>R.G. Tarih-</w:t>
      </w:r>
      <w:proofErr w:type="gramStart"/>
      <w:r w:rsidRPr="00EA1870">
        <w:rPr>
          <w:rFonts w:ascii="Times New Roman" w:eastAsia="Times New Roman" w:hAnsi="Times New Roman" w:cs="Times New Roman"/>
          <w:b/>
          <w:bCs/>
          <w:color w:val="000000"/>
          <w:sz w:val="24"/>
          <w:szCs w:val="26"/>
          <w:lang w:val="tr-TR" w:eastAsia="tr-TR"/>
        </w:rPr>
        <w:t>Sayı :15</w:t>
      </w:r>
      <w:proofErr w:type="gramEnd"/>
      <w:r w:rsidRPr="00EA1870">
        <w:rPr>
          <w:rFonts w:ascii="Times New Roman" w:eastAsia="Times New Roman" w:hAnsi="Times New Roman" w:cs="Times New Roman"/>
          <w:b/>
          <w:bCs/>
          <w:color w:val="000000"/>
          <w:sz w:val="24"/>
          <w:szCs w:val="26"/>
          <w:lang w:val="tr-TR" w:eastAsia="tr-TR"/>
        </w:rPr>
        <w:t>.02.1989-20081</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İTİRAZ YOLUNA </w:t>
      </w:r>
      <w:proofErr w:type="gramStart"/>
      <w:r w:rsidRPr="00EA1870">
        <w:rPr>
          <w:rFonts w:ascii="Times New Roman" w:eastAsia="Times New Roman" w:hAnsi="Times New Roman" w:cs="Times New Roman"/>
          <w:color w:val="000000"/>
          <w:sz w:val="24"/>
          <w:szCs w:val="27"/>
          <w:lang w:val="tr-TR" w:eastAsia="tr-TR"/>
        </w:rPr>
        <w:t>BAŞVURAN : Samsun</w:t>
      </w:r>
      <w:proofErr w:type="gramEnd"/>
      <w:r w:rsidRPr="00EA1870">
        <w:rPr>
          <w:rFonts w:ascii="Times New Roman" w:eastAsia="Times New Roman" w:hAnsi="Times New Roman" w:cs="Times New Roman"/>
          <w:color w:val="000000"/>
          <w:sz w:val="24"/>
          <w:szCs w:val="27"/>
          <w:lang w:val="tr-TR" w:eastAsia="tr-TR"/>
        </w:rPr>
        <w:t xml:space="preserve"> İş Mahkemesi</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İTİRAZIN KONUSU : 20.6.1987 günlü, 3395 sayılı "506 Sayılı Sosyal Sigortalar Kanununun Bazı Maddelerinin Değiştirilmesine ve Bu Kanuna Ek ve Geçici Maddeler Eklenmesine Dair </w:t>
      </w:r>
      <w:proofErr w:type="spellStart"/>
      <w:r w:rsidRPr="00EA1870">
        <w:rPr>
          <w:rFonts w:ascii="Times New Roman" w:eastAsia="Times New Roman" w:hAnsi="Times New Roman" w:cs="Times New Roman"/>
          <w:color w:val="000000"/>
          <w:sz w:val="24"/>
          <w:szCs w:val="27"/>
          <w:lang w:val="tr-TR" w:eastAsia="tr-TR"/>
        </w:rPr>
        <w:t>Kanun"un</w:t>
      </w:r>
      <w:proofErr w:type="spellEnd"/>
      <w:r w:rsidRPr="00EA1870">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EA1870">
        <w:rPr>
          <w:rFonts w:ascii="Times New Roman" w:eastAsia="Times New Roman" w:hAnsi="Times New Roman" w:cs="Times New Roman"/>
          <w:color w:val="000000"/>
          <w:sz w:val="24"/>
          <w:szCs w:val="27"/>
          <w:lang w:val="tr-TR" w:eastAsia="tr-TR"/>
        </w:rPr>
        <w:t>.,</w:t>
      </w:r>
      <w:proofErr w:type="gramEnd"/>
      <w:r w:rsidRPr="00EA1870">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I- </w:t>
      </w:r>
      <w:proofErr w:type="gramStart"/>
      <w:r w:rsidRPr="00EA1870">
        <w:rPr>
          <w:rFonts w:ascii="Times New Roman" w:eastAsia="Times New Roman" w:hAnsi="Times New Roman" w:cs="Times New Roman"/>
          <w:color w:val="000000"/>
          <w:sz w:val="24"/>
          <w:szCs w:val="27"/>
          <w:lang w:val="tr-TR" w:eastAsia="tr-TR"/>
        </w:rPr>
        <w:t>OLAY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A1870">
        <w:rPr>
          <w:rFonts w:ascii="Times New Roman" w:eastAsia="Times New Roman" w:hAnsi="Times New Roman" w:cs="Times New Roman"/>
          <w:color w:val="000000"/>
          <w:sz w:val="24"/>
          <w:szCs w:val="27"/>
          <w:lang w:val="tr-TR" w:eastAsia="tr-TR"/>
        </w:rPr>
        <w:t>Avukat olarak topluluk sigortasına kayıtlı bulunan davacı, İdarenin hazırladığı Topluluk Sigortası Genel Şartları ve Topluluk Sigortası Genel Sözleşmesi'ne göre Aralık 1986 ya kadar prime esas azami kazanç üzerinden primlerini ödedikten sonra 28.11.1986 da tahsis, 9.7.1987 ve 8.10.1987 tarihlerinde de 3395 sayılı Yasa'dan yararlandırma isteminde bulunmasına karşın başvurular konusunda hiçbir işlem yapılmadığı gibi dilekçelerine karşılık da verilmediğini, normal tahsis yapan kurumun istemini dikkate almadığını, en yüksek emekli aylığına hak kazandığı için 3395 sayılı Yasa'dan yararlandırılması gerekirken aksine davranıldığını, Kurumca yapılan işlemin hatalı ve zararına neden olduğunu ileri sürerek 3395 sayılı Yasa'nın Geçici 5. maddesine göre emekliliğe hak kazandığının </w:t>
      </w:r>
      <w:proofErr w:type="spellStart"/>
      <w:r w:rsidRPr="00EA1870">
        <w:rPr>
          <w:rFonts w:ascii="Times New Roman" w:eastAsia="Times New Roman" w:hAnsi="Times New Roman" w:cs="Times New Roman"/>
          <w:color w:val="000000"/>
          <w:sz w:val="24"/>
          <w:szCs w:val="27"/>
          <w:lang w:val="tr-TR" w:eastAsia="tr-TR"/>
        </w:rPr>
        <w:t>tesbiti</w:t>
      </w:r>
      <w:proofErr w:type="spellEnd"/>
      <w:r w:rsidRPr="00EA1870">
        <w:rPr>
          <w:rFonts w:ascii="Times New Roman" w:eastAsia="Times New Roman" w:hAnsi="Times New Roman" w:cs="Times New Roman"/>
          <w:color w:val="000000"/>
          <w:sz w:val="24"/>
          <w:szCs w:val="27"/>
          <w:lang w:val="tr-TR" w:eastAsia="tr-TR"/>
        </w:rPr>
        <w:t xml:space="preserve"> için dava açmış, yerel mahkeme de bu Yasa'nın Geçici 5. Maddesi'ni Anayasa'ya aykırı görerek iptali istemiyle doğrudan Anayasa Mahkemesi'ne başvurmuştur.</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III- YASA </w:t>
      </w:r>
      <w:proofErr w:type="gramStart"/>
      <w:r w:rsidRPr="00EA1870">
        <w:rPr>
          <w:rFonts w:ascii="Times New Roman" w:eastAsia="Times New Roman" w:hAnsi="Times New Roman" w:cs="Times New Roman"/>
          <w:color w:val="000000"/>
          <w:sz w:val="24"/>
          <w:szCs w:val="27"/>
          <w:lang w:val="tr-TR" w:eastAsia="tr-TR"/>
        </w:rPr>
        <w:t>METİNLERİ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A- İPTALİ İSTENEN YASA KURALI:</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"GEÇİCİ MADDE 5.- A</w:t>
      </w:r>
      <w:proofErr w:type="gramStart"/>
      <w:r w:rsidRPr="00EA1870">
        <w:rPr>
          <w:rFonts w:ascii="Times New Roman" w:eastAsia="Times New Roman" w:hAnsi="Times New Roman" w:cs="Times New Roman"/>
          <w:color w:val="000000"/>
          <w:sz w:val="24"/>
          <w:szCs w:val="27"/>
          <w:lang w:val="tr-TR" w:eastAsia="tr-TR"/>
        </w:rPr>
        <w:t>)</w:t>
      </w:r>
      <w:proofErr w:type="gramEnd"/>
      <w:r w:rsidRPr="00EA1870">
        <w:rPr>
          <w:rFonts w:ascii="Times New Roman" w:eastAsia="Times New Roman" w:hAnsi="Times New Roman" w:cs="Times New Roman"/>
          <w:color w:val="000000"/>
          <w:sz w:val="24"/>
          <w:szCs w:val="27"/>
          <w:lang w:val="tr-TR" w:eastAsia="tr-TR"/>
        </w:rPr>
        <w:t xml:space="preserve"> Bu Kanunun yürürlüğe girdiği tarihte, 506 sayılı Sosyal Sigortalar Kanunu ile 991 sayılı Kanuna göre malullük, yaşlılık ve ölüm sigortalılarından gösterge tablosunun en üst göstergesinden aylık almakta olanlar ile aylık talebinde bulunmuş olup, henüz işlemleri tamamlanmamış olanlardan gösterge tablosunun üst göstergesinden aylık bağlanmaya hak kazananlar;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2. Müracaat tarihini takip eden </w:t>
      </w:r>
      <w:proofErr w:type="gramStart"/>
      <w:r w:rsidRPr="00EA1870">
        <w:rPr>
          <w:rFonts w:ascii="Times New Roman" w:eastAsia="Times New Roman" w:hAnsi="Times New Roman" w:cs="Times New Roman"/>
          <w:color w:val="000000"/>
          <w:sz w:val="24"/>
          <w:szCs w:val="27"/>
          <w:lang w:val="tr-TR" w:eastAsia="tr-TR"/>
        </w:rPr>
        <w:t>ay başından</w:t>
      </w:r>
      <w:proofErr w:type="gramEnd"/>
      <w:r w:rsidRPr="00EA1870">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kademenin karşılığı göstergenin, aynı tarihte yürürlükte olan katsayı ile çarpımına göre bulunacak borçlanmaya esas matrah üzerinden %20 oranında prim ödemek,</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lastRenderedPageBreak/>
        <w:t>3. Zamanaşımı içerisindeki süreler için prime esas azami kazancı üzerinde ücret alındığını belgelemek,</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4. Zamanaşımı süreleri dışında kalan süreler için ise ücretini beyan etmek,</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Şartı ile borçlanabilirler.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EA1870">
        <w:rPr>
          <w:rFonts w:ascii="Times New Roman" w:eastAsia="Times New Roman" w:hAnsi="Times New Roman" w:cs="Times New Roman"/>
          <w:color w:val="000000"/>
          <w:sz w:val="24"/>
          <w:szCs w:val="27"/>
          <w:lang w:val="tr-TR" w:eastAsia="tr-TR"/>
        </w:rPr>
        <w:t>Aylıklıya,seçtiği</w:t>
      </w:r>
      <w:proofErr w:type="spellEnd"/>
      <w:proofErr w:type="gramEnd"/>
      <w:r w:rsidRPr="00EA1870">
        <w:rPr>
          <w:rFonts w:ascii="Times New Roman" w:eastAsia="Times New Roman" w:hAnsi="Times New Roman" w:cs="Times New Roman"/>
          <w:color w:val="000000"/>
          <w:sz w:val="24"/>
          <w:szCs w:val="27"/>
          <w:lang w:val="tr-TR" w:eastAsia="tr-TR"/>
        </w:rPr>
        <w:t xml:space="preserve"> derece ve kademe üzerinden, hesaplanacak 5 yıllık prim tutarı tebliğ edilir.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Borçlanma hakkı düşenler bu maddeye göre yeniden borçlanma yapamazlar.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hizmetlere hizmet ilavesi yapılmaz.</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a) Geçici Göstergenin </w:t>
      </w:r>
      <w:proofErr w:type="gramStart"/>
      <w:r w:rsidRPr="00EA1870">
        <w:rPr>
          <w:rFonts w:ascii="Times New Roman" w:eastAsia="Times New Roman" w:hAnsi="Times New Roman" w:cs="Times New Roman"/>
          <w:color w:val="000000"/>
          <w:sz w:val="24"/>
          <w:szCs w:val="27"/>
          <w:lang w:val="tr-TR" w:eastAsia="tr-TR"/>
        </w:rPr>
        <w:t>Tespiti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1. Tebliğ edilen borcun tamamı süresi içinde ödendiği takdirde, aylıklının borçlandırıldığı derece ve kademenin karşılığı olan geçici gösterge esas alınır.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EA1870">
        <w:rPr>
          <w:rFonts w:ascii="Times New Roman" w:eastAsia="Times New Roman" w:hAnsi="Times New Roman" w:cs="Times New Roman"/>
          <w:color w:val="000000"/>
          <w:sz w:val="24"/>
          <w:szCs w:val="27"/>
          <w:lang w:val="tr-TR" w:eastAsia="tr-TR"/>
        </w:rPr>
        <w:t>yoksa,</w:t>
      </w:r>
      <w:proofErr w:type="gramEnd"/>
      <w:r w:rsidRPr="00EA1870">
        <w:rPr>
          <w:rFonts w:ascii="Times New Roman" w:eastAsia="Times New Roman" w:hAnsi="Times New Roman" w:cs="Times New Roman"/>
          <w:color w:val="000000"/>
          <w:sz w:val="24"/>
          <w:szCs w:val="27"/>
          <w:lang w:val="tr-TR" w:eastAsia="tr-TR"/>
        </w:rPr>
        <w:t xml:space="preserve"> buna en yakın geçici gösterge esas alınır.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b) Geçici Gösterge Aylığının </w:t>
      </w:r>
      <w:proofErr w:type="gramStart"/>
      <w:r w:rsidRPr="00EA1870">
        <w:rPr>
          <w:rFonts w:ascii="Times New Roman" w:eastAsia="Times New Roman" w:hAnsi="Times New Roman" w:cs="Times New Roman"/>
          <w:color w:val="000000"/>
          <w:sz w:val="24"/>
          <w:szCs w:val="27"/>
          <w:lang w:val="tr-TR" w:eastAsia="tr-TR"/>
        </w:rPr>
        <w:t>Bağlanması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1. Tespit edilen geçici göstergelerin cari katsayı ile çarpılması sonucu bulunacak matrah üzerinden geçici gösterge aylığı bağlanır.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(B) fıkrasının (a) bendinin 2 </w:t>
      </w:r>
      <w:proofErr w:type="spellStart"/>
      <w:r w:rsidRPr="00EA1870">
        <w:rPr>
          <w:rFonts w:ascii="Times New Roman" w:eastAsia="Times New Roman" w:hAnsi="Times New Roman" w:cs="Times New Roman"/>
          <w:color w:val="000000"/>
          <w:sz w:val="24"/>
          <w:szCs w:val="27"/>
          <w:lang w:val="tr-TR" w:eastAsia="tr-TR"/>
        </w:rPr>
        <w:t>nci</w:t>
      </w:r>
      <w:proofErr w:type="spellEnd"/>
      <w:r w:rsidRPr="00EA1870">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lastRenderedPageBreak/>
        <w:t>Geçici gösterge aylığı bağlanır.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3. Borçlanma talebinde bulunanların tahsisi </w:t>
      </w:r>
      <w:proofErr w:type="spellStart"/>
      <w:r w:rsidRPr="00EA1870">
        <w:rPr>
          <w:rFonts w:ascii="Times New Roman" w:eastAsia="Times New Roman" w:hAnsi="Times New Roman" w:cs="Times New Roman"/>
          <w:color w:val="000000"/>
          <w:sz w:val="24"/>
          <w:szCs w:val="27"/>
          <w:lang w:val="tr-TR" w:eastAsia="tr-TR"/>
        </w:rPr>
        <w:t>yapılmışaylıklarının</w:t>
      </w:r>
      <w:proofErr w:type="spellEnd"/>
      <w:r w:rsidRPr="00EA1870">
        <w:rPr>
          <w:rFonts w:ascii="Times New Roman" w:eastAsia="Times New Roman" w:hAnsi="Times New Roman" w:cs="Times New Roman"/>
          <w:color w:val="000000"/>
          <w:sz w:val="24"/>
          <w:szCs w:val="27"/>
          <w:lang w:val="tr-TR" w:eastAsia="tr-TR"/>
        </w:rPr>
        <w:t xml:space="preserve"> ödenmesine devam edilir."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B- DAYANILAN ANAYASA </w:t>
      </w:r>
      <w:proofErr w:type="gramStart"/>
      <w:r w:rsidRPr="00EA1870">
        <w:rPr>
          <w:rFonts w:ascii="Times New Roman" w:eastAsia="Times New Roman" w:hAnsi="Times New Roman" w:cs="Times New Roman"/>
          <w:color w:val="000000"/>
          <w:sz w:val="24"/>
          <w:szCs w:val="27"/>
          <w:lang w:val="tr-TR" w:eastAsia="tr-TR"/>
        </w:rPr>
        <w:t>KURALLARI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Hiçbir kişiye, aileye, zümreye veya sınıfa imtiyaz tanınamaz.</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3. "MADDE 55.- Devlet, çalışanların yaptıkları işe uygun adaletli bir ücret elde etmeleri ve diğer sosyal yardımlardan yararlanmaları için gerekli tedbirleri alır.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EA1870">
        <w:rPr>
          <w:rFonts w:ascii="Times New Roman" w:eastAsia="Times New Roman" w:hAnsi="Times New Roman" w:cs="Times New Roman"/>
          <w:color w:val="000000"/>
          <w:sz w:val="24"/>
          <w:szCs w:val="27"/>
          <w:lang w:val="tr-TR" w:eastAsia="tr-TR"/>
        </w:rPr>
        <w:t>gözönünde</w:t>
      </w:r>
      <w:proofErr w:type="spellEnd"/>
      <w:r w:rsidRPr="00EA1870">
        <w:rPr>
          <w:rFonts w:ascii="Times New Roman" w:eastAsia="Times New Roman" w:hAnsi="Times New Roman" w:cs="Times New Roman"/>
          <w:color w:val="000000"/>
          <w:sz w:val="24"/>
          <w:szCs w:val="27"/>
          <w:lang w:val="tr-TR" w:eastAsia="tr-TR"/>
        </w:rPr>
        <w:t xml:space="preserve"> </w:t>
      </w:r>
      <w:proofErr w:type="spellStart"/>
      <w:r w:rsidRPr="00EA1870">
        <w:rPr>
          <w:rFonts w:ascii="Times New Roman" w:eastAsia="Times New Roman" w:hAnsi="Times New Roman" w:cs="Times New Roman"/>
          <w:color w:val="000000"/>
          <w:sz w:val="24"/>
          <w:szCs w:val="27"/>
          <w:lang w:val="tr-TR" w:eastAsia="tr-TR"/>
        </w:rPr>
        <w:t>bulundururu</w:t>
      </w:r>
      <w:proofErr w:type="spellEnd"/>
      <w:r w:rsidRPr="00EA1870">
        <w:rPr>
          <w:rFonts w:ascii="Times New Roman" w:eastAsia="Times New Roman" w:hAnsi="Times New Roman" w:cs="Times New Roman"/>
          <w:color w:val="000000"/>
          <w:sz w:val="24"/>
          <w:szCs w:val="27"/>
          <w:lang w:val="tr-TR" w:eastAsia="tr-TR"/>
        </w:rPr>
        <w:t>."</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IV- İLK </w:t>
      </w:r>
      <w:proofErr w:type="gramStart"/>
      <w:r w:rsidRPr="00EA1870">
        <w:rPr>
          <w:rFonts w:ascii="Times New Roman" w:eastAsia="Times New Roman" w:hAnsi="Times New Roman" w:cs="Times New Roman"/>
          <w:color w:val="000000"/>
          <w:sz w:val="24"/>
          <w:szCs w:val="27"/>
          <w:lang w:val="tr-TR" w:eastAsia="tr-TR"/>
        </w:rPr>
        <w:t>İNCELEME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Anayasa Mahkemesi </w:t>
      </w:r>
      <w:proofErr w:type="spellStart"/>
      <w:r w:rsidRPr="00EA1870">
        <w:rPr>
          <w:rFonts w:ascii="Times New Roman" w:eastAsia="Times New Roman" w:hAnsi="Times New Roman" w:cs="Times New Roman"/>
          <w:color w:val="000000"/>
          <w:sz w:val="24"/>
          <w:szCs w:val="27"/>
          <w:lang w:val="tr-TR" w:eastAsia="tr-TR"/>
        </w:rPr>
        <w:t>İçtüzüğü'nün</w:t>
      </w:r>
      <w:proofErr w:type="spellEnd"/>
      <w:r w:rsidRPr="00EA1870">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Mehmet ÇINARLI, Servet TÜZÜN, İhsan PEKEL, Selçuk TÜZÜN, Ahmet N. SEZER ve Erol </w:t>
      </w:r>
      <w:proofErr w:type="spellStart"/>
      <w:r w:rsidRPr="00EA1870">
        <w:rPr>
          <w:rFonts w:ascii="Times New Roman" w:eastAsia="Times New Roman" w:hAnsi="Times New Roman" w:cs="Times New Roman"/>
          <w:color w:val="000000"/>
          <w:sz w:val="24"/>
          <w:szCs w:val="27"/>
          <w:lang w:val="tr-TR" w:eastAsia="tr-TR"/>
        </w:rPr>
        <w:t>CANSEL'in</w:t>
      </w:r>
      <w:proofErr w:type="spellEnd"/>
      <w:r w:rsidRPr="00EA1870">
        <w:rPr>
          <w:rFonts w:ascii="Times New Roman" w:eastAsia="Times New Roman" w:hAnsi="Times New Roman" w:cs="Times New Roman"/>
          <w:color w:val="000000"/>
          <w:sz w:val="24"/>
          <w:szCs w:val="27"/>
          <w:lang w:val="tr-TR" w:eastAsia="tr-TR"/>
        </w:rPr>
        <w:t xml:space="preserve"> katılmalarıyla yapılan ilk inceleme toplantısında, iptali istenilen maddenin Anayasa Mahkemesi'nce daha önce iptal edilmiş olması karşısında, dosyada eksiklik bulunduğu üzerinde durulmadan esas yönünden karar verilmesi uygun bulunarak ilk inceleme raporu, itiraz konusuyla ilgili dava dosyası ve ekleri, iptali istenen yasa ve dayanılan Anayasa kurallarıyla bunların gerekçeleri ve ilgili öbür yasama belgeleri okunduktan sonra gereği görüşülüp </w:t>
      </w:r>
      <w:proofErr w:type="gramStart"/>
      <w:r w:rsidRPr="00EA1870">
        <w:rPr>
          <w:rFonts w:ascii="Times New Roman" w:eastAsia="Times New Roman" w:hAnsi="Times New Roman" w:cs="Times New Roman"/>
          <w:color w:val="000000"/>
          <w:sz w:val="24"/>
          <w:szCs w:val="27"/>
          <w:lang w:val="tr-TR" w:eastAsia="tr-TR"/>
        </w:rPr>
        <w:t>düşünüldü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w:t>
      </w:r>
      <w:proofErr w:type="gramStart"/>
      <w:r w:rsidRPr="00EA1870">
        <w:rPr>
          <w:rFonts w:ascii="Times New Roman" w:eastAsia="Times New Roman" w:hAnsi="Times New Roman" w:cs="Times New Roman"/>
          <w:color w:val="000000"/>
          <w:sz w:val="24"/>
          <w:szCs w:val="27"/>
          <w:lang w:val="tr-TR" w:eastAsia="tr-TR"/>
        </w:rPr>
        <w:t>bu</w:t>
      </w:r>
      <w:proofErr w:type="gramEnd"/>
      <w:r w:rsidRPr="00EA1870">
        <w:rPr>
          <w:rFonts w:ascii="Times New Roman" w:eastAsia="Times New Roman" w:hAnsi="Times New Roman" w:cs="Times New Roman"/>
          <w:color w:val="000000"/>
          <w:sz w:val="24"/>
          <w:szCs w:val="27"/>
          <w:lang w:val="tr-TR" w:eastAsia="tr-TR"/>
        </w:rPr>
        <w:t xml:space="preserve"> konularda bir aykırılık söz konusu değildir.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EA1870">
        <w:rPr>
          <w:rFonts w:ascii="Times New Roman" w:eastAsia="Times New Roman" w:hAnsi="Times New Roman" w:cs="Times New Roman"/>
          <w:color w:val="000000"/>
          <w:sz w:val="24"/>
          <w:szCs w:val="27"/>
          <w:lang w:val="tr-TR" w:eastAsia="tr-TR"/>
        </w:rPr>
        <w:t>SSK.na</w:t>
      </w:r>
      <w:proofErr w:type="gramEnd"/>
      <w:r w:rsidRPr="00EA1870">
        <w:rPr>
          <w:rFonts w:ascii="Times New Roman" w:eastAsia="Times New Roman" w:hAnsi="Times New Roman" w:cs="Times New Roman"/>
          <w:color w:val="000000"/>
          <w:sz w:val="24"/>
          <w:szCs w:val="27"/>
          <w:lang w:val="tr-TR" w:eastAsia="tr-TR"/>
        </w:rPr>
        <w:t xml:space="preserve"> başvurmuş, ancak koşulları uymadığı gerekçesiyle istemi kabul edilmemiştir. Bunun üzerine yetkili ve görevli yerel mahkemede dava açarak itiraz konusu maddenin aradığı koşulların kendisinde bulunduğunun saptanmasını istemiştir. Bu durumuyla, konu, yerel mahkemenin 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lastRenderedPageBreak/>
        <w:t xml:space="preserve">C- 2949 sayılı Yasa'nın 28. maddesinin ikinci fıkrası uyarınca itiraz yoluna başvuran mahkeme, dosyasındaki belgelerin konuyla ilgili olanlarının </w:t>
      </w:r>
      <w:proofErr w:type="spellStart"/>
      <w:r w:rsidRPr="00EA1870">
        <w:rPr>
          <w:rFonts w:ascii="Times New Roman" w:eastAsia="Times New Roman" w:hAnsi="Times New Roman" w:cs="Times New Roman"/>
          <w:color w:val="000000"/>
          <w:sz w:val="24"/>
          <w:szCs w:val="27"/>
          <w:lang w:val="tr-TR" w:eastAsia="tr-TR"/>
        </w:rPr>
        <w:t>onanlı</w:t>
      </w:r>
      <w:proofErr w:type="spellEnd"/>
      <w:r w:rsidRPr="00EA1870">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EA1870">
        <w:rPr>
          <w:rFonts w:ascii="Times New Roman" w:eastAsia="Times New Roman" w:hAnsi="Times New Roman" w:cs="Times New Roman"/>
          <w:color w:val="000000"/>
          <w:sz w:val="24"/>
          <w:szCs w:val="27"/>
          <w:lang w:val="tr-TR" w:eastAsia="tr-TR"/>
        </w:rPr>
        <w:t>onansız</w:t>
      </w:r>
      <w:proofErr w:type="spellEnd"/>
      <w:r w:rsidRPr="00EA1870">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D- İtiraz yoluna başvuran Mahkeme'nin iptal istemi Anayasa Mahkemesi'ne 7.12.1988 gününde gelmiş, süresi içinde </w:t>
      </w:r>
      <w:proofErr w:type="gramStart"/>
      <w:r w:rsidRPr="00EA1870">
        <w:rPr>
          <w:rFonts w:ascii="Times New Roman" w:eastAsia="Times New Roman" w:hAnsi="Times New Roman" w:cs="Times New Roman"/>
          <w:color w:val="000000"/>
          <w:sz w:val="24"/>
          <w:szCs w:val="27"/>
          <w:lang w:val="tr-TR" w:eastAsia="tr-TR"/>
        </w:rPr>
        <w:t>raportörüne</w:t>
      </w:r>
      <w:proofErr w:type="gramEnd"/>
      <w:r w:rsidRPr="00EA1870">
        <w:rPr>
          <w:rFonts w:ascii="Times New Roman" w:eastAsia="Times New Roman" w:hAnsi="Times New Roman" w:cs="Times New Roman"/>
          <w:color w:val="000000"/>
          <w:sz w:val="24"/>
          <w:szCs w:val="27"/>
          <w:lang w:val="tr-TR" w:eastAsia="tr-TR"/>
        </w:rPr>
        <w:t xml:space="preserve"> gönderilmiştir. İtiraz konusu kural ise, daha önce, Anayasa Mahkemesi'nin 26.10.1988 günlü, Esas:1988/19, Karar: 1988/33 sayılı kararıyla iptal edilmiş, iptal kararının Resmî Gazete'nin 11 Aralık 1988 günlü, 20016. sayısında yayımlanmasıyla Anayasa'nın 153. maddesinin üçüncü fıkrası gereğince, yayım tarihinde yürürlükten kalkmıştır. Bu durumda geçerliği kalmayan bir hüküm için karar vermeye gerek kalmamıştır.</w:t>
      </w:r>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V- </w:t>
      </w:r>
      <w:proofErr w:type="gramStart"/>
      <w:r w:rsidRPr="00EA1870">
        <w:rPr>
          <w:rFonts w:ascii="Times New Roman" w:eastAsia="Times New Roman" w:hAnsi="Times New Roman" w:cs="Times New Roman"/>
          <w:color w:val="000000"/>
          <w:sz w:val="24"/>
          <w:szCs w:val="27"/>
          <w:lang w:val="tr-TR" w:eastAsia="tr-TR"/>
        </w:rPr>
        <w:t>SONUÇ :</w:t>
      </w:r>
      <w:proofErr w:type="gramEnd"/>
    </w:p>
    <w:p w:rsidR="00EA1870" w:rsidRP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 xml:space="preserve">İtiraz konusu kuralın Anayasa Mahkemesi'nce daha önce iptal edilmiş olması karşısında bu evrede dosyada eksiklik bulunduğu sorunu üzerinde durulmayıp esasa geçilerek incelemenin sürdürülmesine ve 20.6.1987 günlü, 3395 sayılı Yasa'nın 17. maddesiyle 506 sayılı Sosyal Sigortalar Kanunu'nu eklenen Geçici 5. Madde, Resmî Gazete'nin 11.12.1988 günlü, 20016. sayısında yayımlanan Anayasa Mahkemesi'nin 26.10.1988 günlü, </w:t>
      </w:r>
      <w:proofErr w:type="gramStart"/>
      <w:r w:rsidRPr="00EA1870">
        <w:rPr>
          <w:rFonts w:ascii="Times New Roman" w:eastAsia="Times New Roman" w:hAnsi="Times New Roman" w:cs="Times New Roman"/>
          <w:color w:val="000000"/>
          <w:sz w:val="24"/>
          <w:szCs w:val="27"/>
          <w:lang w:val="tr-TR" w:eastAsia="tr-TR"/>
        </w:rPr>
        <w:t>Esas :1988</w:t>
      </w:r>
      <w:proofErr w:type="gramEnd"/>
      <w:r w:rsidRPr="00EA1870">
        <w:rPr>
          <w:rFonts w:ascii="Times New Roman" w:eastAsia="Times New Roman" w:hAnsi="Times New Roman" w:cs="Times New Roman"/>
          <w:color w:val="000000"/>
          <w:sz w:val="24"/>
          <w:szCs w:val="27"/>
          <w:lang w:val="tr-TR" w:eastAsia="tr-TR"/>
        </w:rPr>
        <w:t>/19, Karar: 1988/33 sayılı kararıyla iptal edildiğinden bu konuda yeniden karar verilmesine yer olmadığına,</w:t>
      </w:r>
    </w:p>
    <w:p w:rsid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1870">
        <w:rPr>
          <w:rFonts w:ascii="Times New Roman" w:eastAsia="Times New Roman" w:hAnsi="Times New Roman" w:cs="Times New Roman"/>
          <w:color w:val="000000"/>
          <w:sz w:val="24"/>
          <w:szCs w:val="27"/>
          <w:lang w:val="tr-TR" w:eastAsia="tr-TR"/>
        </w:rPr>
        <w:t>21.12.1988 gününde oybirliğiyle karar verildi.  </w:t>
      </w:r>
    </w:p>
    <w:p w:rsidR="00EA1870" w:rsidRDefault="00EA1870" w:rsidP="00EA18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0"/>
        <w:gridCol w:w="2411"/>
        <w:gridCol w:w="3117"/>
      </w:tblGrid>
      <w:tr w:rsidR="00EA1870" w:rsidRPr="00EA1870" w:rsidTr="00EA1870">
        <w:trPr>
          <w:tblCellSpacing w:w="0" w:type="dxa"/>
          <w:jc w:val="center"/>
        </w:trPr>
        <w:tc>
          <w:tcPr>
            <w:tcW w:w="1761" w:type="pct"/>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Başkan</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Mahmut C. CUHRUK</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 </w:t>
            </w:r>
          </w:p>
        </w:tc>
        <w:tc>
          <w:tcPr>
            <w:tcW w:w="1690" w:type="pct"/>
            <w:gridSpan w:val="2"/>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Başkanvekili</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Yekta Güngör ÖZDEN</w:t>
            </w:r>
          </w:p>
        </w:tc>
        <w:tc>
          <w:tcPr>
            <w:tcW w:w="1549" w:type="pct"/>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Necdet DARICIOĞLU</w:t>
            </w:r>
          </w:p>
        </w:tc>
      </w:tr>
      <w:tr w:rsidR="00EA1870" w:rsidRPr="00EA1870" w:rsidTr="00EA1870">
        <w:trPr>
          <w:tblCellSpacing w:w="0" w:type="dxa"/>
          <w:jc w:val="center"/>
        </w:trPr>
        <w:tc>
          <w:tcPr>
            <w:tcW w:w="1761" w:type="pct"/>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Yılmaz ALİEFENDİOĞLU</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 </w:t>
            </w:r>
          </w:p>
        </w:tc>
        <w:tc>
          <w:tcPr>
            <w:tcW w:w="1690" w:type="pct"/>
            <w:gridSpan w:val="2"/>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Muammer TURAN</w:t>
            </w:r>
          </w:p>
        </w:tc>
        <w:tc>
          <w:tcPr>
            <w:tcW w:w="1549" w:type="pct"/>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Mehmet ÇINARLI</w:t>
            </w:r>
          </w:p>
        </w:tc>
      </w:tr>
      <w:tr w:rsidR="00EA1870" w:rsidRPr="00EA1870" w:rsidTr="00EA1870">
        <w:trPr>
          <w:tblCellSpacing w:w="0" w:type="dxa"/>
          <w:jc w:val="center"/>
        </w:trPr>
        <w:tc>
          <w:tcPr>
            <w:tcW w:w="1761" w:type="pct"/>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Servet TÜZÜN</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 </w:t>
            </w:r>
          </w:p>
        </w:tc>
        <w:tc>
          <w:tcPr>
            <w:tcW w:w="1690" w:type="pct"/>
            <w:gridSpan w:val="2"/>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İhsan PEKEL</w:t>
            </w:r>
          </w:p>
        </w:tc>
        <w:tc>
          <w:tcPr>
            <w:tcW w:w="1549" w:type="pct"/>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Selçuk TÜZÜN</w:t>
            </w:r>
          </w:p>
        </w:tc>
      </w:tr>
      <w:tr w:rsidR="00EA1870" w:rsidRPr="00EA1870" w:rsidTr="00EA1870">
        <w:trPr>
          <w:tblCellSpacing w:w="0" w:type="dxa"/>
          <w:jc w:val="center"/>
        </w:trPr>
        <w:tc>
          <w:tcPr>
            <w:tcW w:w="2253" w:type="pct"/>
            <w:gridSpan w:val="2"/>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Ahmet N. SEZER</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 </w:t>
            </w:r>
          </w:p>
        </w:tc>
        <w:tc>
          <w:tcPr>
            <w:tcW w:w="2747" w:type="pct"/>
            <w:gridSpan w:val="2"/>
            <w:hideMark/>
          </w:tcPr>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Üye</w:t>
            </w:r>
          </w:p>
          <w:p w:rsidR="00EA1870" w:rsidRPr="00EA1870" w:rsidRDefault="00EA1870" w:rsidP="00EA18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1870">
              <w:rPr>
                <w:rFonts w:ascii="Times New Roman" w:eastAsia="Times New Roman" w:hAnsi="Times New Roman" w:cs="Times New Roman"/>
                <w:sz w:val="24"/>
                <w:szCs w:val="24"/>
                <w:lang w:val="tr-TR" w:eastAsia="tr-TR"/>
              </w:rPr>
              <w:t>Erol CANSEL</w:t>
            </w:r>
          </w:p>
        </w:tc>
      </w:tr>
    </w:tbl>
    <w:p w:rsidR="00F74073" w:rsidRPr="00EA1870" w:rsidRDefault="00F74073" w:rsidP="00EA1870">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bookmarkStart w:id="0" w:name="_GoBack"/>
      <w:bookmarkEnd w:id="0"/>
    </w:p>
    <w:sectPr w:rsidR="00F74073" w:rsidRPr="00EA1870" w:rsidSect="00EA1870">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70" w:rsidRDefault="00EA1870" w:rsidP="00EA1870">
      <w:pPr>
        <w:spacing w:after="0" w:line="240" w:lineRule="auto"/>
      </w:pPr>
      <w:r>
        <w:separator/>
      </w:r>
    </w:p>
  </w:endnote>
  <w:endnote w:type="continuationSeparator" w:id="0">
    <w:p w:rsidR="00EA1870" w:rsidRDefault="00EA1870" w:rsidP="00E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70" w:rsidRDefault="00EA1870" w:rsidP="000508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1870" w:rsidRDefault="00EA1870" w:rsidP="00EA18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70" w:rsidRPr="00EA1870" w:rsidRDefault="00EA1870" w:rsidP="000508B2">
    <w:pPr>
      <w:pStyle w:val="Altbilgi"/>
      <w:framePr w:wrap="around" w:vAnchor="text" w:hAnchor="margin" w:xAlign="right" w:y="1"/>
      <w:rPr>
        <w:rStyle w:val="SayfaNumaras"/>
        <w:rFonts w:ascii="Times New Roman" w:hAnsi="Times New Roman" w:cs="Times New Roman"/>
      </w:rPr>
    </w:pPr>
    <w:r w:rsidRPr="00EA1870">
      <w:rPr>
        <w:rStyle w:val="SayfaNumaras"/>
        <w:rFonts w:ascii="Times New Roman" w:hAnsi="Times New Roman" w:cs="Times New Roman"/>
      </w:rPr>
      <w:fldChar w:fldCharType="begin"/>
    </w:r>
    <w:r w:rsidRPr="00EA1870">
      <w:rPr>
        <w:rStyle w:val="SayfaNumaras"/>
        <w:rFonts w:ascii="Times New Roman" w:hAnsi="Times New Roman" w:cs="Times New Roman"/>
      </w:rPr>
      <w:instrText xml:space="preserve">PAGE  </w:instrText>
    </w:r>
    <w:r w:rsidRPr="00EA187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A1870">
      <w:rPr>
        <w:rStyle w:val="SayfaNumaras"/>
        <w:rFonts w:ascii="Times New Roman" w:hAnsi="Times New Roman" w:cs="Times New Roman"/>
      </w:rPr>
      <w:fldChar w:fldCharType="end"/>
    </w:r>
  </w:p>
  <w:p w:rsidR="00EA1870" w:rsidRPr="00EA1870" w:rsidRDefault="00EA1870" w:rsidP="00EA187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70" w:rsidRDefault="00EA18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70" w:rsidRDefault="00EA1870" w:rsidP="00EA1870">
      <w:pPr>
        <w:spacing w:after="0" w:line="240" w:lineRule="auto"/>
      </w:pPr>
      <w:r>
        <w:separator/>
      </w:r>
    </w:p>
  </w:footnote>
  <w:footnote w:type="continuationSeparator" w:id="0">
    <w:p w:rsidR="00EA1870" w:rsidRDefault="00EA1870" w:rsidP="00EA1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70" w:rsidRDefault="00EA18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70" w:rsidRDefault="00EA187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1989/2</w:t>
    </w:r>
  </w:p>
  <w:p w:rsidR="00EA1870" w:rsidRPr="00EA1870" w:rsidRDefault="00EA187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70" w:rsidRDefault="00EA18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16"/>
    <w:rsid w:val="007D70D8"/>
    <w:rsid w:val="00A040FC"/>
    <w:rsid w:val="00CE160E"/>
    <w:rsid w:val="00EA1870"/>
    <w:rsid w:val="00F5291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9F9E4-7308-4220-9802-6BFE9797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A1870"/>
    <w:rPr>
      <w:color w:val="0000FF"/>
      <w:u w:val="single"/>
    </w:rPr>
  </w:style>
  <w:style w:type="paragraph" w:styleId="NormalWeb">
    <w:name w:val="Normal (Web)"/>
    <w:basedOn w:val="Normal"/>
    <w:uiPriority w:val="99"/>
    <w:semiHidden/>
    <w:unhideWhenUsed/>
    <w:rsid w:val="00EA187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A1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1870"/>
    <w:rPr>
      <w:lang w:val="en-US"/>
    </w:rPr>
  </w:style>
  <w:style w:type="character" w:styleId="SayfaNumaras">
    <w:name w:val="page number"/>
    <w:basedOn w:val="VarsaylanParagrafYazTipi"/>
    <w:uiPriority w:val="99"/>
    <w:semiHidden/>
    <w:unhideWhenUsed/>
    <w:rsid w:val="00EA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2018-12-10T11:49:00Z</dcterms:created>
  <dcterms:modified xsi:type="dcterms:W3CDTF">2018-12-10T11:51:00Z</dcterms:modified>
</cp:coreProperties>
</file>