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AE" w:rsidRPr="00587EAE" w:rsidRDefault="00587EAE" w:rsidP="0069333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b/>
          <w:bCs/>
          <w:color w:val="000000"/>
          <w:sz w:val="24"/>
          <w:szCs w:val="27"/>
          <w:lang w:val="tr-TR" w:eastAsia="tr-TR"/>
        </w:rPr>
        <w:t>ANAYASA MAHKEMESİ KARARI</w:t>
      </w:r>
      <w:bookmarkStart w:id="0" w:name="_GoBack"/>
      <w:bookmarkEnd w:id="0"/>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w:t>
      </w:r>
    </w:p>
    <w:p w:rsidR="00587EAE" w:rsidRPr="00587EAE" w:rsidRDefault="00587EAE" w:rsidP="00587EAE">
      <w:pPr>
        <w:spacing w:after="0" w:line="240" w:lineRule="auto"/>
        <w:jc w:val="both"/>
        <w:rPr>
          <w:rFonts w:ascii="Times New Roman" w:eastAsia="Times New Roman" w:hAnsi="Times New Roman" w:cs="Times New Roman"/>
          <w:b/>
          <w:color w:val="000000"/>
          <w:sz w:val="24"/>
          <w:szCs w:val="27"/>
          <w:lang w:val="tr-TR" w:eastAsia="tr-TR"/>
        </w:rPr>
      </w:pPr>
      <w:r w:rsidRPr="00587EAE">
        <w:rPr>
          <w:rFonts w:ascii="Times New Roman" w:eastAsia="Times New Roman" w:hAnsi="Times New Roman" w:cs="Times New Roman"/>
          <w:b/>
          <w:color w:val="000000"/>
          <w:sz w:val="24"/>
          <w:szCs w:val="27"/>
          <w:lang w:val="tr-TR" w:eastAsia="tr-TR"/>
        </w:rPr>
        <w:t xml:space="preserve">Esas </w:t>
      </w:r>
      <w:proofErr w:type="gramStart"/>
      <w:r w:rsidRPr="00587EAE">
        <w:rPr>
          <w:rFonts w:ascii="Times New Roman" w:eastAsia="Times New Roman" w:hAnsi="Times New Roman" w:cs="Times New Roman"/>
          <w:b/>
          <w:color w:val="000000"/>
          <w:sz w:val="24"/>
          <w:szCs w:val="27"/>
          <w:lang w:val="tr-TR" w:eastAsia="tr-TR"/>
        </w:rPr>
        <w:t>Sayısı : 1988</w:t>
      </w:r>
      <w:proofErr w:type="gramEnd"/>
      <w:r w:rsidRPr="00587EAE">
        <w:rPr>
          <w:rFonts w:ascii="Times New Roman" w:eastAsia="Times New Roman" w:hAnsi="Times New Roman" w:cs="Times New Roman"/>
          <w:b/>
          <w:color w:val="000000"/>
          <w:sz w:val="24"/>
          <w:szCs w:val="27"/>
          <w:lang w:val="tr-TR" w:eastAsia="tr-TR"/>
        </w:rPr>
        <w:t>/25</w:t>
      </w:r>
    </w:p>
    <w:p w:rsidR="00587EAE" w:rsidRPr="00587EAE" w:rsidRDefault="00587EAE" w:rsidP="00587EAE">
      <w:pPr>
        <w:spacing w:after="0" w:line="240" w:lineRule="auto"/>
        <w:jc w:val="both"/>
        <w:rPr>
          <w:rFonts w:ascii="Times New Roman" w:eastAsia="Times New Roman" w:hAnsi="Times New Roman" w:cs="Times New Roman"/>
          <w:b/>
          <w:color w:val="000000"/>
          <w:sz w:val="24"/>
          <w:szCs w:val="27"/>
          <w:lang w:val="tr-TR" w:eastAsia="tr-TR"/>
        </w:rPr>
      </w:pPr>
      <w:r w:rsidRPr="00587EAE">
        <w:rPr>
          <w:rFonts w:ascii="Times New Roman" w:eastAsia="Times New Roman" w:hAnsi="Times New Roman" w:cs="Times New Roman"/>
          <w:b/>
          <w:color w:val="000000"/>
          <w:sz w:val="24"/>
          <w:szCs w:val="27"/>
          <w:lang w:val="tr-TR" w:eastAsia="tr-TR"/>
        </w:rPr>
        <w:t xml:space="preserve">Karar </w:t>
      </w:r>
      <w:proofErr w:type="gramStart"/>
      <w:r w:rsidRPr="00587EAE">
        <w:rPr>
          <w:rFonts w:ascii="Times New Roman" w:eastAsia="Times New Roman" w:hAnsi="Times New Roman" w:cs="Times New Roman"/>
          <w:b/>
          <w:color w:val="000000"/>
          <w:sz w:val="24"/>
          <w:szCs w:val="27"/>
          <w:lang w:val="tr-TR" w:eastAsia="tr-TR"/>
        </w:rPr>
        <w:t>Sayısı : 1988</w:t>
      </w:r>
      <w:proofErr w:type="gramEnd"/>
      <w:r w:rsidRPr="00587EAE">
        <w:rPr>
          <w:rFonts w:ascii="Times New Roman" w:eastAsia="Times New Roman" w:hAnsi="Times New Roman" w:cs="Times New Roman"/>
          <w:b/>
          <w:color w:val="000000"/>
          <w:sz w:val="24"/>
          <w:szCs w:val="27"/>
          <w:lang w:val="tr-TR" w:eastAsia="tr-TR"/>
        </w:rPr>
        <w:t>/30</w:t>
      </w:r>
    </w:p>
    <w:p w:rsidR="00587EAE" w:rsidRPr="00587EAE" w:rsidRDefault="00587EAE" w:rsidP="00587EAE">
      <w:pPr>
        <w:spacing w:after="0" w:line="240" w:lineRule="auto"/>
        <w:jc w:val="both"/>
        <w:rPr>
          <w:rFonts w:ascii="Times New Roman" w:eastAsia="Times New Roman" w:hAnsi="Times New Roman" w:cs="Times New Roman"/>
          <w:b/>
          <w:color w:val="000000"/>
          <w:sz w:val="24"/>
          <w:szCs w:val="27"/>
          <w:lang w:val="tr-TR" w:eastAsia="tr-TR"/>
        </w:rPr>
      </w:pPr>
      <w:r w:rsidRPr="00587EAE">
        <w:rPr>
          <w:rFonts w:ascii="Times New Roman" w:eastAsia="Times New Roman" w:hAnsi="Times New Roman" w:cs="Times New Roman"/>
          <w:b/>
          <w:color w:val="000000"/>
          <w:sz w:val="24"/>
          <w:szCs w:val="27"/>
          <w:lang w:val="tr-TR" w:eastAsia="tr-TR"/>
        </w:rPr>
        <w:t xml:space="preserve">Karar </w:t>
      </w:r>
      <w:proofErr w:type="gramStart"/>
      <w:r w:rsidRPr="00587EAE">
        <w:rPr>
          <w:rFonts w:ascii="Times New Roman" w:eastAsia="Times New Roman" w:hAnsi="Times New Roman" w:cs="Times New Roman"/>
          <w:b/>
          <w:color w:val="000000"/>
          <w:sz w:val="24"/>
          <w:szCs w:val="27"/>
          <w:lang w:val="tr-TR" w:eastAsia="tr-TR"/>
        </w:rPr>
        <w:t>Günü : 27</w:t>
      </w:r>
      <w:proofErr w:type="gramEnd"/>
      <w:r w:rsidRPr="00587EAE">
        <w:rPr>
          <w:rFonts w:ascii="Times New Roman" w:eastAsia="Times New Roman" w:hAnsi="Times New Roman" w:cs="Times New Roman"/>
          <w:b/>
          <w:color w:val="000000"/>
          <w:sz w:val="24"/>
          <w:szCs w:val="27"/>
          <w:lang w:val="tr-TR" w:eastAsia="tr-TR"/>
        </w:rPr>
        <w:t>.9.1988</w:t>
      </w:r>
    </w:p>
    <w:p w:rsidR="00587EAE" w:rsidRPr="00587EAE" w:rsidRDefault="00587EAE" w:rsidP="00587EAE">
      <w:pPr>
        <w:spacing w:after="0" w:line="240" w:lineRule="auto"/>
        <w:jc w:val="both"/>
        <w:rPr>
          <w:rFonts w:ascii="Times New Roman" w:eastAsia="Times New Roman" w:hAnsi="Times New Roman" w:cs="Times New Roman"/>
          <w:b/>
          <w:color w:val="000000"/>
          <w:sz w:val="24"/>
          <w:szCs w:val="27"/>
          <w:lang w:val="tr-TR" w:eastAsia="tr-TR"/>
        </w:rPr>
      </w:pPr>
      <w:r w:rsidRPr="00587EAE">
        <w:rPr>
          <w:rFonts w:ascii="Times New Roman" w:eastAsia="Times New Roman" w:hAnsi="Times New Roman" w:cs="Times New Roman"/>
          <w:b/>
          <w:bCs/>
          <w:color w:val="000000"/>
          <w:sz w:val="24"/>
          <w:szCs w:val="26"/>
          <w:lang w:val="tr-TR" w:eastAsia="tr-TR"/>
        </w:rPr>
        <w:t>R.G. Tarih-</w:t>
      </w:r>
      <w:proofErr w:type="gramStart"/>
      <w:r w:rsidRPr="00587EAE">
        <w:rPr>
          <w:rFonts w:ascii="Times New Roman" w:eastAsia="Times New Roman" w:hAnsi="Times New Roman" w:cs="Times New Roman"/>
          <w:b/>
          <w:bCs/>
          <w:color w:val="000000"/>
          <w:sz w:val="24"/>
          <w:szCs w:val="26"/>
          <w:lang w:val="tr-TR" w:eastAsia="tr-TR"/>
        </w:rPr>
        <w:t>Sayı :20</w:t>
      </w:r>
      <w:proofErr w:type="gramEnd"/>
      <w:r w:rsidRPr="00587EAE">
        <w:rPr>
          <w:rFonts w:ascii="Times New Roman" w:eastAsia="Times New Roman" w:hAnsi="Times New Roman" w:cs="Times New Roman"/>
          <w:b/>
          <w:bCs/>
          <w:color w:val="000000"/>
          <w:sz w:val="24"/>
          <w:szCs w:val="26"/>
          <w:lang w:val="tr-TR" w:eastAsia="tr-TR"/>
        </w:rPr>
        <w:t>.10.1988-19965</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İTİRAZ YOLUNA </w:t>
      </w:r>
      <w:proofErr w:type="gramStart"/>
      <w:r w:rsidRPr="00587EAE">
        <w:rPr>
          <w:rFonts w:ascii="Times New Roman" w:eastAsia="Times New Roman" w:hAnsi="Times New Roman" w:cs="Times New Roman"/>
          <w:color w:val="000000"/>
          <w:sz w:val="24"/>
          <w:szCs w:val="27"/>
          <w:lang w:val="tr-TR" w:eastAsia="tr-TR"/>
        </w:rPr>
        <w:t>BAŞVURAN : Senirkent</w:t>
      </w:r>
      <w:proofErr w:type="gramEnd"/>
      <w:r w:rsidRPr="00587EAE">
        <w:rPr>
          <w:rFonts w:ascii="Times New Roman" w:eastAsia="Times New Roman" w:hAnsi="Times New Roman" w:cs="Times New Roman"/>
          <w:color w:val="000000"/>
          <w:sz w:val="24"/>
          <w:szCs w:val="27"/>
          <w:lang w:val="tr-TR" w:eastAsia="tr-TR"/>
        </w:rPr>
        <w:t xml:space="preserve"> Sulh Hukuk Mahkemesi.</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İTİRAZIN </w:t>
      </w:r>
      <w:proofErr w:type="gramStart"/>
      <w:r w:rsidRPr="00587EAE">
        <w:rPr>
          <w:rFonts w:ascii="Times New Roman" w:eastAsia="Times New Roman" w:hAnsi="Times New Roman" w:cs="Times New Roman"/>
          <w:color w:val="000000"/>
          <w:sz w:val="24"/>
          <w:szCs w:val="27"/>
          <w:lang w:val="tr-TR" w:eastAsia="tr-TR"/>
        </w:rPr>
        <w:t>KONUSU : 3402</w:t>
      </w:r>
      <w:proofErr w:type="gramEnd"/>
      <w:r w:rsidRPr="00587EAE">
        <w:rPr>
          <w:rFonts w:ascii="Times New Roman" w:eastAsia="Times New Roman" w:hAnsi="Times New Roman" w:cs="Times New Roman"/>
          <w:color w:val="000000"/>
          <w:sz w:val="24"/>
          <w:szCs w:val="27"/>
          <w:lang w:val="tr-TR" w:eastAsia="tr-TR"/>
        </w:rPr>
        <w:t xml:space="preserve"> sayılı Kadastro Kanunu'nun 45. maddesinin birinci fıkrasının Anayasa'nın 169. maddesine aykırılığı nedeniyle iptali istemidir.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I- </w:t>
      </w:r>
      <w:proofErr w:type="gramStart"/>
      <w:r w:rsidRPr="00587EAE">
        <w:rPr>
          <w:rFonts w:ascii="Times New Roman" w:eastAsia="Times New Roman" w:hAnsi="Times New Roman" w:cs="Times New Roman"/>
          <w:color w:val="000000"/>
          <w:sz w:val="24"/>
          <w:szCs w:val="27"/>
          <w:lang w:val="tr-TR" w:eastAsia="tr-TR"/>
        </w:rPr>
        <w:t>OLAY : Davacı</w:t>
      </w:r>
      <w:proofErr w:type="gramEnd"/>
      <w:r w:rsidRPr="00587EAE">
        <w:rPr>
          <w:rFonts w:ascii="Times New Roman" w:eastAsia="Times New Roman" w:hAnsi="Times New Roman" w:cs="Times New Roman"/>
          <w:color w:val="000000"/>
          <w:sz w:val="24"/>
          <w:szCs w:val="27"/>
          <w:lang w:val="tr-TR" w:eastAsia="tr-TR"/>
        </w:rPr>
        <w:t xml:space="preserve"> Maliye Hazinesi adına, taşınmazı elinde bulunduran davalıya karşı, müdahalenin </w:t>
      </w:r>
      <w:proofErr w:type="spellStart"/>
      <w:r w:rsidRPr="00587EAE">
        <w:rPr>
          <w:rFonts w:ascii="Times New Roman" w:eastAsia="Times New Roman" w:hAnsi="Times New Roman" w:cs="Times New Roman"/>
          <w:color w:val="000000"/>
          <w:sz w:val="24"/>
          <w:szCs w:val="27"/>
          <w:lang w:val="tr-TR" w:eastAsia="tr-TR"/>
        </w:rPr>
        <w:t>men'i</w:t>
      </w:r>
      <w:proofErr w:type="spellEnd"/>
      <w:r w:rsidRPr="00587EAE">
        <w:rPr>
          <w:rFonts w:ascii="Times New Roman" w:eastAsia="Times New Roman" w:hAnsi="Times New Roman" w:cs="Times New Roman"/>
          <w:color w:val="000000"/>
          <w:sz w:val="24"/>
          <w:szCs w:val="27"/>
          <w:lang w:val="tr-TR" w:eastAsia="tr-TR"/>
        </w:rPr>
        <w:t xml:space="preserve"> ve tescil istemiyle açılan davada, anlaşmazlık konusu taşınmazın 1744 sayılı Yasanın 2. maddesi uyarınca orman dışına çıkarıldığı ve Hazinenin özel mülkiyetine geçtiği savı ileri sürülerek zilyetliğin orman dışına çıkarıldıktan sonra söz konusu olacağından yasaların aradığı 20 yıllık zilyetlik süresinin dolmadığı bildirilmiş, 23.3.1988 günlü duruşmada davalının savunmasında dayandığı 3402 sayılı Yasanın 45. maddesinin Anayasa'nın 169. maddesinin ikinci fıkrasına aykırı olduğunu belirten davacı vekili Anayasa'nın 152. maddesi uyarınca Anayasa Mahkemesi'ne gidilmesini istemiş, Anayasa'ya aykırılık savını ciddi bulan Mahkeme iptal istemiyle itiraz yoluna başvurmuştur.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III- YASA </w:t>
      </w:r>
      <w:proofErr w:type="gramStart"/>
      <w:r w:rsidRPr="00587EAE">
        <w:rPr>
          <w:rFonts w:ascii="Times New Roman" w:eastAsia="Times New Roman" w:hAnsi="Times New Roman" w:cs="Times New Roman"/>
          <w:color w:val="000000"/>
          <w:sz w:val="24"/>
          <w:szCs w:val="27"/>
          <w:lang w:val="tr-TR" w:eastAsia="tr-TR"/>
        </w:rPr>
        <w:t>METİNLERİ :</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A- İPTALİ İSTENEN YASA </w:t>
      </w:r>
      <w:proofErr w:type="gramStart"/>
      <w:r w:rsidRPr="00587EAE">
        <w:rPr>
          <w:rFonts w:ascii="Times New Roman" w:eastAsia="Times New Roman" w:hAnsi="Times New Roman" w:cs="Times New Roman"/>
          <w:color w:val="000000"/>
          <w:sz w:val="24"/>
          <w:szCs w:val="27"/>
          <w:lang w:val="tr-TR" w:eastAsia="tr-TR"/>
        </w:rPr>
        <w:t>KURALI :</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İtiraz yoluna başvuran mahkemenin iptalini istediği fıkrayı da içeren 3402 sayılı Kadastro Kanunu'nun 45. maddesi </w:t>
      </w:r>
      <w:proofErr w:type="gramStart"/>
      <w:r w:rsidRPr="00587EAE">
        <w:rPr>
          <w:rFonts w:ascii="Times New Roman" w:eastAsia="Times New Roman" w:hAnsi="Times New Roman" w:cs="Times New Roman"/>
          <w:color w:val="000000"/>
          <w:sz w:val="24"/>
          <w:szCs w:val="27"/>
          <w:lang w:val="tr-TR" w:eastAsia="tr-TR"/>
        </w:rPr>
        <w:t>şöyledir :</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87EAE">
        <w:rPr>
          <w:rFonts w:ascii="Times New Roman" w:eastAsia="Times New Roman" w:hAnsi="Times New Roman" w:cs="Times New Roman"/>
          <w:color w:val="000000"/>
          <w:sz w:val="24"/>
          <w:szCs w:val="27"/>
          <w:lang w:val="tr-TR" w:eastAsia="tr-TR"/>
        </w:rPr>
        <w:t xml:space="preserve">"MADDE 45.- Orman dışına çıkarılmış ve çıkarılacak yerlerde; değişik 6831 sayılı Orman Kanununun 2 </w:t>
      </w:r>
      <w:proofErr w:type="spellStart"/>
      <w:r w:rsidRPr="00587EAE">
        <w:rPr>
          <w:rFonts w:ascii="Times New Roman" w:eastAsia="Times New Roman" w:hAnsi="Times New Roman" w:cs="Times New Roman"/>
          <w:color w:val="000000"/>
          <w:sz w:val="24"/>
          <w:szCs w:val="27"/>
          <w:lang w:val="tr-TR" w:eastAsia="tr-TR"/>
        </w:rPr>
        <w:t>nci</w:t>
      </w:r>
      <w:proofErr w:type="spellEnd"/>
      <w:r w:rsidRPr="00587EAE">
        <w:rPr>
          <w:rFonts w:ascii="Times New Roman" w:eastAsia="Times New Roman" w:hAnsi="Times New Roman" w:cs="Times New Roman"/>
          <w:color w:val="000000"/>
          <w:sz w:val="24"/>
          <w:szCs w:val="27"/>
          <w:lang w:val="tr-TR" w:eastAsia="tr-TR"/>
        </w:rPr>
        <w:t xml:space="preserve"> maddesinin (B) bendinde belirtilen şehir, kasaba ve köy yapılarının toplu olarak bulunduğu yerleşim sahaları ile tarla, bağ, bahçe, meyvelik, zeytinlik, fındıklık, fıstıklık (Antep fıstığı) gibi tarım arazileri, 31.12.1981 tarihinden önceki vergi kaydı veya geçerli bir belgeye dayanmak şartıyla 14 üncü maddeye göre zilyetleri adına tespit edilir. </w:t>
      </w:r>
      <w:proofErr w:type="gramEnd"/>
      <w:r w:rsidRPr="00587EAE">
        <w:rPr>
          <w:rFonts w:ascii="Times New Roman" w:eastAsia="Times New Roman" w:hAnsi="Times New Roman" w:cs="Times New Roman"/>
          <w:color w:val="000000"/>
          <w:sz w:val="24"/>
          <w:szCs w:val="27"/>
          <w:lang w:val="tr-TR" w:eastAsia="tr-TR"/>
        </w:rPr>
        <w:t>Zilyetlik müddeti 31.12.1981 tarihinden geriye doğru hesaplanır.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6831 sayılı Orman Kanunu veya ek ve değişikliklerine göre, orman kadastrosu yapılarak evvelce Hazine adına tespit veya tescil edilmiş yerlerde de yukarıdaki fıkra hükmü uygulanır.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Orman sınırları içerisinde kalan veya orman dışına çıkarılan alanlarda tapulu yerlerle </w:t>
      </w:r>
      <w:proofErr w:type="gramStart"/>
      <w:r w:rsidRPr="00587EAE">
        <w:rPr>
          <w:rFonts w:ascii="Times New Roman" w:eastAsia="Times New Roman" w:hAnsi="Times New Roman" w:cs="Times New Roman"/>
          <w:color w:val="000000"/>
          <w:sz w:val="24"/>
          <w:szCs w:val="27"/>
          <w:lang w:val="tr-TR" w:eastAsia="tr-TR"/>
        </w:rPr>
        <w:t>iskan</w:t>
      </w:r>
      <w:proofErr w:type="gramEnd"/>
      <w:r w:rsidRPr="00587EAE">
        <w:rPr>
          <w:rFonts w:ascii="Times New Roman" w:eastAsia="Times New Roman" w:hAnsi="Times New Roman" w:cs="Times New Roman"/>
          <w:color w:val="000000"/>
          <w:sz w:val="24"/>
          <w:szCs w:val="27"/>
          <w:lang w:val="tr-TR" w:eastAsia="tr-TR"/>
        </w:rPr>
        <w:t xml:space="preserve"> suretiyle veya toprak </w:t>
      </w:r>
      <w:proofErr w:type="spellStart"/>
      <w:r w:rsidRPr="00587EAE">
        <w:rPr>
          <w:rFonts w:ascii="Times New Roman" w:eastAsia="Times New Roman" w:hAnsi="Times New Roman" w:cs="Times New Roman"/>
          <w:color w:val="000000"/>
          <w:sz w:val="24"/>
          <w:szCs w:val="27"/>
          <w:lang w:val="tr-TR" w:eastAsia="tr-TR"/>
        </w:rPr>
        <w:t>tevzii</w:t>
      </w:r>
      <w:proofErr w:type="spellEnd"/>
      <w:r w:rsidRPr="00587EAE">
        <w:rPr>
          <w:rFonts w:ascii="Times New Roman" w:eastAsia="Times New Roman" w:hAnsi="Times New Roman" w:cs="Times New Roman"/>
          <w:color w:val="000000"/>
          <w:sz w:val="24"/>
          <w:szCs w:val="27"/>
          <w:lang w:val="tr-TR" w:eastAsia="tr-TR"/>
        </w:rPr>
        <w:t xml:space="preserve"> yoluyla verilen (işlemleri tamamlanmamış olsa dahi) başka bir şart aranmadan hak sahipleri adına tespit ve tescil edilir.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6831 sayılı Orman Kanununun değişik 2 </w:t>
      </w:r>
      <w:proofErr w:type="spellStart"/>
      <w:r w:rsidRPr="00587EAE">
        <w:rPr>
          <w:rFonts w:ascii="Times New Roman" w:eastAsia="Times New Roman" w:hAnsi="Times New Roman" w:cs="Times New Roman"/>
          <w:color w:val="000000"/>
          <w:sz w:val="24"/>
          <w:szCs w:val="27"/>
          <w:lang w:val="tr-TR" w:eastAsia="tr-TR"/>
        </w:rPr>
        <w:t>nci</w:t>
      </w:r>
      <w:proofErr w:type="spellEnd"/>
      <w:r w:rsidRPr="00587EAE">
        <w:rPr>
          <w:rFonts w:ascii="Times New Roman" w:eastAsia="Times New Roman" w:hAnsi="Times New Roman" w:cs="Times New Roman"/>
          <w:color w:val="000000"/>
          <w:sz w:val="24"/>
          <w:szCs w:val="27"/>
          <w:lang w:val="tr-TR" w:eastAsia="tr-TR"/>
        </w:rPr>
        <w:t xml:space="preserve"> maddesinin (B) bendinin uygulanmasında bu madde hükmü tatbik edilir.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lastRenderedPageBreak/>
        <w:t>2634 sayılı Turizmi Teşvik Kanunu gereğince belirtilen turizm alanlarında, Orman Kanunları hükümlerine göre tahsis edilen yerlerde ve imar alanlarının kapsadığı alanlarda kalan taşınmaz mallar hakkında yukarıdaki fıkralar hükümleri uygulanmaz."</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B- DAYANILAN ANAYASA </w:t>
      </w:r>
      <w:proofErr w:type="gramStart"/>
      <w:r w:rsidRPr="00587EAE">
        <w:rPr>
          <w:rFonts w:ascii="Times New Roman" w:eastAsia="Times New Roman" w:hAnsi="Times New Roman" w:cs="Times New Roman"/>
          <w:color w:val="000000"/>
          <w:sz w:val="24"/>
          <w:szCs w:val="27"/>
          <w:lang w:val="tr-TR" w:eastAsia="tr-TR"/>
        </w:rPr>
        <w:t>KURALI :</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87EAE">
        <w:rPr>
          <w:rFonts w:ascii="Times New Roman" w:eastAsia="Times New Roman" w:hAnsi="Times New Roman" w:cs="Times New Roman"/>
          <w:color w:val="000000"/>
          <w:sz w:val="24"/>
          <w:szCs w:val="27"/>
          <w:lang w:val="tr-TR"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IV- İLK </w:t>
      </w:r>
      <w:proofErr w:type="gramStart"/>
      <w:r w:rsidRPr="00587EAE">
        <w:rPr>
          <w:rFonts w:ascii="Times New Roman" w:eastAsia="Times New Roman" w:hAnsi="Times New Roman" w:cs="Times New Roman"/>
          <w:color w:val="000000"/>
          <w:sz w:val="24"/>
          <w:szCs w:val="27"/>
          <w:lang w:val="tr-TR" w:eastAsia="tr-TR"/>
        </w:rPr>
        <w:t>İNCELEME :</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87EAE">
        <w:rPr>
          <w:rFonts w:ascii="Times New Roman" w:eastAsia="Times New Roman" w:hAnsi="Times New Roman" w:cs="Times New Roman"/>
          <w:color w:val="000000"/>
          <w:sz w:val="24"/>
          <w:szCs w:val="27"/>
          <w:lang w:val="tr-TR" w:eastAsia="tr-TR"/>
        </w:rPr>
        <w:t xml:space="preserve">Eksikliği tamamlanan dosyanın yeniden gönderilmesi üzerine Anayasa Mahkemesi </w:t>
      </w:r>
      <w:proofErr w:type="spellStart"/>
      <w:r w:rsidRPr="00587EAE">
        <w:rPr>
          <w:rFonts w:ascii="Times New Roman" w:eastAsia="Times New Roman" w:hAnsi="Times New Roman" w:cs="Times New Roman"/>
          <w:color w:val="000000"/>
          <w:sz w:val="24"/>
          <w:szCs w:val="27"/>
          <w:lang w:val="tr-TR" w:eastAsia="tr-TR"/>
        </w:rPr>
        <w:t>İçtüzüğü'nün</w:t>
      </w:r>
      <w:proofErr w:type="spellEnd"/>
      <w:r w:rsidRPr="00587EAE">
        <w:rPr>
          <w:rFonts w:ascii="Times New Roman" w:eastAsia="Times New Roman" w:hAnsi="Times New Roman" w:cs="Times New Roman"/>
          <w:color w:val="000000"/>
          <w:sz w:val="24"/>
          <w:szCs w:val="27"/>
          <w:lang w:val="tr-TR" w:eastAsia="tr-TR"/>
        </w:rPr>
        <w:t xml:space="preserve"> 8. maddesi gereğince Mahmut C.CUHRUK, Yekta Güngör ÖZDEN, Necdet DARICIOĞLU, Yılmaz ALİEFENDİOĞLU, Muammer TURAN, Mehmet ÇINARLI, Mustafa GÖNÜL, Mustafa ŞAHİN, Adnan KÜKNER, İhsan PEKEL ve Selçuk </w:t>
      </w:r>
      <w:proofErr w:type="spellStart"/>
      <w:r w:rsidRPr="00587EAE">
        <w:rPr>
          <w:rFonts w:ascii="Times New Roman" w:eastAsia="Times New Roman" w:hAnsi="Times New Roman" w:cs="Times New Roman"/>
          <w:color w:val="000000"/>
          <w:sz w:val="24"/>
          <w:szCs w:val="27"/>
          <w:lang w:val="tr-TR" w:eastAsia="tr-TR"/>
        </w:rPr>
        <w:t>TÜZÜN'ün</w:t>
      </w:r>
      <w:proofErr w:type="spellEnd"/>
      <w:r w:rsidRPr="00587EAE">
        <w:rPr>
          <w:rFonts w:ascii="Times New Roman" w:eastAsia="Times New Roman" w:hAnsi="Times New Roman" w:cs="Times New Roman"/>
          <w:color w:val="000000"/>
          <w:sz w:val="24"/>
          <w:szCs w:val="27"/>
          <w:lang w:val="tr-TR" w:eastAsia="tr-TR"/>
        </w:rPr>
        <w:t xml:space="preserve"> katılmalarıyla 31.5.1988 günü yapılan ikinci ilk inceleme toplantısında, dosyada eksiklik bulunmadığından işin esastan incelenmesine oybirliğiyle karar verilmiştir.</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V- ESASIN </w:t>
      </w:r>
      <w:proofErr w:type="gramStart"/>
      <w:r w:rsidRPr="00587EAE">
        <w:rPr>
          <w:rFonts w:ascii="Times New Roman" w:eastAsia="Times New Roman" w:hAnsi="Times New Roman" w:cs="Times New Roman"/>
          <w:color w:val="000000"/>
          <w:sz w:val="24"/>
          <w:szCs w:val="27"/>
          <w:lang w:val="tr-TR" w:eastAsia="tr-TR"/>
        </w:rPr>
        <w:t>İNCELENMESİ :</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İtiraz yoluna başvuran mahkeme, yukarıya olduğu gibi alınan karar gerekçesinde belirttiği nedenlerle 3402 sayılı Kadastro Kanunu'nun 45. maddesinin birinci fıkrasının davacı vekilinin aykırılık savının ciddi olduğu kanısına vararak iptalini istemiştir.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87EAE">
        <w:rPr>
          <w:rFonts w:ascii="Times New Roman" w:eastAsia="Times New Roman" w:hAnsi="Times New Roman" w:cs="Times New Roman"/>
          <w:color w:val="000000"/>
          <w:sz w:val="24"/>
          <w:szCs w:val="27"/>
          <w:lang w:val="tr-TR" w:eastAsia="tr-TR"/>
        </w:rPr>
        <w:t xml:space="preserve">Anayasa Mahkemesi'nde özel defterine 26.5.1988 günü yeniden yazılıp ilk incelemesi yapılan itirazdan sonra itiraz yolunu izleyen başka bir mahkemenin başvurusu üzerine dava konusu 45. madde 1.6.1988 günü, Esas: 1987/31, Karar: 1988/13 sayılı kararla iptal edilmiş olup, bu karar 20.8.1988 günlü, 19905 sayılı Resmî </w:t>
      </w:r>
      <w:proofErr w:type="spellStart"/>
      <w:r w:rsidRPr="00587EAE">
        <w:rPr>
          <w:rFonts w:ascii="Times New Roman" w:eastAsia="Times New Roman" w:hAnsi="Times New Roman" w:cs="Times New Roman"/>
          <w:color w:val="000000"/>
          <w:sz w:val="24"/>
          <w:szCs w:val="27"/>
          <w:lang w:val="tr-TR" w:eastAsia="tr-TR"/>
        </w:rPr>
        <w:t>Gazete'de</w:t>
      </w:r>
      <w:proofErr w:type="spellEnd"/>
      <w:r w:rsidRPr="00587EAE">
        <w:rPr>
          <w:rFonts w:ascii="Times New Roman" w:eastAsia="Times New Roman" w:hAnsi="Times New Roman" w:cs="Times New Roman"/>
          <w:color w:val="000000"/>
          <w:sz w:val="24"/>
          <w:szCs w:val="27"/>
          <w:lang w:val="tr-TR" w:eastAsia="tr-TR"/>
        </w:rPr>
        <w:t xml:space="preserve"> yayımlanmıştır.</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Anayasa'nın 153. maddesinin üçüncü fıkrası gereğince yayım tarihinde yürürlükten kalkan hüküm için yeniden karar verilmesine gerek yoktur.</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xml:space="preserve">VI- </w:t>
      </w:r>
      <w:proofErr w:type="gramStart"/>
      <w:r w:rsidRPr="00587EAE">
        <w:rPr>
          <w:rFonts w:ascii="Times New Roman" w:eastAsia="Times New Roman" w:hAnsi="Times New Roman" w:cs="Times New Roman"/>
          <w:color w:val="000000"/>
          <w:sz w:val="24"/>
          <w:szCs w:val="27"/>
          <w:lang w:val="tr-TR" w:eastAsia="tr-TR"/>
        </w:rPr>
        <w:t>SONUÇ :</w:t>
      </w:r>
      <w:proofErr w:type="gramEnd"/>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lastRenderedPageBreak/>
        <w:t xml:space="preserve">21.6.1987 günlü, 3402 sayılı Kadastro Kanunu'nun 45. maddesinin birinci fıkrası, Anayasa Mahkemesi'nin 20.8.1988 günlü Resmî </w:t>
      </w:r>
      <w:proofErr w:type="spellStart"/>
      <w:r w:rsidRPr="00587EAE">
        <w:rPr>
          <w:rFonts w:ascii="Times New Roman" w:eastAsia="Times New Roman" w:hAnsi="Times New Roman" w:cs="Times New Roman"/>
          <w:color w:val="000000"/>
          <w:sz w:val="24"/>
          <w:szCs w:val="27"/>
          <w:lang w:val="tr-TR" w:eastAsia="tr-TR"/>
        </w:rPr>
        <w:t>Gazete'de</w:t>
      </w:r>
      <w:proofErr w:type="spellEnd"/>
      <w:r w:rsidRPr="00587EAE">
        <w:rPr>
          <w:rFonts w:ascii="Times New Roman" w:eastAsia="Times New Roman" w:hAnsi="Times New Roman" w:cs="Times New Roman"/>
          <w:color w:val="000000"/>
          <w:sz w:val="24"/>
          <w:szCs w:val="27"/>
          <w:lang w:val="tr-TR" w:eastAsia="tr-TR"/>
        </w:rPr>
        <w:t xml:space="preserve"> yayımlanan 1.6.1988 günlü, Esas: 1987/31, Karar: 1988/13 sayılı kararıyla iptal edilmiş bulunduğundan bu konuda karar verilmesine yer olmadığına,</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27.9.1988 gününde oybirliğiyle karar verildi.</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843"/>
        <w:gridCol w:w="3260"/>
      </w:tblGrid>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Başkan</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r>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Mahmut C. CUHRUK</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Yekta Güngör ÖZDEN</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Necdet DARICIOĞLU</w:t>
            </w:r>
          </w:p>
        </w:tc>
      </w:tr>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r>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r>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Muammer TURAN</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Mehmet ÇINARLI</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Servet TÜZÜN</w:t>
            </w:r>
          </w:p>
        </w:tc>
      </w:tr>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r>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r>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Mustafa GÖNÜL</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Mehmet ÇINARLI</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Servet TÜZÜN</w:t>
            </w:r>
          </w:p>
        </w:tc>
      </w:tr>
      <w:tr w:rsidR="00587EAE" w:rsidRPr="00587EAE" w:rsidTr="00587EAE">
        <w:trPr>
          <w:tblCellSpacing w:w="0" w:type="dxa"/>
          <w:jc w:val="center"/>
        </w:trPr>
        <w:tc>
          <w:tcPr>
            <w:tcW w:w="1569"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c>
          <w:tcPr>
            <w:tcW w:w="1740"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c>
          <w:tcPr>
            <w:tcW w:w="1691" w:type="pct"/>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 </w:t>
            </w:r>
          </w:p>
        </w:tc>
      </w:tr>
      <w:tr w:rsidR="00587EAE" w:rsidRPr="00587EAE" w:rsidTr="00587EAE">
        <w:trPr>
          <w:tblCellSpacing w:w="0" w:type="dxa"/>
          <w:jc w:val="center"/>
        </w:trPr>
        <w:tc>
          <w:tcPr>
            <w:tcW w:w="2353"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c>
          <w:tcPr>
            <w:tcW w:w="2647"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Üye</w:t>
            </w:r>
          </w:p>
        </w:tc>
      </w:tr>
      <w:tr w:rsidR="00587EAE" w:rsidRPr="00587EAE" w:rsidTr="00587EAE">
        <w:trPr>
          <w:tblCellSpacing w:w="0" w:type="dxa"/>
          <w:jc w:val="center"/>
        </w:trPr>
        <w:tc>
          <w:tcPr>
            <w:tcW w:w="2353"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İhsan PEKEL</w:t>
            </w:r>
          </w:p>
        </w:tc>
        <w:tc>
          <w:tcPr>
            <w:tcW w:w="2647" w:type="pct"/>
            <w:gridSpan w:val="2"/>
            <w:hideMark/>
          </w:tcPr>
          <w:p w:rsidR="00587EAE" w:rsidRPr="00587EAE" w:rsidRDefault="00587EAE" w:rsidP="00587EA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87EAE">
              <w:rPr>
                <w:rFonts w:ascii="Times New Roman" w:eastAsia="Times New Roman" w:hAnsi="Times New Roman" w:cs="Times New Roman"/>
                <w:sz w:val="24"/>
                <w:szCs w:val="24"/>
                <w:lang w:val="tr-TR" w:eastAsia="tr-TR"/>
              </w:rPr>
              <w:t>Selçuk TÜZÜN</w:t>
            </w:r>
          </w:p>
        </w:tc>
      </w:tr>
    </w:tbl>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w:t>
      </w:r>
    </w:p>
    <w:p w:rsidR="00587EAE" w:rsidRPr="00587EAE" w:rsidRDefault="00587EAE" w:rsidP="00587E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87EAE">
        <w:rPr>
          <w:rFonts w:ascii="Times New Roman" w:eastAsia="Times New Roman" w:hAnsi="Times New Roman" w:cs="Times New Roman"/>
          <w:color w:val="000000"/>
          <w:sz w:val="24"/>
          <w:szCs w:val="27"/>
          <w:lang w:val="tr-TR" w:eastAsia="tr-TR"/>
        </w:rPr>
        <w:t> </w:t>
      </w:r>
    </w:p>
    <w:p w:rsidR="00F74073" w:rsidRPr="00587EAE" w:rsidRDefault="00F74073" w:rsidP="00587EAE">
      <w:pPr>
        <w:spacing w:before="100" w:beforeAutospacing="1" w:after="100" w:afterAutospacing="1" w:line="240" w:lineRule="auto"/>
        <w:ind w:firstLine="709"/>
        <w:jc w:val="both"/>
        <w:rPr>
          <w:rFonts w:ascii="Times New Roman" w:hAnsi="Times New Roman" w:cs="Times New Roman"/>
          <w:sz w:val="24"/>
        </w:rPr>
      </w:pPr>
    </w:p>
    <w:sectPr w:rsidR="00F74073" w:rsidRPr="00587EAE" w:rsidSect="00587E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AE" w:rsidRDefault="00587EAE" w:rsidP="00587EAE">
      <w:pPr>
        <w:spacing w:after="0" w:line="240" w:lineRule="auto"/>
      </w:pPr>
      <w:r>
        <w:separator/>
      </w:r>
    </w:p>
  </w:endnote>
  <w:endnote w:type="continuationSeparator" w:id="0">
    <w:p w:rsidR="00587EAE" w:rsidRDefault="00587EAE" w:rsidP="0058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AE" w:rsidRDefault="00587EAE" w:rsidP="009505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7EAE" w:rsidRDefault="00587EAE" w:rsidP="00587E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AE" w:rsidRPr="00587EAE" w:rsidRDefault="00587EAE" w:rsidP="00950523">
    <w:pPr>
      <w:pStyle w:val="Altbilgi"/>
      <w:framePr w:wrap="around" w:vAnchor="text" w:hAnchor="margin" w:xAlign="right" w:y="1"/>
      <w:rPr>
        <w:rStyle w:val="SayfaNumaras"/>
        <w:rFonts w:ascii="Times New Roman" w:hAnsi="Times New Roman" w:cs="Times New Roman"/>
      </w:rPr>
    </w:pPr>
    <w:r w:rsidRPr="00587EAE">
      <w:rPr>
        <w:rStyle w:val="SayfaNumaras"/>
        <w:rFonts w:ascii="Times New Roman" w:hAnsi="Times New Roman" w:cs="Times New Roman"/>
      </w:rPr>
      <w:fldChar w:fldCharType="begin"/>
    </w:r>
    <w:r w:rsidRPr="00587EAE">
      <w:rPr>
        <w:rStyle w:val="SayfaNumaras"/>
        <w:rFonts w:ascii="Times New Roman" w:hAnsi="Times New Roman" w:cs="Times New Roman"/>
      </w:rPr>
      <w:instrText xml:space="preserve">PAGE  </w:instrText>
    </w:r>
    <w:r w:rsidRPr="00587EAE">
      <w:rPr>
        <w:rStyle w:val="SayfaNumaras"/>
        <w:rFonts w:ascii="Times New Roman" w:hAnsi="Times New Roman" w:cs="Times New Roman"/>
      </w:rPr>
      <w:fldChar w:fldCharType="separate"/>
    </w:r>
    <w:r w:rsidR="0069333F">
      <w:rPr>
        <w:rStyle w:val="SayfaNumaras"/>
        <w:rFonts w:ascii="Times New Roman" w:hAnsi="Times New Roman" w:cs="Times New Roman"/>
        <w:noProof/>
      </w:rPr>
      <w:t>3</w:t>
    </w:r>
    <w:r w:rsidRPr="00587EAE">
      <w:rPr>
        <w:rStyle w:val="SayfaNumaras"/>
        <w:rFonts w:ascii="Times New Roman" w:hAnsi="Times New Roman" w:cs="Times New Roman"/>
      </w:rPr>
      <w:fldChar w:fldCharType="end"/>
    </w:r>
  </w:p>
  <w:p w:rsidR="00587EAE" w:rsidRPr="00587EAE" w:rsidRDefault="00587EAE" w:rsidP="00587E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AE" w:rsidRDefault="00587E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AE" w:rsidRDefault="00587EAE" w:rsidP="00587EAE">
      <w:pPr>
        <w:spacing w:after="0" w:line="240" w:lineRule="auto"/>
      </w:pPr>
      <w:r>
        <w:separator/>
      </w:r>
    </w:p>
  </w:footnote>
  <w:footnote w:type="continuationSeparator" w:id="0">
    <w:p w:rsidR="00587EAE" w:rsidRDefault="00587EAE" w:rsidP="0058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AE" w:rsidRDefault="00587E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AE" w:rsidRDefault="00587EA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1988/25</w:t>
    </w:r>
  </w:p>
  <w:p w:rsidR="00587EAE" w:rsidRPr="00587EAE" w:rsidRDefault="00587EA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AE" w:rsidRDefault="00587E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36"/>
    <w:rsid w:val="00587EAE"/>
    <w:rsid w:val="0069333F"/>
    <w:rsid w:val="007D70D8"/>
    <w:rsid w:val="00A040FC"/>
    <w:rsid w:val="00B83D3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E0EEC-E3AF-4B1F-B042-2E6C2F4E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87EAE"/>
    <w:rPr>
      <w:color w:val="0000FF"/>
      <w:u w:val="single"/>
    </w:rPr>
  </w:style>
  <w:style w:type="paragraph" w:styleId="NormalWeb">
    <w:name w:val="Normal (Web)"/>
    <w:basedOn w:val="Normal"/>
    <w:uiPriority w:val="99"/>
    <w:semiHidden/>
    <w:unhideWhenUsed/>
    <w:rsid w:val="00587EA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87E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7EAE"/>
    <w:rPr>
      <w:lang w:val="en-US"/>
    </w:rPr>
  </w:style>
  <w:style w:type="character" w:styleId="SayfaNumaras">
    <w:name w:val="page number"/>
    <w:basedOn w:val="VarsaylanParagrafYazTipi"/>
    <w:uiPriority w:val="99"/>
    <w:semiHidden/>
    <w:unhideWhenUsed/>
    <w:rsid w:val="0058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2018-12-07T10:59:00Z</dcterms:created>
  <dcterms:modified xsi:type="dcterms:W3CDTF">2018-12-07T11:02:00Z</dcterms:modified>
</cp:coreProperties>
</file>