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b/>
          <w:bCs/>
          <w:color w:val="000000"/>
          <w:sz w:val="24"/>
          <w:szCs w:val="27"/>
          <w:lang w:val="tr-TR" w:eastAsia="tr-TR"/>
        </w:rPr>
        <w:t>ANAYASA MAHKEMESİ KARARI</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p w:rsidR="00FA019E" w:rsidRPr="006944E0" w:rsidRDefault="00FA019E" w:rsidP="006944E0">
      <w:pPr>
        <w:spacing w:after="0" w:line="240" w:lineRule="auto"/>
        <w:jc w:val="both"/>
        <w:rPr>
          <w:rFonts w:ascii="Times New Roman" w:eastAsia="Times New Roman" w:hAnsi="Times New Roman" w:cs="Times New Roman"/>
          <w:b/>
          <w:color w:val="000000"/>
          <w:sz w:val="24"/>
          <w:szCs w:val="27"/>
          <w:lang w:val="tr-TR" w:eastAsia="tr-TR"/>
        </w:rPr>
      </w:pPr>
      <w:r w:rsidRPr="006944E0">
        <w:rPr>
          <w:rFonts w:ascii="Times New Roman" w:eastAsia="Times New Roman" w:hAnsi="Times New Roman" w:cs="Times New Roman"/>
          <w:b/>
          <w:color w:val="000000"/>
          <w:sz w:val="24"/>
          <w:szCs w:val="27"/>
          <w:lang w:val="tr-TR" w:eastAsia="tr-TR"/>
        </w:rPr>
        <w:t xml:space="preserve">Esas </w:t>
      </w:r>
      <w:proofErr w:type="gramStart"/>
      <w:r w:rsidRPr="006944E0">
        <w:rPr>
          <w:rFonts w:ascii="Times New Roman" w:eastAsia="Times New Roman" w:hAnsi="Times New Roman" w:cs="Times New Roman"/>
          <w:b/>
          <w:color w:val="000000"/>
          <w:sz w:val="24"/>
          <w:szCs w:val="27"/>
          <w:lang w:val="tr-TR" w:eastAsia="tr-TR"/>
        </w:rPr>
        <w:t>Sayısı : 1984</w:t>
      </w:r>
      <w:proofErr w:type="gramEnd"/>
      <w:r w:rsidRPr="006944E0">
        <w:rPr>
          <w:rFonts w:ascii="Times New Roman" w:eastAsia="Times New Roman" w:hAnsi="Times New Roman" w:cs="Times New Roman"/>
          <w:b/>
          <w:color w:val="000000"/>
          <w:sz w:val="24"/>
          <w:szCs w:val="27"/>
          <w:lang w:val="tr-TR" w:eastAsia="tr-TR"/>
        </w:rPr>
        <w:t>/17</w:t>
      </w:r>
    </w:p>
    <w:p w:rsidR="00FA019E" w:rsidRPr="006944E0" w:rsidRDefault="00FA019E" w:rsidP="006944E0">
      <w:pPr>
        <w:spacing w:after="0" w:line="240" w:lineRule="auto"/>
        <w:jc w:val="both"/>
        <w:rPr>
          <w:rFonts w:ascii="Times New Roman" w:eastAsia="Times New Roman" w:hAnsi="Times New Roman" w:cs="Times New Roman"/>
          <w:b/>
          <w:color w:val="000000"/>
          <w:sz w:val="24"/>
          <w:szCs w:val="27"/>
          <w:lang w:val="tr-TR" w:eastAsia="tr-TR"/>
        </w:rPr>
      </w:pPr>
      <w:r w:rsidRPr="006944E0">
        <w:rPr>
          <w:rFonts w:ascii="Times New Roman" w:eastAsia="Times New Roman" w:hAnsi="Times New Roman" w:cs="Times New Roman"/>
          <w:b/>
          <w:color w:val="000000"/>
          <w:sz w:val="24"/>
          <w:szCs w:val="27"/>
          <w:lang w:val="tr-TR" w:eastAsia="tr-TR"/>
        </w:rPr>
        <w:t xml:space="preserve">Karar </w:t>
      </w:r>
      <w:proofErr w:type="gramStart"/>
      <w:r w:rsidRPr="006944E0">
        <w:rPr>
          <w:rFonts w:ascii="Times New Roman" w:eastAsia="Times New Roman" w:hAnsi="Times New Roman" w:cs="Times New Roman"/>
          <w:b/>
          <w:color w:val="000000"/>
          <w:sz w:val="24"/>
          <w:szCs w:val="27"/>
          <w:lang w:val="tr-TR" w:eastAsia="tr-TR"/>
        </w:rPr>
        <w:t>Sayısı : 1984</w:t>
      </w:r>
      <w:proofErr w:type="gramEnd"/>
      <w:r w:rsidRPr="006944E0">
        <w:rPr>
          <w:rFonts w:ascii="Times New Roman" w:eastAsia="Times New Roman" w:hAnsi="Times New Roman" w:cs="Times New Roman"/>
          <w:b/>
          <w:color w:val="000000"/>
          <w:sz w:val="24"/>
          <w:szCs w:val="27"/>
          <w:lang w:val="tr-TR" w:eastAsia="tr-TR"/>
        </w:rPr>
        <w:t>/12</w:t>
      </w:r>
    </w:p>
    <w:p w:rsidR="00FA019E" w:rsidRPr="006944E0" w:rsidRDefault="00FA019E" w:rsidP="006944E0">
      <w:pPr>
        <w:spacing w:after="0" w:line="240" w:lineRule="auto"/>
        <w:jc w:val="both"/>
        <w:rPr>
          <w:rFonts w:ascii="Times New Roman" w:eastAsia="Times New Roman" w:hAnsi="Times New Roman" w:cs="Times New Roman"/>
          <w:b/>
          <w:color w:val="000000"/>
          <w:sz w:val="24"/>
          <w:szCs w:val="27"/>
          <w:lang w:val="tr-TR" w:eastAsia="tr-TR"/>
        </w:rPr>
      </w:pPr>
      <w:r w:rsidRPr="006944E0">
        <w:rPr>
          <w:rFonts w:ascii="Times New Roman" w:eastAsia="Times New Roman" w:hAnsi="Times New Roman" w:cs="Times New Roman"/>
          <w:b/>
          <w:color w:val="000000"/>
          <w:sz w:val="24"/>
          <w:szCs w:val="27"/>
          <w:lang w:val="tr-TR" w:eastAsia="tr-TR"/>
        </w:rPr>
        <w:t xml:space="preserve">Karar </w:t>
      </w:r>
      <w:proofErr w:type="gramStart"/>
      <w:r w:rsidRPr="006944E0">
        <w:rPr>
          <w:rFonts w:ascii="Times New Roman" w:eastAsia="Times New Roman" w:hAnsi="Times New Roman" w:cs="Times New Roman"/>
          <w:b/>
          <w:color w:val="000000"/>
          <w:sz w:val="24"/>
          <w:szCs w:val="27"/>
          <w:lang w:val="tr-TR" w:eastAsia="tr-TR"/>
        </w:rPr>
        <w:t>Günü : 11</w:t>
      </w:r>
      <w:proofErr w:type="gramEnd"/>
      <w:r w:rsidRPr="006944E0">
        <w:rPr>
          <w:rFonts w:ascii="Times New Roman" w:eastAsia="Times New Roman" w:hAnsi="Times New Roman" w:cs="Times New Roman"/>
          <w:b/>
          <w:color w:val="000000"/>
          <w:sz w:val="24"/>
          <w:szCs w:val="27"/>
          <w:lang w:val="tr-TR" w:eastAsia="tr-TR"/>
        </w:rPr>
        <w:t>/12/1984</w:t>
      </w:r>
    </w:p>
    <w:p w:rsidR="00FA019E" w:rsidRPr="006944E0" w:rsidRDefault="00FA019E" w:rsidP="006944E0">
      <w:pPr>
        <w:spacing w:after="0" w:line="240" w:lineRule="auto"/>
        <w:jc w:val="both"/>
        <w:rPr>
          <w:rFonts w:ascii="Times New Roman" w:eastAsia="Times New Roman" w:hAnsi="Times New Roman" w:cs="Times New Roman"/>
          <w:b/>
          <w:color w:val="000000"/>
          <w:sz w:val="24"/>
          <w:szCs w:val="27"/>
          <w:lang w:val="tr-TR" w:eastAsia="tr-TR"/>
        </w:rPr>
      </w:pPr>
      <w:r w:rsidRPr="006944E0">
        <w:rPr>
          <w:rFonts w:ascii="Times New Roman" w:eastAsia="Times New Roman" w:hAnsi="Times New Roman" w:cs="Times New Roman"/>
          <w:b/>
          <w:bCs/>
          <w:color w:val="000000"/>
          <w:sz w:val="24"/>
          <w:szCs w:val="26"/>
          <w:lang w:val="tr-TR" w:eastAsia="tr-TR"/>
        </w:rPr>
        <w:t>R.G. Tarih-</w:t>
      </w:r>
      <w:proofErr w:type="gramStart"/>
      <w:r w:rsidRPr="006944E0">
        <w:rPr>
          <w:rFonts w:ascii="Times New Roman" w:eastAsia="Times New Roman" w:hAnsi="Times New Roman" w:cs="Times New Roman"/>
          <w:b/>
          <w:bCs/>
          <w:color w:val="000000"/>
          <w:sz w:val="24"/>
          <w:szCs w:val="26"/>
          <w:lang w:val="tr-TR" w:eastAsia="tr-TR"/>
        </w:rPr>
        <w:t>Sayı :21</w:t>
      </w:r>
      <w:proofErr w:type="gramEnd"/>
      <w:r w:rsidRPr="006944E0">
        <w:rPr>
          <w:rFonts w:ascii="Times New Roman" w:eastAsia="Times New Roman" w:hAnsi="Times New Roman" w:cs="Times New Roman"/>
          <w:b/>
          <w:bCs/>
          <w:color w:val="000000"/>
          <w:sz w:val="24"/>
          <w:szCs w:val="26"/>
          <w:lang w:val="tr-TR" w:eastAsia="tr-TR"/>
        </w:rPr>
        <w:t>.02.1985-18673</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İTİRAZ YOLUNA </w:t>
      </w:r>
      <w:proofErr w:type="gramStart"/>
      <w:r w:rsidRPr="00FA019E">
        <w:rPr>
          <w:rFonts w:ascii="Times New Roman" w:eastAsia="Times New Roman" w:hAnsi="Times New Roman" w:cs="Times New Roman"/>
          <w:color w:val="000000"/>
          <w:sz w:val="24"/>
          <w:szCs w:val="27"/>
          <w:lang w:val="tr-TR" w:eastAsia="tr-TR"/>
        </w:rPr>
        <w:t>BAŞVURAN : Mersin</w:t>
      </w:r>
      <w:proofErr w:type="gramEnd"/>
      <w:r w:rsidRPr="00FA019E">
        <w:rPr>
          <w:rFonts w:ascii="Times New Roman" w:eastAsia="Times New Roman" w:hAnsi="Times New Roman" w:cs="Times New Roman"/>
          <w:color w:val="000000"/>
          <w:sz w:val="24"/>
          <w:szCs w:val="27"/>
          <w:lang w:val="tr-TR" w:eastAsia="tr-TR"/>
        </w:rPr>
        <w:t xml:space="preserve"> 3. Asliye Ceza Mahkemesi.</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İTİRAZIN </w:t>
      </w:r>
      <w:proofErr w:type="gramStart"/>
      <w:r w:rsidRPr="00FA019E">
        <w:rPr>
          <w:rFonts w:ascii="Times New Roman" w:eastAsia="Times New Roman" w:hAnsi="Times New Roman" w:cs="Times New Roman"/>
          <w:color w:val="000000"/>
          <w:sz w:val="24"/>
          <w:szCs w:val="27"/>
          <w:lang w:val="tr-TR" w:eastAsia="tr-TR"/>
        </w:rPr>
        <w:t>KONUSU : 4</w:t>
      </w:r>
      <w:proofErr w:type="gramEnd"/>
      <w:r w:rsidRPr="00FA019E">
        <w:rPr>
          <w:rFonts w:ascii="Times New Roman" w:eastAsia="Times New Roman" w:hAnsi="Times New Roman" w:cs="Times New Roman"/>
          <w:color w:val="000000"/>
          <w:sz w:val="24"/>
          <w:szCs w:val="27"/>
          <w:lang w:val="tr-TR" w:eastAsia="tr-TR"/>
        </w:rPr>
        <w:t xml:space="preserve">/4/1929 günlü, 1412 sayılı Ceza Muhakemeleri Usulü Kanunu'nun 5/3/1973 günlü, 1696 sayılı Kanunla. </w:t>
      </w:r>
      <w:proofErr w:type="gramStart"/>
      <w:r w:rsidRPr="00FA019E">
        <w:rPr>
          <w:rFonts w:ascii="Times New Roman" w:eastAsia="Times New Roman" w:hAnsi="Times New Roman" w:cs="Times New Roman"/>
          <w:color w:val="000000"/>
          <w:sz w:val="24"/>
          <w:szCs w:val="27"/>
          <w:lang w:val="tr-TR" w:eastAsia="tr-TR"/>
        </w:rPr>
        <w:t>değişik</w:t>
      </w:r>
      <w:proofErr w:type="gramEnd"/>
      <w:r w:rsidRPr="00FA019E">
        <w:rPr>
          <w:rFonts w:ascii="Times New Roman" w:eastAsia="Times New Roman" w:hAnsi="Times New Roman" w:cs="Times New Roman"/>
          <w:color w:val="000000"/>
          <w:sz w:val="24"/>
          <w:szCs w:val="27"/>
          <w:lang w:val="tr-TR" w:eastAsia="tr-TR"/>
        </w:rPr>
        <w:t xml:space="preserve"> 29. maddesinin birinci fıkrasının Anayasaya aykırı olduğu ileri sürülerek iptaline karar verilmesi istenmiştir.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I - </w:t>
      </w:r>
      <w:proofErr w:type="gramStart"/>
      <w:r w:rsidRPr="00FA019E">
        <w:rPr>
          <w:rFonts w:ascii="Times New Roman" w:eastAsia="Times New Roman" w:hAnsi="Times New Roman" w:cs="Times New Roman"/>
          <w:color w:val="000000"/>
          <w:sz w:val="24"/>
          <w:szCs w:val="27"/>
          <w:lang w:val="tr-TR" w:eastAsia="tr-TR"/>
        </w:rPr>
        <w:t>OLAY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Mersin Cumhuriyet Savcılığı, </w:t>
      </w:r>
      <w:proofErr w:type="gramStart"/>
      <w:r w:rsidRPr="00FA019E">
        <w:rPr>
          <w:rFonts w:ascii="Times New Roman" w:eastAsia="Times New Roman" w:hAnsi="Times New Roman" w:cs="Times New Roman"/>
          <w:color w:val="000000"/>
          <w:sz w:val="24"/>
          <w:szCs w:val="27"/>
          <w:lang w:val="tr-TR" w:eastAsia="tr-TR"/>
        </w:rPr>
        <w:t>5/8/1983</w:t>
      </w:r>
      <w:proofErr w:type="gramEnd"/>
      <w:r w:rsidRPr="00FA019E">
        <w:rPr>
          <w:rFonts w:ascii="Times New Roman" w:eastAsia="Times New Roman" w:hAnsi="Times New Roman" w:cs="Times New Roman"/>
          <w:color w:val="000000"/>
          <w:sz w:val="24"/>
          <w:szCs w:val="27"/>
          <w:lang w:val="tr-TR" w:eastAsia="tr-TR"/>
        </w:rPr>
        <w:t xml:space="preserve"> günlü, 1983/2797 esas sayılı iddianameyle, tefecilik suçunu işleyen kimi sanıklar hakkında kamu davası açmıştır.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Mersin 3. Asliye Ceza Mahkemesi'nde görülen bu davada, bir dilekçe ile başvuran müdahil, yanlı davrandığı ve güvenini sarstığı gerekçesiyle 24/1/1984'de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reddi isteminde bulunmuştur. Reddi </w:t>
      </w:r>
      <w:proofErr w:type="gramStart"/>
      <w:r w:rsidRPr="00FA019E">
        <w:rPr>
          <w:rFonts w:ascii="Times New Roman" w:eastAsia="Times New Roman" w:hAnsi="Times New Roman" w:cs="Times New Roman"/>
          <w:color w:val="000000"/>
          <w:sz w:val="24"/>
          <w:szCs w:val="27"/>
          <w:lang w:val="tr-TR" w:eastAsia="tr-TR"/>
        </w:rPr>
        <w:t>hakim</w:t>
      </w:r>
      <w:proofErr w:type="gramEnd"/>
      <w:r w:rsidRPr="00FA019E">
        <w:rPr>
          <w:rFonts w:ascii="Times New Roman" w:eastAsia="Times New Roman" w:hAnsi="Times New Roman" w:cs="Times New Roman"/>
          <w:color w:val="000000"/>
          <w:sz w:val="24"/>
          <w:szCs w:val="27"/>
          <w:lang w:val="tr-TR" w:eastAsia="tr-TR"/>
        </w:rPr>
        <w:t xml:space="preserve"> talebini taşıyan dilekçeyi kayda geçmesi için kaleme havale eden hakim gereğinin yapılacağını bildirmiş, istem sahibi ise dilekçeyi işleme koymaktan vazgeçerek kaleme vermemiştir. 25/1/1984 günü yapılan duruşmada, reddi istenen </w:t>
      </w:r>
      <w:proofErr w:type="gramStart"/>
      <w:r w:rsidRPr="00FA019E">
        <w:rPr>
          <w:rFonts w:ascii="Times New Roman" w:eastAsia="Times New Roman" w:hAnsi="Times New Roman" w:cs="Times New Roman"/>
          <w:color w:val="000000"/>
          <w:sz w:val="24"/>
          <w:szCs w:val="27"/>
          <w:lang w:val="tr-TR" w:eastAsia="tr-TR"/>
        </w:rPr>
        <w:t>hakim</w:t>
      </w:r>
      <w:proofErr w:type="gramEnd"/>
      <w:r w:rsidRPr="00FA019E">
        <w:rPr>
          <w:rFonts w:ascii="Times New Roman" w:eastAsia="Times New Roman" w:hAnsi="Times New Roman" w:cs="Times New Roman"/>
          <w:color w:val="000000"/>
          <w:sz w:val="24"/>
          <w:szCs w:val="27"/>
          <w:lang w:val="tr-TR" w:eastAsia="tr-TR"/>
        </w:rPr>
        <w:t xml:space="preserve"> bu olaya değindikten sonra, tarafların adalete olan inançlarının sarsılmaması ve davanın huzur içinde görülmesi için hakimlikten çekildiğini ve dosyanın yetkili </w:t>
      </w:r>
      <w:proofErr w:type="spellStart"/>
      <w:r w:rsidRPr="00FA019E">
        <w:rPr>
          <w:rFonts w:ascii="Times New Roman" w:eastAsia="Times New Roman" w:hAnsi="Times New Roman" w:cs="Times New Roman"/>
          <w:color w:val="000000"/>
          <w:sz w:val="24"/>
          <w:szCs w:val="27"/>
          <w:lang w:val="tr-TR" w:eastAsia="tr-TR"/>
        </w:rPr>
        <w:t>merciye</w:t>
      </w:r>
      <w:proofErr w:type="spellEnd"/>
      <w:r w:rsidRPr="00FA019E">
        <w:rPr>
          <w:rFonts w:ascii="Times New Roman" w:eastAsia="Times New Roman" w:hAnsi="Times New Roman" w:cs="Times New Roman"/>
          <w:color w:val="000000"/>
          <w:sz w:val="24"/>
          <w:szCs w:val="27"/>
          <w:lang w:val="tr-TR" w:eastAsia="tr-TR"/>
        </w:rPr>
        <w:t xml:space="preserve"> yollanmasına karar verildiğini bildirmiştir.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Davaya bakmaktan çekinmeyi yetkili merci olarak inceleyen Mersin 2. Ağır Ceza Mahkemesi, çekinmenin yerinde olmadığını </w:t>
      </w:r>
      <w:proofErr w:type="gramStart"/>
      <w:r w:rsidRPr="00FA019E">
        <w:rPr>
          <w:rFonts w:ascii="Times New Roman" w:eastAsia="Times New Roman" w:hAnsi="Times New Roman" w:cs="Times New Roman"/>
          <w:color w:val="000000"/>
          <w:sz w:val="24"/>
          <w:szCs w:val="27"/>
          <w:lang w:val="tr-TR" w:eastAsia="tr-TR"/>
        </w:rPr>
        <w:t>7/2/1984</w:t>
      </w:r>
      <w:proofErr w:type="gramEnd"/>
      <w:r w:rsidRPr="00FA019E">
        <w:rPr>
          <w:rFonts w:ascii="Times New Roman" w:eastAsia="Times New Roman" w:hAnsi="Times New Roman" w:cs="Times New Roman"/>
          <w:color w:val="000000"/>
          <w:sz w:val="24"/>
          <w:szCs w:val="27"/>
          <w:lang w:val="tr-TR" w:eastAsia="tr-TR"/>
        </w:rPr>
        <w:t xml:space="preserve"> gününde karara bağlamıştır. Bu karara karşı Asliye Ceza </w:t>
      </w:r>
      <w:proofErr w:type="gramStart"/>
      <w:r w:rsidRPr="00FA019E">
        <w:rPr>
          <w:rFonts w:ascii="Times New Roman" w:eastAsia="Times New Roman" w:hAnsi="Times New Roman" w:cs="Times New Roman"/>
          <w:color w:val="000000"/>
          <w:sz w:val="24"/>
          <w:szCs w:val="27"/>
          <w:lang w:val="tr-TR" w:eastAsia="tr-TR"/>
        </w:rPr>
        <w:t>Hakiminin</w:t>
      </w:r>
      <w:proofErr w:type="gramEnd"/>
      <w:r w:rsidRPr="00FA019E">
        <w:rPr>
          <w:rFonts w:ascii="Times New Roman" w:eastAsia="Times New Roman" w:hAnsi="Times New Roman" w:cs="Times New Roman"/>
          <w:color w:val="000000"/>
          <w:sz w:val="24"/>
          <w:szCs w:val="27"/>
          <w:lang w:val="tr-TR" w:eastAsia="tr-TR"/>
        </w:rPr>
        <w:t xml:space="preserve"> acele itiraz yoluna başvurması üzerine, Tarsus Ağır Ceza Mahkemesi, "... </w:t>
      </w:r>
      <w:proofErr w:type="gramStart"/>
      <w:r w:rsidRPr="00FA019E">
        <w:rPr>
          <w:rFonts w:ascii="Times New Roman" w:eastAsia="Times New Roman" w:hAnsi="Times New Roman" w:cs="Times New Roman"/>
          <w:color w:val="000000"/>
          <w:sz w:val="24"/>
          <w:szCs w:val="27"/>
          <w:lang w:val="tr-TR" w:eastAsia="tr-TR"/>
        </w:rPr>
        <w:t>istinkaf</w:t>
      </w:r>
      <w:proofErr w:type="gramEnd"/>
      <w:r w:rsidRPr="00FA019E">
        <w:rPr>
          <w:rFonts w:ascii="Times New Roman" w:eastAsia="Times New Roman" w:hAnsi="Times New Roman" w:cs="Times New Roman"/>
          <w:color w:val="000000"/>
          <w:sz w:val="24"/>
          <w:szCs w:val="27"/>
          <w:lang w:val="tr-TR" w:eastAsia="tr-TR"/>
        </w:rPr>
        <w:t xml:space="preserve"> kararının yerinde olmadığından ve kaldırılmasına dair Mersin 2. Ağır Ceza Mahkemesi'nin kararına karşı itiraz yolu mümkün olmadığından itiraz eden ve istinkaf kararı veren hakimin itirazının reddine" 30/3/1984 gününde karar vermiştir.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Mersin 3. Asliye Ceza Mahkemesi, </w:t>
      </w:r>
      <w:proofErr w:type="gramStart"/>
      <w:r w:rsidRPr="00FA019E">
        <w:rPr>
          <w:rFonts w:ascii="Times New Roman" w:eastAsia="Times New Roman" w:hAnsi="Times New Roman" w:cs="Times New Roman"/>
          <w:color w:val="000000"/>
          <w:sz w:val="24"/>
          <w:szCs w:val="27"/>
          <w:lang w:val="tr-TR" w:eastAsia="tr-TR"/>
        </w:rPr>
        <w:t>28/5/1984</w:t>
      </w:r>
      <w:proofErr w:type="gramEnd"/>
      <w:r w:rsidRPr="00FA019E">
        <w:rPr>
          <w:rFonts w:ascii="Times New Roman" w:eastAsia="Times New Roman" w:hAnsi="Times New Roman" w:cs="Times New Roman"/>
          <w:color w:val="000000"/>
          <w:sz w:val="24"/>
          <w:szCs w:val="27"/>
          <w:lang w:val="tr-TR" w:eastAsia="tr-TR"/>
        </w:rPr>
        <w:t xml:space="preserve"> günlü celsede, Tarsus Ağır Ceza Mahkemesi'nin anılan kararına karşı yazılı emir yoluna gidilmesine karar vermiş ve dosyayı Cumhuriyet Savcılığı kanalıyla Adalet Bakanlığı'na yollamıştır. Adalet Bakanlığı, "Anılan kararlar aleyhine yazılı emir yoluna gidilmesini gerektirir sebep görülmediğini" belirterek, dosyayı geri çevirmiştir.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Bu gelişmeler üzerine mahkeme, </w:t>
      </w:r>
      <w:proofErr w:type="gramStart"/>
      <w:r w:rsidRPr="00FA019E">
        <w:rPr>
          <w:rFonts w:ascii="Times New Roman" w:eastAsia="Times New Roman" w:hAnsi="Times New Roman" w:cs="Times New Roman"/>
          <w:color w:val="000000"/>
          <w:sz w:val="24"/>
          <w:szCs w:val="27"/>
          <w:lang w:val="tr-TR" w:eastAsia="tr-TR"/>
        </w:rPr>
        <w:t>24/10/1984</w:t>
      </w:r>
      <w:proofErr w:type="gramEnd"/>
      <w:r w:rsidRPr="00FA019E">
        <w:rPr>
          <w:rFonts w:ascii="Times New Roman" w:eastAsia="Times New Roman" w:hAnsi="Times New Roman" w:cs="Times New Roman"/>
          <w:color w:val="000000"/>
          <w:sz w:val="24"/>
          <w:szCs w:val="27"/>
          <w:lang w:val="tr-TR" w:eastAsia="tr-TR"/>
        </w:rPr>
        <w:t xml:space="preserve"> günü, Ceza Muhakemeleri Usulü Kanunu'nun 29. maddesinin Anayasanın 154. maddesine aykırı olduğu ve iptaline karar verilmesi gerektiği görüşüyle Anayasa Mahkemesi'ne başvurmaya karar vermiştir.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III - YASA </w:t>
      </w:r>
      <w:proofErr w:type="gramStart"/>
      <w:r w:rsidRPr="00FA019E">
        <w:rPr>
          <w:rFonts w:ascii="Times New Roman" w:eastAsia="Times New Roman" w:hAnsi="Times New Roman" w:cs="Times New Roman"/>
          <w:color w:val="000000"/>
          <w:sz w:val="24"/>
          <w:szCs w:val="27"/>
          <w:lang w:val="tr-TR" w:eastAsia="tr-TR"/>
        </w:rPr>
        <w:t>METİNLERİ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lastRenderedPageBreak/>
        <w:t xml:space="preserve">1 - İptali istenen yasa </w:t>
      </w:r>
      <w:proofErr w:type="gramStart"/>
      <w:r w:rsidRPr="00FA019E">
        <w:rPr>
          <w:rFonts w:ascii="Times New Roman" w:eastAsia="Times New Roman" w:hAnsi="Times New Roman" w:cs="Times New Roman"/>
          <w:color w:val="000000"/>
          <w:sz w:val="24"/>
          <w:szCs w:val="27"/>
          <w:lang w:val="tr-TR" w:eastAsia="tr-TR"/>
        </w:rPr>
        <w:t>kuralı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4/4/1929 günlü, 1412 sayılı Ceza Muhakemeleri Usulü Kanunu'nun 5/3/1973 günlü ve 1698 sayılı Kanun ile değişik 29. maddesinin itiraz konusu hükmü de içeren birinci fıkrası </w:t>
      </w:r>
      <w:proofErr w:type="gramStart"/>
      <w:r w:rsidRPr="00FA019E">
        <w:rPr>
          <w:rFonts w:ascii="Times New Roman" w:eastAsia="Times New Roman" w:hAnsi="Times New Roman" w:cs="Times New Roman"/>
          <w:color w:val="000000"/>
          <w:sz w:val="24"/>
          <w:szCs w:val="27"/>
          <w:lang w:val="tr-TR" w:eastAsia="tr-TR"/>
        </w:rPr>
        <w:t>şöyledir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"Bir </w:t>
      </w:r>
      <w:proofErr w:type="gramStart"/>
      <w:r w:rsidRPr="00FA019E">
        <w:rPr>
          <w:rFonts w:ascii="Times New Roman" w:eastAsia="Times New Roman" w:hAnsi="Times New Roman" w:cs="Times New Roman"/>
          <w:color w:val="000000"/>
          <w:sz w:val="24"/>
          <w:szCs w:val="27"/>
          <w:lang w:val="tr-TR" w:eastAsia="tr-TR"/>
        </w:rPr>
        <w:t>hakim</w:t>
      </w:r>
      <w:proofErr w:type="gramEnd"/>
      <w:r w:rsidRPr="00FA019E">
        <w:rPr>
          <w:rFonts w:ascii="Times New Roman" w:eastAsia="Times New Roman" w:hAnsi="Times New Roman" w:cs="Times New Roman"/>
          <w:color w:val="000000"/>
          <w:sz w:val="24"/>
          <w:szCs w:val="27"/>
          <w:lang w:val="tr-TR" w:eastAsia="tr-TR"/>
        </w:rPr>
        <w:t xml:space="preserve"> reddini mucip sebepleri bildirerek davaya bakmaktan çekinirse </w:t>
      </w:r>
      <w:proofErr w:type="spellStart"/>
      <w:r w:rsidRPr="00FA019E">
        <w:rPr>
          <w:rFonts w:ascii="Times New Roman" w:eastAsia="Times New Roman" w:hAnsi="Times New Roman" w:cs="Times New Roman"/>
          <w:color w:val="000000"/>
          <w:sz w:val="24"/>
          <w:szCs w:val="27"/>
          <w:lang w:val="tr-TR" w:eastAsia="tr-TR"/>
        </w:rPr>
        <w:t>red</w:t>
      </w:r>
      <w:proofErr w:type="spellEnd"/>
      <w:r w:rsidRPr="00FA019E">
        <w:rPr>
          <w:rFonts w:ascii="Times New Roman" w:eastAsia="Times New Roman" w:hAnsi="Times New Roman" w:cs="Times New Roman"/>
          <w:color w:val="000000"/>
          <w:sz w:val="24"/>
          <w:szCs w:val="27"/>
          <w:lang w:val="tr-TR" w:eastAsia="tr-TR"/>
        </w:rPr>
        <w:t xml:space="preserve"> talebini incelemeye yetkili olan merci, bu çekinmenin yerinde olup olmadığına karar verir."</w:t>
      </w:r>
      <w:bookmarkStart w:id="0" w:name="_GoBack"/>
      <w:bookmarkEnd w:id="0"/>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2 - Dayanılan Anayasa </w:t>
      </w:r>
      <w:proofErr w:type="gramStart"/>
      <w:r w:rsidRPr="00FA019E">
        <w:rPr>
          <w:rFonts w:ascii="Times New Roman" w:eastAsia="Times New Roman" w:hAnsi="Times New Roman" w:cs="Times New Roman"/>
          <w:color w:val="000000"/>
          <w:sz w:val="24"/>
          <w:szCs w:val="27"/>
          <w:lang w:val="tr-TR" w:eastAsia="tr-TR"/>
        </w:rPr>
        <w:t>kuralları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"Madde 154 - Yargıtay, adliye mahkemelerince verilen ve kanunun başka bir adli yargı merciine bırakmadığı karar ve hükümlerin son inceleme merciidir. Kanunla gösterilen belli davalara da ilk ve son derece mahkemesi olarak bakar.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Yargıtay üyeleri, birinci sınıfa ayrılmış adli yargı </w:t>
      </w:r>
      <w:proofErr w:type="gramStart"/>
      <w:r w:rsidRPr="00FA019E">
        <w:rPr>
          <w:rFonts w:ascii="Times New Roman" w:eastAsia="Times New Roman" w:hAnsi="Times New Roman" w:cs="Times New Roman"/>
          <w:color w:val="000000"/>
          <w:sz w:val="24"/>
          <w:szCs w:val="27"/>
          <w:lang w:val="tr-TR" w:eastAsia="tr-TR"/>
        </w:rPr>
        <w:t>hakim</w:t>
      </w:r>
      <w:proofErr w:type="gramEnd"/>
      <w:r w:rsidRPr="00FA019E">
        <w:rPr>
          <w:rFonts w:ascii="Times New Roman" w:eastAsia="Times New Roman" w:hAnsi="Times New Roman" w:cs="Times New Roman"/>
          <w:color w:val="000000"/>
          <w:sz w:val="24"/>
          <w:szCs w:val="27"/>
          <w:lang w:val="tr-TR" w:eastAsia="tr-TR"/>
        </w:rPr>
        <w:t xml:space="preserve"> ve Cumhuriyet savcıları ile bu meslekten sayılanlar arasından Hakimler ve Savcılar Yüksek Kurulu'nca üye tamsayısının salt çoğunluğu ile ve gizli oyla seçilir.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Yargıtay Birinci Başkanı, birinci başkanvekilleri ve daire başkanları kendi üyeleri arasından Yargıtay Genel Kurulu'nca üye tamsayısının salt çoğunluğu ve gizli oyla dört yıl için seçilirler; süresi bitenler yeniden seçilebilirler. Yargıtay Cumhuriyet Başsavcısı ve Cumhuriyet </w:t>
      </w:r>
      <w:proofErr w:type="spellStart"/>
      <w:r w:rsidRPr="00FA019E">
        <w:rPr>
          <w:rFonts w:ascii="Times New Roman" w:eastAsia="Times New Roman" w:hAnsi="Times New Roman" w:cs="Times New Roman"/>
          <w:color w:val="000000"/>
          <w:sz w:val="24"/>
          <w:szCs w:val="27"/>
          <w:lang w:val="tr-TR" w:eastAsia="tr-TR"/>
        </w:rPr>
        <w:t>Başsavcıvekili</w:t>
      </w:r>
      <w:proofErr w:type="spellEnd"/>
      <w:r w:rsidRPr="00FA019E">
        <w:rPr>
          <w:rFonts w:ascii="Times New Roman" w:eastAsia="Times New Roman" w:hAnsi="Times New Roman" w:cs="Times New Roman"/>
          <w:color w:val="000000"/>
          <w:sz w:val="24"/>
          <w:szCs w:val="27"/>
          <w:lang w:val="tr-TR" w:eastAsia="tr-TR"/>
        </w:rPr>
        <w:t>, Yargıtay Genel Kurulu'nun kendi üyeleri arasından gizli oyla belirleyeceği beşer aday arasından Cumhurbaşkanı tarafından dört yıl için seçilirler. Süresi bitenler yeniden seçilebilirler.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proofErr w:type="spellStart"/>
      <w:r w:rsidRPr="00FA019E">
        <w:rPr>
          <w:rFonts w:ascii="Times New Roman" w:eastAsia="Times New Roman" w:hAnsi="Times New Roman" w:cs="Times New Roman"/>
          <w:color w:val="000000"/>
          <w:sz w:val="24"/>
          <w:szCs w:val="27"/>
          <w:lang w:val="tr-TR" w:eastAsia="tr-TR"/>
        </w:rPr>
        <w:t>Yargıtayın</w:t>
      </w:r>
      <w:proofErr w:type="spellEnd"/>
      <w:r w:rsidRPr="00FA019E">
        <w:rPr>
          <w:rFonts w:ascii="Times New Roman" w:eastAsia="Times New Roman" w:hAnsi="Times New Roman" w:cs="Times New Roman"/>
          <w:color w:val="000000"/>
          <w:sz w:val="24"/>
          <w:szCs w:val="27"/>
          <w:lang w:val="tr-TR" w:eastAsia="tr-TR"/>
        </w:rPr>
        <w:t xml:space="preserve"> kuruluşu, işleyişi, Başkan, başkanvekilleri, daire başkanları ve üyeleri ile Cumhuriyet Başsavcısı ve Cumhuriyet </w:t>
      </w:r>
      <w:proofErr w:type="spellStart"/>
      <w:r w:rsidRPr="00FA019E">
        <w:rPr>
          <w:rFonts w:ascii="Times New Roman" w:eastAsia="Times New Roman" w:hAnsi="Times New Roman" w:cs="Times New Roman"/>
          <w:color w:val="000000"/>
          <w:sz w:val="24"/>
          <w:szCs w:val="27"/>
          <w:lang w:val="tr-TR" w:eastAsia="tr-TR"/>
        </w:rPr>
        <w:t>Başsavcıvekilinin</w:t>
      </w:r>
      <w:proofErr w:type="spellEnd"/>
      <w:r w:rsidRPr="00FA019E">
        <w:rPr>
          <w:rFonts w:ascii="Times New Roman" w:eastAsia="Times New Roman" w:hAnsi="Times New Roman" w:cs="Times New Roman"/>
          <w:color w:val="000000"/>
          <w:sz w:val="24"/>
          <w:szCs w:val="27"/>
          <w:lang w:val="tr-TR" w:eastAsia="tr-TR"/>
        </w:rPr>
        <w:t xml:space="preserve"> nitelikleri ve seçim usulleri, mahkemelerin bağımsızlığı ve </w:t>
      </w:r>
      <w:proofErr w:type="gramStart"/>
      <w:r w:rsidRPr="00FA019E">
        <w:rPr>
          <w:rFonts w:ascii="Times New Roman" w:eastAsia="Times New Roman" w:hAnsi="Times New Roman" w:cs="Times New Roman"/>
          <w:color w:val="000000"/>
          <w:sz w:val="24"/>
          <w:szCs w:val="27"/>
          <w:lang w:val="tr-TR" w:eastAsia="tr-TR"/>
        </w:rPr>
        <w:t>hakimlik</w:t>
      </w:r>
      <w:proofErr w:type="gramEnd"/>
      <w:r w:rsidRPr="00FA019E">
        <w:rPr>
          <w:rFonts w:ascii="Times New Roman" w:eastAsia="Times New Roman" w:hAnsi="Times New Roman" w:cs="Times New Roman"/>
          <w:color w:val="000000"/>
          <w:sz w:val="24"/>
          <w:szCs w:val="27"/>
          <w:lang w:val="tr-TR" w:eastAsia="tr-TR"/>
        </w:rPr>
        <w:t xml:space="preserve"> teminatı esaslarına göre kanunla düzenlenir.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IV - İLK </w:t>
      </w:r>
      <w:proofErr w:type="gramStart"/>
      <w:r w:rsidRPr="00FA019E">
        <w:rPr>
          <w:rFonts w:ascii="Times New Roman" w:eastAsia="Times New Roman" w:hAnsi="Times New Roman" w:cs="Times New Roman"/>
          <w:color w:val="000000"/>
          <w:sz w:val="24"/>
          <w:szCs w:val="27"/>
          <w:lang w:val="tr-TR" w:eastAsia="tr-TR"/>
        </w:rPr>
        <w:t>İNCELEME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A - İtiraz Konusu Yasa Kuralının </w:t>
      </w:r>
      <w:proofErr w:type="gramStart"/>
      <w:r w:rsidRPr="00FA019E">
        <w:rPr>
          <w:rFonts w:ascii="Times New Roman" w:eastAsia="Times New Roman" w:hAnsi="Times New Roman" w:cs="Times New Roman"/>
          <w:color w:val="000000"/>
          <w:sz w:val="24"/>
          <w:szCs w:val="27"/>
          <w:lang w:val="tr-TR" w:eastAsia="tr-TR"/>
        </w:rPr>
        <w:t>Belirlenmesi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İtiraz yoluna başvuran Mahkemenin Anayasaya aykırı olduğunu iddia ettiği kural, 1412 sayılı Ceza Muhakemeleri Usulü Kanunu'nun 1696 sayılı Kanunla değişik 29. maddesinin birinci fıkrasında yer almaktadır. Anılan fıkra, iki yönlü bir hükmü içermektedir. Hükmün birinci yönü, bir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reddini gerektiren nedenleri bildirerek davaya bakmaktan kendiliğinden çekinmesine olanak tanımaktadır.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Fıkra hükmünün ikinci yönü ise, 1696 sayılı Kanunla getirilmiş olan düzenlemeyi içermekte ve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kendiliğinden çekinmesinin yerinde olup olmadığının yetkili merci tarafından denetlenmesini öngörmektedir.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Anayasaya aykırılık savı, hükmün bu ikinci yönüne ilişkindir.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B - Anayasanın 152. maddesinin son fıkrası yönünden </w:t>
      </w:r>
      <w:proofErr w:type="gramStart"/>
      <w:r w:rsidRPr="00FA019E">
        <w:rPr>
          <w:rFonts w:ascii="Times New Roman" w:eastAsia="Times New Roman" w:hAnsi="Times New Roman" w:cs="Times New Roman"/>
          <w:color w:val="000000"/>
          <w:sz w:val="24"/>
          <w:szCs w:val="27"/>
          <w:lang w:val="tr-TR" w:eastAsia="tr-TR"/>
        </w:rPr>
        <w:t>inceleme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Aynı yasa hükmü, Anayasa Mahkemesi'nce, bir mahkemenin başvurusu üzerine incelenmiş ve başvuru, Mahkemenin yetkisizliği nedeniyle reddedilmiştir. 1982 Anayasası'nın </w:t>
      </w:r>
      <w:r w:rsidRPr="00FA019E">
        <w:rPr>
          <w:rFonts w:ascii="Times New Roman" w:eastAsia="Times New Roman" w:hAnsi="Times New Roman" w:cs="Times New Roman"/>
          <w:color w:val="000000"/>
          <w:sz w:val="24"/>
          <w:szCs w:val="27"/>
          <w:lang w:val="tr-TR" w:eastAsia="tr-TR"/>
        </w:rPr>
        <w:lastRenderedPageBreak/>
        <w:t xml:space="preserve">152. maddesinin son fıkrasında yer alan on yıllık yasaklayıcı hükmün, itiraz konusu kuralın Anayasaya aykırı bulunmaması halinde, uygulanma alanına girmesi tabiidir. Bu nedenle Anayasaya uygunluk denetimi yapılmasını engelleyen durumların ve bunların sonucunda alınan, denetime engel olan durumları </w:t>
      </w:r>
      <w:proofErr w:type="spellStart"/>
      <w:r w:rsidRPr="00FA019E">
        <w:rPr>
          <w:rFonts w:ascii="Times New Roman" w:eastAsia="Times New Roman" w:hAnsi="Times New Roman" w:cs="Times New Roman"/>
          <w:color w:val="000000"/>
          <w:sz w:val="24"/>
          <w:szCs w:val="27"/>
          <w:lang w:val="tr-TR" w:eastAsia="tr-TR"/>
        </w:rPr>
        <w:t>tesbit</w:t>
      </w:r>
      <w:proofErr w:type="spellEnd"/>
      <w:r w:rsidRPr="00FA019E">
        <w:rPr>
          <w:rFonts w:ascii="Times New Roman" w:eastAsia="Times New Roman" w:hAnsi="Times New Roman" w:cs="Times New Roman"/>
          <w:color w:val="000000"/>
          <w:sz w:val="24"/>
          <w:szCs w:val="27"/>
          <w:lang w:val="tr-TR" w:eastAsia="tr-TR"/>
        </w:rPr>
        <w:t xml:space="preserve"> eden kararların başka mahkemelerce yapılan başvuruların incelenmesine engel olamayacağı açıktır ve ortadadır.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Muammer Turan bu görüşe katılmamıştır.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C - Anayasa Mahkemesi'ne Başvurma Yetkisi Bakımından </w:t>
      </w:r>
      <w:proofErr w:type="gramStart"/>
      <w:r w:rsidRPr="00FA019E">
        <w:rPr>
          <w:rFonts w:ascii="Times New Roman" w:eastAsia="Times New Roman" w:hAnsi="Times New Roman" w:cs="Times New Roman"/>
          <w:color w:val="000000"/>
          <w:sz w:val="24"/>
          <w:szCs w:val="27"/>
          <w:lang w:val="tr-TR" w:eastAsia="tr-TR"/>
        </w:rPr>
        <w:t>İnceleme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Anayasanın 152. ve 2949 sayılı Kanunun 28. maddelerine göre, bir davaya bakmakta olan mahkeme, uygulanacak bir yasa kuralını Anayasaya aykırı görürse bu yoldaki gerekçeli kararını ilgili görülen belgelerin </w:t>
      </w:r>
      <w:proofErr w:type="spellStart"/>
      <w:r w:rsidRPr="00FA019E">
        <w:rPr>
          <w:rFonts w:ascii="Times New Roman" w:eastAsia="Times New Roman" w:hAnsi="Times New Roman" w:cs="Times New Roman"/>
          <w:color w:val="000000"/>
          <w:sz w:val="24"/>
          <w:szCs w:val="27"/>
          <w:lang w:val="tr-TR" w:eastAsia="tr-TR"/>
        </w:rPr>
        <w:t>onanlı</w:t>
      </w:r>
      <w:proofErr w:type="spellEnd"/>
      <w:r w:rsidRPr="00FA019E">
        <w:rPr>
          <w:rFonts w:ascii="Times New Roman" w:eastAsia="Times New Roman" w:hAnsi="Times New Roman" w:cs="Times New Roman"/>
          <w:color w:val="000000"/>
          <w:sz w:val="24"/>
          <w:szCs w:val="27"/>
          <w:lang w:val="tr-TR" w:eastAsia="tr-TR"/>
        </w:rPr>
        <w:t xml:space="preserve"> örnekleri ile birlikte Anayasa Mahkemesi Başkanlığı'na gönderir.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Davaya bakan mahkeme, dava konusu uyuşmazlığı bir kararla çözerek sona erdirmek görev ve yetkisini taşıyan yargı merciidir. Olayda dava konusu,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çekinmesinin yerinde olup olmadığının saptanmasıdır. Bunu saptayacak olan makam ise, itiraz yoluna başvuran mahkeme değildir.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Tefecilik suçu nedeniyle açılan davada, Mersin 3. Asliye Ceza </w:t>
      </w:r>
      <w:proofErr w:type="gramStart"/>
      <w:r w:rsidRPr="00FA019E">
        <w:rPr>
          <w:rFonts w:ascii="Times New Roman" w:eastAsia="Times New Roman" w:hAnsi="Times New Roman" w:cs="Times New Roman"/>
          <w:color w:val="000000"/>
          <w:sz w:val="24"/>
          <w:szCs w:val="27"/>
          <w:lang w:val="tr-TR" w:eastAsia="tr-TR"/>
        </w:rPr>
        <w:t>Hakiminin</w:t>
      </w:r>
      <w:proofErr w:type="gramEnd"/>
      <w:r w:rsidRPr="00FA019E">
        <w:rPr>
          <w:rFonts w:ascii="Times New Roman" w:eastAsia="Times New Roman" w:hAnsi="Times New Roman" w:cs="Times New Roman"/>
          <w:color w:val="000000"/>
          <w:sz w:val="24"/>
          <w:szCs w:val="27"/>
          <w:lang w:val="tr-TR" w:eastAsia="tr-TR"/>
        </w:rPr>
        <w:t xml:space="preserve"> davaya bakmaktan çekinmesiyle birlikte "İlk </w:t>
      </w:r>
      <w:proofErr w:type="spellStart"/>
      <w:r w:rsidRPr="00FA019E">
        <w:rPr>
          <w:rFonts w:ascii="Times New Roman" w:eastAsia="Times New Roman" w:hAnsi="Times New Roman" w:cs="Times New Roman"/>
          <w:color w:val="000000"/>
          <w:sz w:val="24"/>
          <w:szCs w:val="27"/>
          <w:lang w:val="tr-TR" w:eastAsia="tr-TR"/>
        </w:rPr>
        <w:t>talî</w:t>
      </w:r>
      <w:proofErr w:type="spellEnd"/>
      <w:r w:rsidRPr="00FA019E">
        <w:rPr>
          <w:rFonts w:ascii="Times New Roman" w:eastAsia="Times New Roman" w:hAnsi="Times New Roman" w:cs="Times New Roman"/>
          <w:color w:val="000000"/>
          <w:sz w:val="24"/>
          <w:szCs w:val="27"/>
          <w:lang w:val="tr-TR" w:eastAsia="tr-TR"/>
        </w:rPr>
        <w:t xml:space="preserve"> dava" ortaya çıkmış demektir.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Ceza Muhakemeleri Usulü Kanunu'nda, açıkça "İlk tali ceza davası" adı verilmemiş olmakla birlikte asıl muhakeme içinde ayrı bir yargılamayı gerektiren ve bağımsız, organik ayrı bir bünyesi olan tali ceza davaları, üstü örtülü bir biçimde düzenlenmiş bulunmaktadır. Burada söz konusu edilen, bir suç isnadının araştırılması ve karşılığı müeyyidelerin sanık hakkında doğrudan uygulanması biçiminde olmayan, bir suç dolayısı ile ceza yargılaması makamlarından bir karar alınması için yapılan başvurudur.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reddi müessesesi bu </w:t>
      </w:r>
      <w:proofErr w:type="spellStart"/>
      <w:r w:rsidRPr="00FA019E">
        <w:rPr>
          <w:rFonts w:ascii="Times New Roman" w:eastAsia="Times New Roman" w:hAnsi="Times New Roman" w:cs="Times New Roman"/>
          <w:color w:val="000000"/>
          <w:sz w:val="24"/>
          <w:szCs w:val="27"/>
          <w:lang w:val="tr-TR" w:eastAsia="tr-TR"/>
        </w:rPr>
        <w:t>talî</w:t>
      </w:r>
      <w:proofErr w:type="spellEnd"/>
      <w:r w:rsidRPr="00FA019E">
        <w:rPr>
          <w:rFonts w:ascii="Times New Roman" w:eastAsia="Times New Roman" w:hAnsi="Times New Roman" w:cs="Times New Roman"/>
          <w:color w:val="000000"/>
          <w:sz w:val="24"/>
          <w:szCs w:val="27"/>
          <w:lang w:val="tr-TR" w:eastAsia="tr-TR"/>
        </w:rPr>
        <w:t xml:space="preserve"> ceza davalarından birini oluşturmaktadır.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kendiliğinden çekinmesinde ise, </w:t>
      </w:r>
      <w:proofErr w:type="spellStart"/>
      <w:r w:rsidRPr="00FA019E">
        <w:rPr>
          <w:rFonts w:ascii="Times New Roman" w:eastAsia="Times New Roman" w:hAnsi="Times New Roman" w:cs="Times New Roman"/>
          <w:color w:val="000000"/>
          <w:sz w:val="24"/>
          <w:szCs w:val="27"/>
          <w:lang w:val="tr-TR" w:eastAsia="tr-TR"/>
        </w:rPr>
        <w:t>red</w:t>
      </w:r>
      <w:proofErr w:type="spellEnd"/>
      <w:r w:rsidRPr="00FA019E">
        <w:rPr>
          <w:rFonts w:ascii="Times New Roman" w:eastAsia="Times New Roman" w:hAnsi="Times New Roman" w:cs="Times New Roman"/>
          <w:color w:val="000000"/>
          <w:sz w:val="24"/>
          <w:szCs w:val="27"/>
          <w:lang w:val="tr-TR" w:eastAsia="tr-TR"/>
        </w:rPr>
        <w:t xml:space="preserve"> davasının bizzat kendisi tarafından açıldığından söz edilebilir.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Bu tür işlemlerde mahkemelerin Anayasa Mahkemesi'ne başvuru yetkisinin bulunup bulunmadığı öncelikle incelenerek bir sonuca bağlanmalıdır.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Olayda, </w:t>
      </w:r>
      <w:proofErr w:type="gramStart"/>
      <w:r w:rsidRPr="00FA019E">
        <w:rPr>
          <w:rFonts w:ascii="Times New Roman" w:eastAsia="Times New Roman" w:hAnsi="Times New Roman" w:cs="Times New Roman"/>
          <w:color w:val="000000"/>
          <w:sz w:val="24"/>
          <w:szCs w:val="27"/>
          <w:lang w:val="tr-TR" w:eastAsia="tr-TR"/>
        </w:rPr>
        <w:t>hakim</w:t>
      </w:r>
      <w:proofErr w:type="gramEnd"/>
      <w:r w:rsidRPr="00FA019E">
        <w:rPr>
          <w:rFonts w:ascii="Times New Roman" w:eastAsia="Times New Roman" w:hAnsi="Times New Roman" w:cs="Times New Roman"/>
          <w:color w:val="000000"/>
          <w:sz w:val="24"/>
          <w:szCs w:val="27"/>
          <w:lang w:val="tr-TR" w:eastAsia="tr-TR"/>
        </w:rPr>
        <w:t xml:space="preserve"> görevini yapmaktan çekinme kararı almış, bu suretle öğretide "hadise muhakemesi" denilen </w:t>
      </w:r>
      <w:proofErr w:type="spellStart"/>
      <w:r w:rsidRPr="00FA019E">
        <w:rPr>
          <w:rFonts w:ascii="Times New Roman" w:eastAsia="Times New Roman" w:hAnsi="Times New Roman" w:cs="Times New Roman"/>
          <w:color w:val="000000"/>
          <w:sz w:val="24"/>
          <w:szCs w:val="27"/>
          <w:lang w:val="tr-TR" w:eastAsia="tr-TR"/>
        </w:rPr>
        <w:t>talî</w:t>
      </w:r>
      <w:proofErr w:type="spellEnd"/>
      <w:r w:rsidRPr="00FA019E">
        <w:rPr>
          <w:rFonts w:ascii="Times New Roman" w:eastAsia="Times New Roman" w:hAnsi="Times New Roman" w:cs="Times New Roman"/>
          <w:color w:val="000000"/>
          <w:sz w:val="24"/>
          <w:szCs w:val="27"/>
          <w:lang w:val="tr-TR" w:eastAsia="tr-TR"/>
        </w:rPr>
        <w:t xml:space="preserve"> ceza davası açılmıştır. Yetkili merci,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çekinmesini yerinde görmemiş, kararına karşı da kanun yoluna başvurulmuştur. Şu halde, ortaya çıkan tali ceza davasını, Anayasanın 152. maddesi kapsamına giren bir dava alarak kabul etmek gerekir. </w:t>
      </w:r>
      <w:proofErr w:type="gramStart"/>
      <w:r w:rsidRPr="00FA019E">
        <w:rPr>
          <w:rFonts w:ascii="Times New Roman" w:eastAsia="Times New Roman" w:hAnsi="Times New Roman" w:cs="Times New Roman"/>
          <w:color w:val="000000"/>
          <w:sz w:val="24"/>
          <w:szCs w:val="27"/>
          <w:lang w:val="tr-TR" w:eastAsia="tr-TR"/>
        </w:rPr>
        <w:t>Çünkü,</w:t>
      </w:r>
      <w:proofErr w:type="gramEnd"/>
      <w:r w:rsidRPr="00FA019E">
        <w:rPr>
          <w:rFonts w:ascii="Times New Roman" w:eastAsia="Times New Roman" w:hAnsi="Times New Roman" w:cs="Times New Roman"/>
          <w:color w:val="000000"/>
          <w:sz w:val="24"/>
          <w:szCs w:val="27"/>
          <w:lang w:val="tr-TR" w:eastAsia="tr-TR"/>
        </w:rPr>
        <w:t xml:space="preserve"> genel anlamda dava; yasalarda gösterilen yöntemlere uyularak yargı yerlerine getirilen işlerden ve orada çözümü gereken uyuşmazlıklardan oluşmaktadır. </w:t>
      </w:r>
      <w:proofErr w:type="gramStart"/>
      <w:r w:rsidRPr="00FA019E">
        <w:rPr>
          <w:rFonts w:ascii="Times New Roman" w:eastAsia="Times New Roman" w:hAnsi="Times New Roman" w:cs="Times New Roman"/>
          <w:color w:val="000000"/>
          <w:sz w:val="24"/>
          <w:szCs w:val="27"/>
          <w:lang w:val="tr-TR" w:eastAsia="tr-TR"/>
        </w:rPr>
        <w:t>Nitekim,</w:t>
      </w:r>
      <w:proofErr w:type="gramEnd"/>
      <w:r w:rsidRPr="00FA019E">
        <w:rPr>
          <w:rFonts w:ascii="Times New Roman" w:eastAsia="Times New Roman" w:hAnsi="Times New Roman" w:cs="Times New Roman"/>
          <w:color w:val="000000"/>
          <w:sz w:val="24"/>
          <w:szCs w:val="27"/>
          <w:lang w:val="tr-TR" w:eastAsia="tr-TR"/>
        </w:rPr>
        <w:t xml:space="preserve"> Anayasa Mahkemesi, cezaların yerine getirilmesi sırasında ortaya çıkan </w:t>
      </w:r>
      <w:proofErr w:type="spellStart"/>
      <w:r w:rsidRPr="00FA019E">
        <w:rPr>
          <w:rFonts w:ascii="Times New Roman" w:eastAsia="Times New Roman" w:hAnsi="Times New Roman" w:cs="Times New Roman"/>
          <w:color w:val="000000"/>
          <w:sz w:val="24"/>
          <w:szCs w:val="27"/>
          <w:lang w:val="tr-TR" w:eastAsia="tr-TR"/>
        </w:rPr>
        <w:t>talî</w:t>
      </w:r>
      <w:proofErr w:type="spellEnd"/>
      <w:r w:rsidRPr="00FA019E">
        <w:rPr>
          <w:rFonts w:ascii="Times New Roman" w:eastAsia="Times New Roman" w:hAnsi="Times New Roman" w:cs="Times New Roman"/>
          <w:color w:val="000000"/>
          <w:sz w:val="24"/>
          <w:szCs w:val="27"/>
          <w:lang w:val="tr-TR" w:eastAsia="tr-TR"/>
        </w:rPr>
        <w:t xml:space="preserve"> ceza davasının varlığını ve buna göre yapılmış başvuruyu kabul etmiştir (13/3/1979 günlü; E. 1978/67, K. 1979/14 sayılı karar, Anayasa Mahkemesi Kararlar Dergisi, S. 17, </w:t>
      </w:r>
      <w:proofErr w:type="spellStart"/>
      <w:r w:rsidRPr="00FA019E">
        <w:rPr>
          <w:rFonts w:ascii="Times New Roman" w:eastAsia="Times New Roman" w:hAnsi="Times New Roman" w:cs="Times New Roman"/>
          <w:color w:val="000000"/>
          <w:sz w:val="24"/>
          <w:szCs w:val="27"/>
          <w:lang w:val="tr-TR" w:eastAsia="tr-TR"/>
        </w:rPr>
        <w:t>sh</w:t>
      </w:r>
      <w:proofErr w:type="spellEnd"/>
      <w:r w:rsidRPr="00FA019E">
        <w:rPr>
          <w:rFonts w:ascii="Times New Roman" w:eastAsia="Times New Roman" w:hAnsi="Times New Roman" w:cs="Times New Roman"/>
          <w:color w:val="000000"/>
          <w:sz w:val="24"/>
          <w:szCs w:val="27"/>
          <w:lang w:val="tr-TR" w:eastAsia="tr-TR"/>
        </w:rPr>
        <w:t>. 100 - 124</w:t>
      </w:r>
      <w:proofErr w:type="gramStart"/>
      <w:r w:rsidRPr="00FA019E">
        <w:rPr>
          <w:rFonts w:ascii="Times New Roman" w:eastAsia="Times New Roman" w:hAnsi="Times New Roman" w:cs="Times New Roman"/>
          <w:color w:val="000000"/>
          <w:sz w:val="24"/>
          <w:szCs w:val="27"/>
          <w:lang w:val="tr-TR" w:eastAsia="tr-TR"/>
        </w:rPr>
        <w:t>)</w:t>
      </w:r>
      <w:proofErr w:type="gramEnd"/>
      <w:r w:rsidRPr="00FA019E">
        <w:rPr>
          <w:rFonts w:ascii="Times New Roman" w:eastAsia="Times New Roman" w:hAnsi="Times New Roman" w:cs="Times New Roman"/>
          <w:color w:val="000000"/>
          <w:sz w:val="24"/>
          <w:szCs w:val="27"/>
          <w:lang w:val="tr-TR" w:eastAsia="tr-TR"/>
        </w:rPr>
        <w:t xml:space="preserve"> .</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Öte yandan, itiraz konusu yasa kuralının,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görevini yapmaktan çekinmesi </w:t>
      </w:r>
      <w:proofErr w:type="spellStart"/>
      <w:r w:rsidRPr="00FA019E">
        <w:rPr>
          <w:rFonts w:ascii="Times New Roman" w:eastAsia="Times New Roman" w:hAnsi="Times New Roman" w:cs="Times New Roman"/>
          <w:color w:val="000000"/>
          <w:sz w:val="24"/>
          <w:szCs w:val="27"/>
          <w:lang w:val="tr-TR" w:eastAsia="tr-TR"/>
        </w:rPr>
        <w:t>dolayısıyle</w:t>
      </w:r>
      <w:proofErr w:type="spellEnd"/>
      <w:r w:rsidRPr="00FA019E">
        <w:rPr>
          <w:rFonts w:ascii="Times New Roman" w:eastAsia="Times New Roman" w:hAnsi="Times New Roman" w:cs="Times New Roman"/>
          <w:color w:val="000000"/>
          <w:sz w:val="24"/>
          <w:szCs w:val="27"/>
          <w:lang w:val="tr-TR" w:eastAsia="tr-TR"/>
        </w:rPr>
        <w:t xml:space="preserve"> oluşan tali ceza davasında uygulanacak kural olduğu da belirgin bir biçimde ortadadır. Ancak, söz konusu kural, çekinmenin yerinde olup olmadığını inceleyen Mersin ve itiraz üzerine konuyu karara bağlayan Tarsus Ağır Ceza Mahkemelerince uygulanmıştır. Çekinen </w:t>
      </w:r>
      <w:proofErr w:type="gramStart"/>
      <w:r w:rsidRPr="00FA019E">
        <w:rPr>
          <w:rFonts w:ascii="Times New Roman" w:eastAsia="Times New Roman" w:hAnsi="Times New Roman" w:cs="Times New Roman"/>
          <w:color w:val="000000"/>
          <w:sz w:val="24"/>
          <w:szCs w:val="27"/>
          <w:lang w:val="tr-TR" w:eastAsia="tr-TR"/>
        </w:rPr>
        <w:t>hakimin</w:t>
      </w:r>
      <w:proofErr w:type="gramEnd"/>
      <w:r w:rsidRPr="00FA019E">
        <w:rPr>
          <w:rFonts w:ascii="Times New Roman" w:eastAsia="Times New Roman" w:hAnsi="Times New Roman" w:cs="Times New Roman"/>
          <w:color w:val="000000"/>
          <w:sz w:val="24"/>
          <w:szCs w:val="27"/>
          <w:lang w:val="tr-TR" w:eastAsia="tr-TR"/>
        </w:rPr>
        <w:t xml:space="preserve"> baktığı davada, onun tarafından uygulanan bir kural olmadığı gibi çekinen </w:t>
      </w:r>
      <w:r w:rsidRPr="00FA019E">
        <w:rPr>
          <w:rFonts w:ascii="Times New Roman" w:eastAsia="Times New Roman" w:hAnsi="Times New Roman" w:cs="Times New Roman"/>
          <w:color w:val="000000"/>
          <w:sz w:val="24"/>
          <w:szCs w:val="27"/>
          <w:lang w:val="tr-TR" w:eastAsia="tr-TR"/>
        </w:rPr>
        <w:lastRenderedPageBreak/>
        <w:t xml:space="preserve">hakim, yasa gereği olarak, kararının yetkili mercilerce incelenmesi sırasında itiraz konusu yasa kuralının Anayasa'ya aykırı olduğunu öne sürmemiştir. Adları geçen mahkemeler de Anayasaya aykırılık </w:t>
      </w:r>
      <w:proofErr w:type="spellStart"/>
      <w:r w:rsidRPr="00FA019E">
        <w:rPr>
          <w:rFonts w:ascii="Times New Roman" w:eastAsia="Times New Roman" w:hAnsi="Times New Roman" w:cs="Times New Roman"/>
          <w:color w:val="000000"/>
          <w:sz w:val="24"/>
          <w:szCs w:val="27"/>
          <w:lang w:val="tr-TR" w:eastAsia="tr-TR"/>
        </w:rPr>
        <w:t>savıyle</w:t>
      </w:r>
      <w:proofErr w:type="spellEnd"/>
      <w:r w:rsidRPr="00FA019E">
        <w:rPr>
          <w:rFonts w:ascii="Times New Roman" w:eastAsia="Times New Roman" w:hAnsi="Times New Roman" w:cs="Times New Roman"/>
          <w:color w:val="000000"/>
          <w:sz w:val="24"/>
          <w:szCs w:val="27"/>
          <w:lang w:val="tr-TR" w:eastAsia="tr-TR"/>
        </w:rPr>
        <w:t xml:space="preserve"> kendiliğinden Anayasa Mahkemesi'ne başvurmamışlardır. Kaldı ki, ortaya çıkan </w:t>
      </w:r>
      <w:proofErr w:type="spellStart"/>
      <w:r w:rsidRPr="00FA019E">
        <w:rPr>
          <w:rFonts w:ascii="Times New Roman" w:eastAsia="Times New Roman" w:hAnsi="Times New Roman" w:cs="Times New Roman"/>
          <w:color w:val="000000"/>
          <w:sz w:val="24"/>
          <w:szCs w:val="27"/>
          <w:lang w:val="tr-TR" w:eastAsia="tr-TR"/>
        </w:rPr>
        <w:t>talî</w:t>
      </w:r>
      <w:proofErr w:type="spellEnd"/>
      <w:r w:rsidRPr="00FA019E">
        <w:rPr>
          <w:rFonts w:ascii="Times New Roman" w:eastAsia="Times New Roman" w:hAnsi="Times New Roman" w:cs="Times New Roman"/>
          <w:color w:val="000000"/>
          <w:sz w:val="24"/>
          <w:szCs w:val="27"/>
          <w:lang w:val="tr-TR" w:eastAsia="tr-TR"/>
        </w:rPr>
        <w:t xml:space="preserve"> ceza davası da sona ermiş durumdadır ve iş karara bağlanmış bulunmaktadır.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Bu nedenlerle, başvurunun itirazda bulunan mahkemenin yetkisizliği yönünden reddine karar verilmek gerekir.</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V - </w:t>
      </w:r>
      <w:proofErr w:type="gramStart"/>
      <w:r w:rsidRPr="00FA019E">
        <w:rPr>
          <w:rFonts w:ascii="Times New Roman" w:eastAsia="Times New Roman" w:hAnsi="Times New Roman" w:cs="Times New Roman"/>
          <w:color w:val="000000"/>
          <w:sz w:val="24"/>
          <w:szCs w:val="27"/>
          <w:lang w:val="tr-TR" w:eastAsia="tr-TR"/>
        </w:rPr>
        <w:t>SONUÇ :</w:t>
      </w:r>
      <w:proofErr w:type="gramEnd"/>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1) Olayda, Anayasanın 152. ve </w:t>
      </w:r>
      <w:proofErr w:type="gramStart"/>
      <w:r w:rsidRPr="00FA019E">
        <w:rPr>
          <w:rFonts w:ascii="Times New Roman" w:eastAsia="Times New Roman" w:hAnsi="Times New Roman" w:cs="Times New Roman"/>
          <w:color w:val="000000"/>
          <w:sz w:val="24"/>
          <w:szCs w:val="27"/>
          <w:lang w:val="tr-TR" w:eastAsia="tr-TR"/>
        </w:rPr>
        <w:t>10/11/1983</w:t>
      </w:r>
      <w:proofErr w:type="gramEnd"/>
      <w:r w:rsidRPr="00FA019E">
        <w:rPr>
          <w:rFonts w:ascii="Times New Roman" w:eastAsia="Times New Roman" w:hAnsi="Times New Roman" w:cs="Times New Roman"/>
          <w:color w:val="000000"/>
          <w:sz w:val="24"/>
          <w:szCs w:val="27"/>
          <w:lang w:val="tr-TR" w:eastAsia="tr-TR"/>
        </w:rPr>
        <w:t xml:space="preserve"> günlü, 2949 sayılı Anayasa Mahkemesi'nin Kuruluşu ve Yargılama Usulleri Hakkında Kanun'un 28. maddesinin son fıkrasındaki "Anayasa Mahkemesi'nin işin esasına girerek verdiği </w:t>
      </w:r>
      <w:proofErr w:type="spellStart"/>
      <w:r w:rsidRPr="00FA019E">
        <w:rPr>
          <w:rFonts w:ascii="Times New Roman" w:eastAsia="Times New Roman" w:hAnsi="Times New Roman" w:cs="Times New Roman"/>
          <w:color w:val="000000"/>
          <w:sz w:val="24"/>
          <w:szCs w:val="27"/>
          <w:lang w:val="tr-TR" w:eastAsia="tr-TR"/>
        </w:rPr>
        <w:t>red</w:t>
      </w:r>
      <w:proofErr w:type="spellEnd"/>
      <w:r w:rsidRPr="00FA019E">
        <w:rPr>
          <w:rFonts w:ascii="Times New Roman" w:eastAsia="Times New Roman" w:hAnsi="Times New Roman" w:cs="Times New Roman"/>
          <w:color w:val="000000"/>
          <w:sz w:val="24"/>
          <w:szCs w:val="27"/>
          <w:lang w:val="tr-TR" w:eastAsia="tr-TR"/>
        </w:rPr>
        <w:t xml:space="preserve"> kararının yayımlanmasından sonra on yıl geçmedikçe, aynı kanun hükmünün Anayasaya aykırılığı </w:t>
      </w:r>
      <w:proofErr w:type="spellStart"/>
      <w:r w:rsidRPr="00FA019E">
        <w:rPr>
          <w:rFonts w:ascii="Times New Roman" w:eastAsia="Times New Roman" w:hAnsi="Times New Roman" w:cs="Times New Roman"/>
          <w:color w:val="000000"/>
          <w:sz w:val="24"/>
          <w:szCs w:val="27"/>
          <w:lang w:val="tr-TR" w:eastAsia="tr-TR"/>
        </w:rPr>
        <w:t>iddiasiyle</w:t>
      </w:r>
      <w:proofErr w:type="spellEnd"/>
      <w:r w:rsidRPr="00FA019E">
        <w:rPr>
          <w:rFonts w:ascii="Times New Roman" w:eastAsia="Times New Roman" w:hAnsi="Times New Roman" w:cs="Times New Roman"/>
          <w:color w:val="000000"/>
          <w:sz w:val="24"/>
          <w:szCs w:val="27"/>
          <w:lang w:val="tr-TR" w:eastAsia="tr-TR"/>
        </w:rPr>
        <w:t xml:space="preserve"> tekrar başvurulamaz" hükümlerinin uygulanmasına yer bulunmadığına, Muammer Turanın </w:t>
      </w:r>
      <w:proofErr w:type="spellStart"/>
      <w:r w:rsidRPr="00FA019E">
        <w:rPr>
          <w:rFonts w:ascii="Times New Roman" w:eastAsia="Times New Roman" w:hAnsi="Times New Roman" w:cs="Times New Roman"/>
          <w:color w:val="000000"/>
          <w:sz w:val="24"/>
          <w:szCs w:val="27"/>
          <w:lang w:val="tr-TR" w:eastAsia="tr-TR"/>
        </w:rPr>
        <w:t>karşıoyuyla</w:t>
      </w:r>
      <w:proofErr w:type="spellEnd"/>
      <w:r w:rsidRPr="00FA019E">
        <w:rPr>
          <w:rFonts w:ascii="Times New Roman" w:eastAsia="Times New Roman" w:hAnsi="Times New Roman" w:cs="Times New Roman"/>
          <w:color w:val="000000"/>
          <w:sz w:val="24"/>
          <w:szCs w:val="27"/>
          <w:lang w:val="tr-TR" w:eastAsia="tr-TR"/>
        </w:rPr>
        <w:t xml:space="preserve"> ve oyçokluğuyla,</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2) Anayasaya aykırılığı ileri sürülen 4 Nisan 1929 günlü, 1412 sayılı Ceza Muhakemeleri Usulü Kanunu'nun 5/3/1973 günlü, 1696 sayılı Kanun'la değişik 29/1. maddesi hükmüne göre oluşan anlaşmazlık gözüme bağlanmış ve itiraza konu edilen Kanun hükmü böylece uygulanarak gereği yerine gelmiş bulunduğundan ve Anayasa'nın 152</w:t>
      </w:r>
      <w:proofErr w:type="gramStart"/>
      <w:r w:rsidRPr="00FA019E">
        <w:rPr>
          <w:rFonts w:ascii="Times New Roman" w:eastAsia="Times New Roman" w:hAnsi="Times New Roman" w:cs="Times New Roman"/>
          <w:color w:val="000000"/>
          <w:sz w:val="24"/>
          <w:szCs w:val="27"/>
          <w:lang w:val="tr-TR" w:eastAsia="tr-TR"/>
        </w:rPr>
        <w:t>.,</w:t>
      </w:r>
      <w:proofErr w:type="gramEnd"/>
      <w:r w:rsidRPr="00FA019E">
        <w:rPr>
          <w:rFonts w:ascii="Times New Roman" w:eastAsia="Times New Roman" w:hAnsi="Times New Roman" w:cs="Times New Roman"/>
          <w:color w:val="000000"/>
          <w:sz w:val="24"/>
          <w:szCs w:val="27"/>
          <w:lang w:val="tr-TR" w:eastAsia="tr-TR"/>
        </w:rPr>
        <w:t xml:space="preserve"> 2949 sayılı Anayasa Mahkemesi'nin Kuruluşu ve Yargılama Usulleri Hakkında Kanun'un 28. maddeleri de, Anayasaya aykırılık iddiasıyla ancak bakılmakta olan bir davanın geri bırakılmasına yetki vermiş olup, kesin yargı kararlarının ertelenmesine olanak tanımadığından, başvurunun itirazda bulunan mahkemenin yetkisizliği yönünden reddine, varılan sonuca göre, dosyanın olduğu gibi yollanmış olması üzerinde durulmasına yer olmadığına, oybirliğiyle,</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l1/12/1984 gününde karar verildi.</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A019E" w:rsidRPr="00FA019E" w:rsidTr="00FA019E">
        <w:trPr>
          <w:tblCellSpacing w:w="0" w:type="dxa"/>
          <w:jc w:val="center"/>
        </w:trPr>
        <w:tc>
          <w:tcPr>
            <w:tcW w:w="1667" w:type="pct"/>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Başkan</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Ahmet H. Boyacıoğlu</w:t>
            </w:r>
          </w:p>
        </w:tc>
        <w:tc>
          <w:tcPr>
            <w:tcW w:w="1667" w:type="pct"/>
            <w:gridSpan w:val="2"/>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Başkanvekili</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 xml:space="preserve">H. Semih </w:t>
            </w:r>
            <w:proofErr w:type="spellStart"/>
            <w:r w:rsidRPr="00FA019E">
              <w:rPr>
                <w:rFonts w:ascii="Times New Roman" w:eastAsia="Times New Roman" w:hAnsi="Times New Roman" w:cs="Times New Roman"/>
                <w:sz w:val="24"/>
                <w:szCs w:val="24"/>
                <w:lang w:val="tr-TR" w:eastAsia="tr-TR"/>
              </w:rPr>
              <w:t>Özmert</w:t>
            </w:r>
            <w:proofErr w:type="spellEnd"/>
          </w:p>
        </w:tc>
        <w:tc>
          <w:tcPr>
            <w:tcW w:w="1667" w:type="pct"/>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 xml:space="preserve">Necdet </w:t>
            </w:r>
            <w:proofErr w:type="spellStart"/>
            <w:r w:rsidRPr="00FA019E">
              <w:rPr>
                <w:rFonts w:ascii="Times New Roman" w:eastAsia="Times New Roman" w:hAnsi="Times New Roman" w:cs="Times New Roman"/>
                <w:sz w:val="24"/>
                <w:szCs w:val="24"/>
                <w:lang w:val="tr-TR" w:eastAsia="tr-TR"/>
              </w:rPr>
              <w:t>Darıcıoğlu</w:t>
            </w:r>
            <w:proofErr w:type="spellEnd"/>
          </w:p>
        </w:tc>
      </w:tr>
      <w:tr w:rsidR="00FA019E" w:rsidRPr="00FA019E" w:rsidTr="00FA019E">
        <w:trPr>
          <w:tblCellSpacing w:w="0" w:type="dxa"/>
          <w:jc w:val="center"/>
        </w:trPr>
        <w:tc>
          <w:tcPr>
            <w:tcW w:w="1667" w:type="pct"/>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Kenan Terzioğlu</w:t>
            </w:r>
          </w:p>
        </w:tc>
        <w:tc>
          <w:tcPr>
            <w:tcW w:w="1667" w:type="pct"/>
            <w:gridSpan w:val="2"/>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Yekta Güngör Özden</w:t>
            </w:r>
          </w:p>
        </w:tc>
        <w:tc>
          <w:tcPr>
            <w:tcW w:w="1667" w:type="pct"/>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Orhan Onar</w:t>
            </w:r>
          </w:p>
        </w:tc>
      </w:tr>
      <w:tr w:rsidR="00FA019E" w:rsidRPr="00FA019E" w:rsidTr="00FA019E">
        <w:trPr>
          <w:tblCellSpacing w:w="0" w:type="dxa"/>
          <w:jc w:val="center"/>
        </w:trPr>
        <w:tc>
          <w:tcPr>
            <w:tcW w:w="1667" w:type="pct"/>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Muammer Turan</w:t>
            </w:r>
          </w:p>
        </w:tc>
        <w:tc>
          <w:tcPr>
            <w:tcW w:w="1667" w:type="pct"/>
            <w:gridSpan w:val="2"/>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Mehmet Çınarlı</w:t>
            </w:r>
          </w:p>
        </w:tc>
        <w:tc>
          <w:tcPr>
            <w:tcW w:w="1667" w:type="pct"/>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Servet Tüzün</w:t>
            </w:r>
          </w:p>
        </w:tc>
      </w:tr>
      <w:tr w:rsidR="00FA019E" w:rsidRPr="00FA019E" w:rsidTr="00FA019E">
        <w:trPr>
          <w:tblCellSpacing w:w="0" w:type="dxa"/>
          <w:jc w:val="center"/>
        </w:trPr>
        <w:tc>
          <w:tcPr>
            <w:tcW w:w="2500" w:type="pct"/>
            <w:gridSpan w:val="2"/>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 xml:space="preserve">Mahmut C. </w:t>
            </w:r>
            <w:proofErr w:type="spellStart"/>
            <w:r w:rsidRPr="00FA019E">
              <w:rPr>
                <w:rFonts w:ascii="Times New Roman" w:eastAsia="Times New Roman" w:hAnsi="Times New Roman" w:cs="Times New Roman"/>
                <w:sz w:val="24"/>
                <w:szCs w:val="24"/>
                <w:lang w:val="tr-TR" w:eastAsia="tr-TR"/>
              </w:rPr>
              <w:t>Cuhruk</w:t>
            </w:r>
            <w:proofErr w:type="spellEnd"/>
          </w:p>
        </w:tc>
        <w:tc>
          <w:tcPr>
            <w:tcW w:w="2500" w:type="pct"/>
            <w:gridSpan w:val="2"/>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 xml:space="preserve">Osman </w:t>
            </w:r>
            <w:proofErr w:type="spellStart"/>
            <w:r w:rsidRPr="00FA019E">
              <w:rPr>
                <w:rFonts w:ascii="Times New Roman" w:eastAsia="Times New Roman" w:hAnsi="Times New Roman" w:cs="Times New Roman"/>
                <w:sz w:val="24"/>
                <w:szCs w:val="24"/>
                <w:lang w:val="tr-TR" w:eastAsia="tr-TR"/>
              </w:rPr>
              <w:t>Mikdat</w:t>
            </w:r>
            <w:proofErr w:type="spellEnd"/>
            <w:r w:rsidRPr="00FA019E">
              <w:rPr>
                <w:rFonts w:ascii="Times New Roman" w:eastAsia="Times New Roman" w:hAnsi="Times New Roman" w:cs="Times New Roman"/>
                <w:sz w:val="24"/>
                <w:szCs w:val="24"/>
                <w:lang w:val="tr-TR" w:eastAsia="tr-TR"/>
              </w:rPr>
              <w:t xml:space="preserve"> Kılıç</w:t>
            </w:r>
          </w:p>
        </w:tc>
      </w:tr>
    </w:tbl>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lastRenderedPageBreak/>
        <w:t> </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KARŞIOY YAZISI</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p w:rsidR="00FA019E" w:rsidRPr="00FA019E" w:rsidRDefault="00FA019E" w:rsidP="00FA019E">
      <w:pPr>
        <w:spacing w:before="100" w:beforeAutospacing="1" w:after="100" w:afterAutospacing="1" w:line="240" w:lineRule="auto"/>
        <w:ind w:firstLine="708"/>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xml:space="preserve">İtiraz konusu olayın benzeri hakkında verilmiş olan ve </w:t>
      </w:r>
      <w:proofErr w:type="gramStart"/>
      <w:r w:rsidRPr="00FA019E">
        <w:rPr>
          <w:rFonts w:ascii="Times New Roman" w:eastAsia="Times New Roman" w:hAnsi="Times New Roman" w:cs="Times New Roman"/>
          <w:color w:val="000000"/>
          <w:sz w:val="24"/>
          <w:szCs w:val="27"/>
          <w:lang w:val="tr-TR" w:eastAsia="tr-TR"/>
        </w:rPr>
        <w:t>11/6/1984</w:t>
      </w:r>
      <w:proofErr w:type="gramEnd"/>
      <w:r w:rsidRPr="00FA019E">
        <w:rPr>
          <w:rFonts w:ascii="Times New Roman" w:eastAsia="Times New Roman" w:hAnsi="Times New Roman" w:cs="Times New Roman"/>
          <w:color w:val="000000"/>
          <w:sz w:val="24"/>
          <w:szCs w:val="27"/>
          <w:lang w:val="tr-TR" w:eastAsia="tr-TR"/>
        </w:rPr>
        <w:t xml:space="preserve"> günlü, 18428 sayılı Resmi </w:t>
      </w:r>
      <w:proofErr w:type="spellStart"/>
      <w:r w:rsidRPr="00FA019E">
        <w:rPr>
          <w:rFonts w:ascii="Times New Roman" w:eastAsia="Times New Roman" w:hAnsi="Times New Roman" w:cs="Times New Roman"/>
          <w:color w:val="000000"/>
          <w:sz w:val="24"/>
          <w:szCs w:val="27"/>
          <w:lang w:val="tr-TR" w:eastAsia="tr-TR"/>
        </w:rPr>
        <w:t>Gazete'de</w:t>
      </w:r>
      <w:proofErr w:type="spellEnd"/>
      <w:r w:rsidRPr="00FA019E">
        <w:rPr>
          <w:rFonts w:ascii="Times New Roman" w:eastAsia="Times New Roman" w:hAnsi="Times New Roman" w:cs="Times New Roman"/>
          <w:color w:val="000000"/>
          <w:sz w:val="24"/>
          <w:szCs w:val="27"/>
          <w:lang w:val="tr-TR" w:eastAsia="tr-TR"/>
        </w:rPr>
        <w:t xml:space="preserve"> yayımlanan, Anayasa Mahkemesi'nin 28/4/1983 günlü 4/6 sayılı </w:t>
      </w:r>
      <w:proofErr w:type="spellStart"/>
      <w:r w:rsidRPr="00FA019E">
        <w:rPr>
          <w:rFonts w:ascii="Times New Roman" w:eastAsia="Times New Roman" w:hAnsi="Times New Roman" w:cs="Times New Roman"/>
          <w:color w:val="000000"/>
          <w:sz w:val="24"/>
          <w:szCs w:val="27"/>
          <w:lang w:val="tr-TR" w:eastAsia="tr-TR"/>
        </w:rPr>
        <w:t>red</w:t>
      </w:r>
      <w:proofErr w:type="spellEnd"/>
      <w:r w:rsidRPr="00FA019E">
        <w:rPr>
          <w:rFonts w:ascii="Times New Roman" w:eastAsia="Times New Roman" w:hAnsi="Times New Roman" w:cs="Times New Roman"/>
          <w:color w:val="000000"/>
          <w:sz w:val="24"/>
          <w:szCs w:val="27"/>
          <w:lang w:val="tr-TR" w:eastAsia="tr-TR"/>
        </w:rPr>
        <w:t xml:space="preserve"> kararı bulunduğundan; bu başvurunun Anayasanın 152 </w:t>
      </w:r>
      <w:proofErr w:type="spellStart"/>
      <w:r w:rsidRPr="00FA019E">
        <w:rPr>
          <w:rFonts w:ascii="Times New Roman" w:eastAsia="Times New Roman" w:hAnsi="Times New Roman" w:cs="Times New Roman"/>
          <w:color w:val="000000"/>
          <w:sz w:val="24"/>
          <w:szCs w:val="27"/>
          <w:lang w:val="tr-TR" w:eastAsia="tr-TR"/>
        </w:rPr>
        <w:t>nci</w:t>
      </w:r>
      <w:proofErr w:type="spellEnd"/>
      <w:r w:rsidRPr="00FA019E">
        <w:rPr>
          <w:rFonts w:ascii="Times New Roman" w:eastAsia="Times New Roman" w:hAnsi="Times New Roman" w:cs="Times New Roman"/>
          <w:color w:val="000000"/>
          <w:sz w:val="24"/>
          <w:szCs w:val="27"/>
          <w:lang w:val="tr-TR" w:eastAsia="tr-TR"/>
        </w:rPr>
        <w:t xml:space="preserve"> maddesinin son fıkrası gereğince reddedilmesi düşüncesiyle, karara karşıyım.</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tbl>
      <w:tblPr>
        <w:tblW w:w="3315" w:type="dxa"/>
        <w:jc w:val="right"/>
        <w:tblCellSpacing w:w="0" w:type="dxa"/>
        <w:tblCellMar>
          <w:top w:w="60" w:type="dxa"/>
          <w:left w:w="60" w:type="dxa"/>
          <w:bottom w:w="60" w:type="dxa"/>
          <w:right w:w="60" w:type="dxa"/>
        </w:tblCellMar>
        <w:tblLook w:val="04A0" w:firstRow="1" w:lastRow="0" w:firstColumn="1" w:lastColumn="0" w:noHBand="0" w:noVBand="1"/>
      </w:tblPr>
      <w:tblGrid>
        <w:gridCol w:w="3315"/>
      </w:tblGrid>
      <w:tr w:rsidR="00FA019E" w:rsidRPr="00FA019E" w:rsidTr="00FA019E">
        <w:trPr>
          <w:tblCellSpacing w:w="0" w:type="dxa"/>
          <w:jc w:val="right"/>
        </w:trPr>
        <w:tc>
          <w:tcPr>
            <w:tcW w:w="0" w:type="auto"/>
            <w:hideMark/>
          </w:tcPr>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Üye</w:t>
            </w:r>
          </w:p>
          <w:p w:rsidR="00FA019E" w:rsidRPr="00FA019E" w:rsidRDefault="00FA019E" w:rsidP="00FA019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FA019E">
              <w:rPr>
                <w:rFonts w:ascii="Times New Roman" w:eastAsia="Times New Roman" w:hAnsi="Times New Roman" w:cs="Times New Roman"/>
                <w:sz w:val="24"/>
                <w:szCs w:val="24"/>
                <w:lang w:val="tr-TR" w:eastAsia="tr-TR"/>
              </w:rPr>
              <w:t>Muammer TURAN</w:t>
            </w:r>
          </w:p>
        </w:tc>
      </w:tr>
    </w:tbl>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p w:rsidR="00FA019E" w:rsidRPr="00FA019E" w:rsidRDefault="00FA019E" w:rsidP="00FA019E">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r w:rsidRPr="00FA019E">
        <w:rPr>
          <w:rFonts w:ascii="Times New Roman" w:eastAsia="Times New Roman" w:hAnsi="Times New Roman" w:cs="Times New Roman"/>
          <w:color w:val="000000"/>
          <w:sz w:val="24"/>
          <w:szCs w:val="27"/>
          <w:lang w:val="tr-TR" w:eastAsia="tr-TR"/>
        </w:rPr>
        <w:t> </w:t>
      </w:r>
    </w:p>
    <w:p w:rsidR="00F74073" w:rsidRPr="00FA019E" w:rsidRDefault="00F74073" w:rsidP="00FA019E">
      <w:pPr>
        <w:jc w:val="both"/>
        <w:rPr>
          <w:rFonts w:ascii="Times New Roman" w:hAnsi="Times New Roman" w:cs="Times New Roman"/>
          <w:sz w:val="24"/>
        </w:rPr>
      </w:pPr>
    </w:p>
    <w:sectPr w:rsidR="00F74073" w:rsidRPr="00FA019E" w:rsidSect="006944E0">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AB" w:rsidRDefault="00D15CAB" w:rsidP="006944E0">
      <w:pPr>
        <w:spacing w:after="0" w:line="240" w:lineRule="auto"/>
      </w:pPr>
      <w:r>
        <w:separator/>
      </w:r>
    </w:p>
  </w:endnote>
  <w:endnote w:type="continuationSeparator" w:id="0">
    <w:p w:rsidR="00D15CAB" w:rsidRDefault="00D15CAB" w:rsidP="0069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E0" w:rsidRDefault="006944E0" w:rsidP="004B2F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44E0" w:rsidRDefault="006944E0" w:rsidP="006944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E0" w:rsidRDefault="006944E0" w:rsidP="004B2F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2460D">
      <w:rPr>
        <w:rStyle w:val="SayfaNumaras"/>
        <w:noProof/>
      </w:rPr>
      <w:t>5</w:t>
    </w:r>
    <w:r>
      <w:rPr>
        <w:rStyle w:val="SayfaNumaras"/>
      </w:rPr>
      <w:fldChar w:fldCharType="end"/>
    </w:r>
  </w:p>
  <w:p w:rsidR="006944E0" w:rsidRDefault="006944E0" w:rsidP="006944E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AB" w:rsidRDefault="00D15CAB" w:rsidP="006944E0">
      <w:pPr>
        <w:spacing w:after="0" w:line="240" w:lineRule="auto"/>
      </w:pPr>
      <w:r>
        <w:separator/>
      </w:r>
    </w:p>
  </w:footnote>
  <w:footnote w:type="continuationSeparator" w:id="0">
    <w:p w:rsidR="00D15CAB" w:rsidRDefault="00D15CAB" w:rsidP="00694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E0" w:rsidRPr="0012460D" w:rsidRDefault="006944E0">
    <w:pPr>
      <w:pStyle w:val="stbilgi"/>
      <w:rPr>
        <w:rFonts w:ascii="Times New Roman" w:hAnsi="Times New Roman" w:cs="Times New Roman"/>
        <w:b/>
      </w:rPr>
    </w:pPr>
    <w:proofErr w:type="spellStart"/>
    <w:r w:rsidRPr="0012460D">
      <w:rPr>
        <w:rFonts w:ascii="Times New Roman" w:hAnsi="Times New Roman" w:cs="Times New Roman"/>
        <w:b/>
      </w:rPr>
      <w:t>Esas</w:t>
    </w:r>
    <w:proofErr w:type="spellEnd"/>
    <w:r w:rsidRPr="0012460D">
      <w:rPr>
        <w:rFonts w:ascii="Times New Roman" w:hAnsi="Times New Roman" w:cs="Times New Roman"/>
        <w:b/>
      </w:rPr>
      <w:t xml:space="preserve"> </w:t>
    </w:r>
    <w:proofErr w:type="spellStart"/>
    <w:proofErr w:type="gramStart"/>
    <w:r w:rsidRPr="0012460D">
      <w:rPr>
        <w:rFonts w:ascii="Times New Roman" w:hAnsi="Times New Roman" w:cs="Times New Roman"/>
        <w:b/>
      </w:rPr>
      <w:t>Sayısı</w:t>
    </w:r>
    <w:proofErr w:type="spellEnd"/>
    <w:r w:rsidRPr="0012460D">
      <w:rPr>
        <w:rFonts w:ascii="Times New Roman" w:hAnsi="Times New Roman" w:cs="Times New Roman"/>
        <w:b/>
      </w:rPr>
      <w:t xml:space="preserve"> :</w:t>
    </w:r>
    <w:proofErr w:type="gramEnd"/>
    <w:r w:rsidRPr="0012460D">
      <w:rPr>
        <w:rFonts w:ascii="Times New Roman" w:hAnsi="Times New Roman" w:cs="Times New Roman"/>
        <w:b/>
      </w:rPr>
      <w:t xml:space="preserve"> 1984/17</w:t>
    </w:r>
  </w:p>
  <w:p w:rsidR="006944E0" w:rsidRPr="0012460D" w:rsidRDefault="006944E0">
    <w:pPr>
      <w:pStyle w:val="stbilgi"/>
      <w:rPr>
        <w:rFonts w:ascii="Times New Roman" w:hAnsi="Times New Roman" w:cs="Times New Roman"/>
        <w:b/>
      </w:rPr>
    </w:pPr>
    <w:proofErr w:type="spellStart"/>
    <w:r w:rsidRPr="0012460D">
      <w:rPr>
        <w:rFonts w:ascii="Times New Roman" w:hAnsi="Times New Roman" w:cs="Times New Roman"/>
        <w:b/>
      </w:rPr>
      <w:t>Karar</w:t>
    </w:r>
    <w:proofErr w:type="spellEnd"/>
    <w:r w:rsidRPr="0012460D">
      <w:rPr>
        <w:rFonts w:ascii="Times New Roman" w:hAnsi="Times New Roman" w:cs="Times New Roman"/>
        <w:b/>
      </w:rPr>
      <w:t xml:space="preserve"> </w:t>
    </w:r>
    <w:proofErr w:type="spellStart"/>
    <w:proofErr w:type="gramStart"/>
    <w:r w:rsidRPr="0012460D">
      <w:rPr>
        <w:rFonts w:ascii="Times New Roman" w:hAnsi="Times New Roman" w:cs="Times New Roman"/>
        <w:b/>
      </w:rPr>
      <w:t>Sayısı</w:t>
    </w:r>
    <w:proofErr w:type="spellEnd"/>
    <w:r w:rsidRPr="0012460D">
      <w:rPr>
        <w:rFonts w:ascii="Times New Roman" w:hAnsi="Times New Roman" w:cs="Times New Roman"/>
        <w:b/>
      </w:rPr>
      <w:t xml:space="preserve"> :</w:t>
    </w:r>
    <w:proofErr w:type="gramEnd"/>
    <w:r w:rsidRPr="0012460D">
      <w:rPr>
        <w:rFonts w:ascii="Times New Roman" w:hAnsi="Times New Roman" w:cs="Times New Roman"/>
        <w:b/>
      </w:rPr>
      <w:t xml:space="preserve"> 1984/12</w:t>
    </w:r>
  </w:p>
  <w:p w:rsidR="006944E0" w:rsidRDefault="006944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79"/>
    <w:rsid w:val="0012460D"/>
    <w:rsid w:val="006944E0"/>
    <w:rsid w:val="00A040FC"/>
    <w:rsid w:val="00AF225B"/>
    <w:rsid w:val="00CE160E"/>
    <w:rsid w:val="00D15CAB"/>
    <w:rsid w:val="00ED5579"/>
    <w:rsid w:val="00F74073"/>
    <w:rsid w:val="00FA0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42BD-1E45-4921-B5D7-5F5D959E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019E"/>
    <w:rPr>
      <w:color w:val="0000FF"/>
      <w:u w:val="single"/>
    </w:rPr>
  </w:style>
  <w:style w:type="paragraph" w:styleId="NormalWeb">
    <w:name w:val="Normal (Web)"/>
    <w:basedOn w:val="Normal"/>
    <w:uiPriority w:val="99"/>
    <w:semiHidden/>
    <w:unhideWhenUsed/>
    <w:rsid w:val="00FA019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6944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4E0"/>
    <w:rPr>
      <w:lang w:val="en-US"/>
    </w:rPr>
  </w:style>
  <w:style w:type="paragraph" w:styleId="Altbilgi">
    <w:name w:val="footer"/>
    <w:basedOn w:val="Normal"/>
    <w:link w:val="AltbilgiChar"/>
    <w:uiPriority w:val="99"/>
    <w:unhideWhenUsed/>
    <w:rsid w:val="006944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4E0"/>
    <w:rPr>
      <w:lang w:val="en-US"/>
    </w:rPr>
  </w:style>
  <w:style w:type="character" w:styleId="SayfaNumaras">
    <w:name w:val="page number"/>
    <w:basedOn w:val="VarsaylanParagrafYazTipi"/>
    <w:uiPriority w:val="99"/>
    <w:semiHidden/>
    <w:unhideWhenUsed/>
    <w:rsid w:val="0069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5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cp:lastPrinted>2018-11-28T14:00:00Z</cp:lastPrinted>
  <dcterms:created xsi:type="dcterms:W3CDTF">2018-11-28T13:57:00Z</dcterms:created>
  <dcterms:modified xsi:type="dcterms:W3CDTF">2018-12-04T10:56:00Z</dcterms:modified>
</cp:coreProperties>
</file>