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D10" w:rsidRPr="001D1D10" w:rsidRDefault="001D1D10" w:rsidP="001D1D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</w:pPr>
      <w:r w:rsidRPr="001D1D10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  <w:t>ANAYASA MAHKEMESİ KARARI</w:t>
      </w:r>
    </w:p>
    <w:p w:rsidR="001D1D10" w:rsidRPr="001D1D10" w:rsidRDefault="001D1D10" w:rsidP="001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1D1D1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1D1D10" w:rsidRPr="00C9492C" w:rsidRDefault="001D1D10" w:rsidP="00C949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C9492C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Esas Sayısı: 1983/2</w:t>
      </w:r>
    </w:p>
    <w:p w:rsidR="001D1D10" w:rsidRPr="00C9492C" w:rsidRDefault="001D1D10" w:rsidP="00C949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C9492C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Karar Sayısı: 1983/4</w:t>
      </w:r>
    </w:p>
    <w:p w:rsidR="001D1D10" w:rsidRPr="00C9492C" w:rsidRDefault="001D1D10" w:rsidP="00C949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C9492C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Karar Günü: 19.4.1983</w:t>
      </w:r>
    </w:p>
    <w:p w:rsidR="001D1D10" w:rsidRPr="00C9492C" w:rsidRDefault="001D1D10" w:rsidP="00C94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C9492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R.G. Tarih-</w:t>
      </w:r>
      <w:proofErr w:type="gramStart"/>
      <w:r w:rsidRPr="00C9492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Sayı :</w:t>
      </w:r>
      <w:proofErr w:type="spellStart"/>
      <w:r w:rsidRPr="00C9492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</w:t>
      </w:r>
      <w:proofErr w:type="gramEnd"/>
      <w:r w:rsidRPr="00C9492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.G.'de</w:t>
      </w:r>
      <w:proofErr w:type="spellEnd"/>
      <w:r w:rsidRPr="00C9492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 xml:space="preserve"> yayımlanmamıştır. (İade)</w:t>
      </w:r>
    </w:p>
    <w:p w:rsidR="001D1D10" w:rsidRPr="001D1D10" w:rsidRDefault="001D1D10" w:rsidP="001D1D1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proofErr w:type="gramStart"/>
      <w:r w:rsidRPr="001D1D1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Danıştay Savcısının dava ve Anayasa'ya aykırılık konusunda görüşünü belirtmemesi; belirtmişse bu belgenin gönderilmemesi Anayasa Mahkemesi'nin Kuruluş ve Yargılama </w:t>
      </w:r>
      <w:proofErr w:type="spellStart"/>
      <w:r w:rsidRPr="001D1D1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Usülleri</w:t>
      </w:r>
      <w:proofErr w:type="spellEnd"/>
      <w:r w:rsidRPr="001D1D1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Hakkındaki 22.4.1962 </w:t>
      </w:r>
      <w:proofErr w:type="spellStart"/>
      <w:r w:rsidRPr="001D1D1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günül</w:t>
      </w:r>
      <w:proofErr w:type="spellEnd"/>
      <w:r w:rsidRPr="001D1D1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, 44 sayılı Yasa'nın 27. Maddesine göre eksiklik sayıldığından bu eksikliğin </w:t>
      </w:r>
      <w:proofErr w:type="spellStart"/>
      <w:r w:rsidRPr="001D1D1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göderilmesi</w:t>
      </w:r>
      <w:proofErr w:type="spellEnd"/>
      <w:r w:rsidRPr="001D1D1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için dosyanın mahkemesine geri çevrilmesine, </w:t>
      </w:r>
      <w:proofErr w:type="spellStart"/>
      <w:r w:rsidRPr="001D1D1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ahmet</w:t>
      </w:r>
      <w:proofErr w:type="spellEnd"/>
      <w:r w:rsidRPr="001D1D1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H. BOYACIOĞLU, H. Semih ÖZMERT, Osman </w:t>
      </w:r>
      <w:proofErr w:type="spellStart"/>
      <w:r w:rsidRPr="001D1D1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Mildat</w:t>
      </w:r>
      <w:proofErr w:type="spellEnd"/>
      <w:r w:rsidRPr="001D1D1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KILIÇ, Kenan TERZİOĞLU, Necdet DARICIOĞLU ve Yekta Güngör </w:t>
      </w:r>
      <w:proofErr w:type="spellStart"/>
      <w:r w:rsidRPr="001D1D1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ÖZDEN'in</w:t>
      </w:r>
      <w:proofErr w:type="spellEnd"/>
      <w:r w:rsidRPr="001D1D1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</w:t>
      </w:r>
      <w:proofErr w:type="spellStart"/>
      <w:r w:rsidRPr="001D1D1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mahkeminin</w:t>
      </w:r>
      <w:proofErr w:type="spellEnd"/>
      <w:r w:rsidRPr="001D1D1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ayrıca başvurma kararının alındığı gün </w:t>
      </w:r>
      <w:proofErr w:type="spellStart"/>
      <w:r w:rsidRPr="001D1D1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yürrlükte</w:t>
      </w:r>
      <w:proofErr w:type="spellEnd"/>
      <w:r w:rsidRPr="001D1D1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olan 2709 sayılı Anayasa </w:t>
      </w:r>
      <w:proofErr w:type="spellStart"/>
      <w:r w:rsidRPr="001D1D1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hükümlaerine</w:t>
      </w:r>
      <w:proofErr w:type="spellEnd"/>
      <w:r w:rsidRPr="001D1D1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göre itirazın ciddi olup olmadığını belirtmesi gerekirken onun yerine 1961 Anayasasının 126. Ve </w:t>
      </w:r>
      <w:proofErr w:type="spellStart"/>
      <w:r w:rsidRPr="001D1D1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dolayısıyle</w:t>
      </w:r>
      <w:proofErr w:type="spellEnd"/>
      <w:r w:rsidRPr="001D1D1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, 2215 sayılı 1979 yılı Bütçe Kanunu'nun 30. Maddesinin birinci fıkrasında </w:t>
      </w:r>
      <w:proofErr w:type="spellStart"/>
      <w:r w:rsidRPr="001D1D1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yeralan</w:t>
      </w:r>
      <w:proofErr w:type="spellEnd"/>
      <w:r w:rsidRPr="001D1D1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hükmün o tarihte yürürlükte bulunan 334 sayılı T.C. Anayasasına aykırı olduğu yolundaki davacı iddiasını ciddi nitelikte görmesi 22.4.1962 günlü, 44 sayılı Yasanın 27. Maddesi gereğince eksiklik sayılması; Muammer </w:t>
      </w:r>
      <w:proofErr w:type="spellStart"/>
      <w:r w:rsidRPr="001D1D1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TURAN'ın</w:t>
      </w:r>
      <w:proofErr w:type="spellEnd"/>
      <w:r w:rsidRPr="001D1D1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dosyada eksiklik bulunmadığı yolundaki </w:t>
      </w:r>
      <w:proofErr w:type="spellStart"/>
      <w:r w:rsidRPr="001D1D1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karşıoylarıyla</w:t>
      </w:r>
      <w:proofErr w:type="spellEnd"/>
      <w:r w:rsidRPr="001D1D1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ve oyçokluğuyla</w:t>
      </w:r>
      <w:proofErr w:type="gramEnd"/>
    </w:p>
    <w:p w:rsidR="001D1D10" w:rsidRDefault="001D1D10" w:rsidP="001D1D1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1D1D1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19.4.1983 gününde karar verildi.</w:t>
      </w:r>
    </w:p>
    <w:p w:rsidR="00C9492C" w:rsidRPr="001D1D10" w:rsidRDefault="00C9492C" w:rsidP="001D1D1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</w:p>
    <w:tbl>
      <w:tblPr>
        <w:tblW w:w="921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1D1D10" w:rsidRPr="001D1D10" w:rsidTr="001D1D10">
        <w:trPr>
          <w:tblCellSpacing w:w="0" w:type="dxa"/>
          <w:jc w:val="center"/>
        </w:trPr>
        <w:tc>
          <w:tcPr>
            <w:tcW w:w="1650" w:type="pct"/>
            <w:hideMark/>
          </w:tcPr>
          <w:p w:rsidR="001D1D10" w:rsidRPr="001D1D10" w:rsidRDefault="001D1D10" w:rsidP="001D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50" w:type="pct"/>
            <w:hideMark/>
          </w:tcPr>
          <w:p w:rsidR="001D1D10" w:rsidRPr="001D1D10" w:rsidRDefault="001D1D10" w:rsidP="001D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50" w:type="pct"/>
            <w:hideMark/>
          </w:tcPr>
          <w:p w:rsidR="001D1D10" w:rsidRPr="001D1D10" w:rsidRDefault="001D1D10" w:rsidP="001D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1D1D10" w:rsidRPr="001D1D10" w:rsidTr="001D1D10">
        <w:trPr>
          <w:tblCellSpacing w:w="0" w:type="dxa"/>
          <w:jc w:val="center"/>
        </w:trPr>
        <w:tc>
          <w:tcPr>
            <w:tcW w:w="1650" w:type="pct"/>
            <w:hideMark/>
          </w:tcPr>
          <w:p w:rsidR="001D1D10" w:rsidRPr="001D1D10" w:rsidRDefault="001D1D10" w:rsidP="001D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50" w:type="pct"/>
            <w:hideMark/>
          </w:tcPr>
          <w:p w:rsidR="001D1D10" w:rsidRPr="001D1D10" w:rsidRDefault="001D1D10" w:rsidP="001D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50" w:type="pct"/>
            <w:hideMark/>
          </w:tcPr>
          <w:p w:rsidR="001D1D10" w:rsidRPr="001D1D10" w:rsidRDefault="001D1D10" w:rsidP="001D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1D1D10" w:rsidRPr="001D1D10" w:rsidTr="001D1D10">
        <w:trPr>
          <w:tblCellSpacing w:w="0" w:type="dxa"/>
          <w:jc w:val="center"/>
        </w:trPr>
        <w:tc>
          <w:tcPr>
            <w:tcW w:w="1650" w:type="pct"/>
            <w:hideMark/>
          </w:tcPr>
          <w:p w:rsidR="001D1D10" w:rsidRPr="001D1D10" w:rsidRDefault="001D1D10" w:rsidP="001D1D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</w:t>
            </w:r>
          </w:p>
          <w:p w:rsidR="001D1D10" w:rsidRPr="001D1D10" w:rsidRDefault="001D1D10" w:rsidP="001D1D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Ahmet H. BOYACIOĞLU</w:t>
            </w:r>
          </w:p>
        </w:tc>
        <w:tc>
          <w:tcPr>
            <w:tcW w:w="1650" w:type="pct"/>
            <w:hideMark/>
          </w:tcPr>
          <w:p w:rsidR="001D1D10" w:rsidRPr="001D1D10" w:rsidRDefault="001D1D10" w:rsidP="001D1D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Başkanvekili</w:t>
            </w:r>
          </w:p>
          <w:p w:rsidR="001D1D10" w:rsidRPr="001D1D10" w:rsidRDefault="001D1D10" w:rsidP="001D1D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H. Semih ÖZMERT</w:t>
            </w:r>
          </w:p>
        </w:tc>
        <w:tc>
          <w:tcPr>
            <w:tcW w:w="1650" w:type="pct"/>
            <w:hideMark/>
          </w:tcPr>
          <w:p w:rsidR="001D1D10" w:rsidRPr="001D1D10" w:rsidRDefault="001D1D10" w:rsidP="001D1D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1D1D10" w:rsidRPr="001D1D10" w:rsidRDefault="001D1D10" w:rsidP="001D1D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Adil ESMER</w:t>
            </w:r>
          </w:p>
        </w:tc>
      </w:tr>
      <w:tr w:rsidR="001D1D10" w:rsidRPr="001D1D10" w:rsidTr="001D1D10">
        <w:trPr>
          <w:tblCellSpacing w:w="0" w:type="dxa"/>
          <w:jc w:val="center"/>
        </w:trPr>
        <w:tc>
          <w:tcPr>
            <w:tcW w:w="1650" w:type="pct"/>
            <w:hideMark/>
          </w:tcPr>
          <w:p w:rsidR="001D1D10" w:rsidRPr="001D1D10" w:rsidRDefault="001D1D10" w:rsidP="001D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50" w:type="pct"/>
            <w:hideMark/>
          </w:tcPr>
          <w:p w:rsidR="001D1D10" w:rsidRPr="001D1D10" w:rsidRDefault="001D1D10" w:rsidP="001D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50" w:type="pct"/>
            <w:hideMark/>
          </w:tcPr>
          <w:p w:rsidR="001D1D10" w:rsidRPr="001D1D10" w:rsidRDefault="001D1D10" w:rsidP="001D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1D1D10" w:rsidRPr="001D1D10" w:rsidTr="001D1D10">
        <w:trPr>
          <w:tblCellSpacing w:w="0" w:type="dxa"/>
          <w:jc w:val="center"/>
        </w:trPr>
        <w:tc>
          <w:tcPr>
            <w:tcW w:w="1650" w:type="pct"/>
            <w:hideMark/>
          </w:tcPr>
          <w:p w:rsidR="001D1D10" w:rsidRPr="001D1D10" w:rsidRDefault="001D1D10" w:rsidP="001D1D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1D1D10" w:rsidRPr="001D1D10" w:rsidRDefault="001D1D10" w:rsidP="001D1D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Hakkı MÜDERRİSOĞLU</w:t>
            </w:r>
          </w:p>
        </w:tc>
        <w:tc>
          <w:tcPr>
            <w:tcW w:w="1650" w:type="pct"/>
            <w:hideMark/>
          </w:tcPr>
          <w:p w:rsidR="001D1D10" w:rsidRPr="001D1D10" w:rsidRDefault="001D1D10" w:rsidP="001D1D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1D1D10" w:rsidRPr="001D1D10" w:rsidRDefault="001D1D10" w:rsidP="001D1D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Nahit SAÇLIOĞLU</w:t>
            </w:r>
          </w:p>
        </w:tc>
        <w:tc>
          <w:tcPr>
            <w:tcW w:w="1650" w:type="pct"/>
            <w:hideMark/>
          </w:tcPr>
          <w:p w:rsidR="001D1D10" w:rsidRPr="001D1D10" w:rsidRDefault="001D1D10" w:rsidP="001D1D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1D1D10" w:rsidRPr="001D1D10" w:rsidRDefault="001D1D10" w:rsidP="001D1D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Hüseyin KARAMÜSTANTİKOĞLU</w:t>
            </w:r>
          </w:p>
        </w:tc>
      </w:tr>
      <w:tr w:rsidR="001D1D10" w:rsidRPr="001D1D10" w:rsidTr="001D1D10">
        <w:trPr>
          <w:tblCellSpacing w:w="0" w:type="dxa"/>
          <w:jc w:val="center"/>
        </w:trPr>
        <w:tc>
          <w:tcPr>
            <w:tcW w:w="1650" w:type="pct"/>
            <w:hideMark/>
          </w:tcPr>
          <w:p w:rsidR="001D1D10" w:rsidRPr="001D1D10" w:rsidRDefault="001D1D10" w:rsidP="001D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50" w:type="pct"/>
            <w:hideMark/>
          </w:tcPr>
          <w:p w:rsidR="001D1D10" w:rsidRPr="001D1D10" w:rsidRDefault="001D1D10" w:rsidP="001D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50" w:type="pct"/>
            <w:hideMark/>
          </w:tcPr>
          <w:p w:rsidR="001D1D10" w:rsidRPr="001D1D10" w:rsidRDefault="001D1D10" w:rsidP="001D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1D1D10" w:rsidRPr="001D1D10" w:rsidTr="001D1D10">
        <w:trPr>
          <w:tblCellSpacing w:w="0" w:type="dxa"/>
          <w:jc w:val="center"/>
        </w:trPr>
        <w:tc>
          <w:tcPr>
            <w:tcW w:w="1650" w:type="pct"/>
            <w:hideMark/>
          </w:tcPr>
          <w:p w:rsidR="001D1D10" w:rsidRPr="001D1D10" w:rsidRDefault="001D1D10" w:rsidP="001D1D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1D1D10" w:rsidRPr="001D1D10" w:rsidRDefault="001D1D10" w:rsidP="001D1D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Osman </w:t>
            </w:r>
            <w:proofErr w:type="spellStart"/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Mikdat</w:t>
            </w:r>
            <w:proofErr w:type="spellEnd"/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KILIÇ</w:t>
            </w:r>
          </w:p>
        </w:tc>
        <w:tc>
          <w:tcPr>
            <w:tcW w:w="1650" w:type="pct"/>
            <w:hideMark/>
          </w:tcPr>
          <w:p w:rsidR="001D1D10" w:rsidRPr="001D1D10" w:rsidRDefault="001D1D10" w:rsidP="001D1D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1D1D10" w:rsidRPr="001D1D10" w:rsidRDefault="001D1D10" w:rsidP="001D1D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Mithat ÖZOK</w:t>
            </w:r>
          </w:p>
        </w:tc>
        <w:tc>
          <w:tcPr>
            <w:tcW w:w="1650" w:type="pct"/>
            <w:hideMark/>
          </w:tcPr>
          <w:p w:rsidR="001D1D10" w:rsidRPr="001D1D10" w:rsidRDefault="001D1D10" w:rsidP="001D1D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1D1D10" w:rsidRPr="001D1D10" w:rsidRDefault="001D1D10" w:rsidP="001D1D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Kenan TERZİOĞLU</w:t>
            </w:r>
          </w:p>
        </w:tc>
      </w:tr>
      <w:tr w:rsidR="001D1D10" w:rsidRPr="001D1D10" w:rsidTr="001D1D10">
        <w:trPr>
          <w:tblCellSpacing w:w="0" w:type="dxa"/>
          <w:jc w:val="center"/>
        </w:trPr>
        <w:tc>
          <w:tcPr>
            <w:tcW w:w="1650" w:type="pct"/>
            <w:hideMark/>
          </w:tcPr>
          <w:p w:rsidR="001D1D10" w:rsidRPr="001D1D10" w:rsidRDefault="001D1D10" w:rsidP="001D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50" w:type="pct"/>
            <w:hideMark/>
          </w:tcPr>
          <w:p w:rsidR="001D1D10" w:rsidRPr="001D1D10" w:rsidRDefault="001D1D10" w:rsidP="001D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50" w:type="pct"/>
            <w:hideMark/>
          </w:tcPr>
          <w:p w:rsidR="001D1D10" w:rsidRPr="001D1D10" w:rsidRDefault="001D1D10" w:rsidP="001D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1D1D10" w:rsidRPr="001D1D10" w:rsidTr="001D1D10">
        <w:trPr>
          <w:tblCellSpacing w:w="0" w:type="dxa"/>
          <w:jc w:val="center"/>
        </w:trPr>
        <w:tc>
          <w:tcPr>
            <w:tcW w:w="1650" w:type="pct"/>
            <w:hideMark/>
          </w:tcPr>
          <w:p w:rsidR="001D1D10" w:rsidRPr="001D1D10" w:rsidRDefault="001D1D10" w:rsidP="001D1D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1D1D10" w:rsidRPr="001D1D10" w:rsidRDefault="001D1D10" w:rsidP="001D1D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Orhan ONAR</w:t>
            </w:r>
          </w:p>
        </w:tc>
        <w:tc>
          <w:tcPr>
            <w:tcW w:w="1650" w:type="pct"/>
            <w:hideMark/>
          </w:tcPr>
          <w:p w:rsidR="001D1D10" w:rsidRPr="001D1D10" w:rsidRDefault="001D1D10" w:rsidP="001D1D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1D1D10" w:rsidRPr="001D1D10" w:rsidRDefault="001D1D10" w:rsidP="001D1D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Selahattin METİN</w:t>
            </w:r>
          </w:p>
        </w:tc>
        <w:tc>
          <w:tcPr>
            <w:tcW w:w="1650" w:type="pct"/>
            <w:hideMark/>
          </w:tcPr>
          <w:p w:rsidR="001D1D10" w:rsidRPr="001D1D10" w:rsidRDefault="001D1D10" w:rsidP="001D1D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1D1D10" w:rsidRPr="001D1D10" w:rsidRDefault="001D1D10" w:rsidP="001D1D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Muammer TURAN</w:t>
            </w:r>
          </w:p>
        </w:tc>
      </w:tr>
      <w:tr w:rsidR="001D1D10" w:rsidRPr="001D1D10" w:rsidTr="001D1D10">
        <w:trPr>
          <w:tblCellSpacing w:w="0" w:type="dxa"/>
          <w:jc w:val="center"/>
        </w:trPr>
        <w:tc>
          <w:tcPr>
            <w:tcW w:w="1650" w:type="pct"/>
            <w:hideMark/>
          </w:tcPr>
          <w:p w:rsidR="001D1D10" w:rsidRPr="001D1D10" w:rsidRDefault="001D1D10" w:rsidP="001D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50" w:type="pct"/>
            <w:hideMark/>
          </w:tcPr>
          <w:p w:rsidR="001D1D10" w:rsidRPr="001D1D10" w:rsidRDefault="001D1D10" w:rsidP="001D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50" w:type="pct"/>
            <w:hideMark/>
          </w:tcPr>
          <w:p w:rsidR="001D1D10" w:rsidRPr="001D1D10" w:rsidRDefault="001D1D10" w:rsidP="001D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1D1D10" w:rsidRPr="001D1D10" w:rsidTr="001D1D10">
        <w:trPr>
          <w:tblCellSpacing w:w="0" w:type="dxa"/>
          <w:jc w:val="center"/>
        </w:trPr>
        <w:tc>
          <w:tcPr>
            <w:tcW w:w="1650" w:type="pct"/>
            <w:hideMark/>
          </w:tcPr>
          <w:p w:rsidR="001D1D10" w:rsidRPr="001D1D10" w:rsidRDefault="001D1D10" w:rsidP="001D1D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lastRenderedPageBreak/>
              <w:t>Üye</w:t>
            </w:r>
          </w:p>
          <w:p w:rsidR="001D1D10" w:rsidRPr="001D1D10" w:rsidRDefault="001D1D10" w:rsidP="001D1D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Mehmet ÇINARLI</w:t>
            </w:r>
          </w:p>
        </w:tc>
        <w:tc>
          <w:tcPr>
            <w:tcW w:w="1650" w:type="pct"/>
            <w:hideMark/>
          </w:tcPr>
          <w:p w:rsidR="001D1D10" w:rsidRPr="001D1D10" w:rsidRDefault="001D1D10" w:rsidP="001D1D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1D1D10" w:rsidRPr="001D1D10" w:rsidRDefault="001D1D10" w:rsidP="001D1D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Mahmut C. CUHRUK</w:t>
            </w:r>
          </w:p>
        </w:tc>
        <w:tc>
          <w:tcPr>
            <w:tcW w:w="1650" w:type="pct"/>
            <w:hideMark/>
          </w:tcPr>
          <w:p w:rsidR="001D1D10" w:rsidRPr="001D1D10" w:rsidRDefault="001D1D10" w:rsidP="001D1D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1D1D10" w:rsidRPr="001D1D10" w:rsidRDefault="001D1D10" w:rsidP="001D1D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Necdet DARICIOĞLU</w:t>
            </w:r>
          </w:p>
        </w:tc>
      </w:tr>
      <w:tr w:rsidR="001D1D10" w:rsidRPr="001D1D10" w:rsidTr="001D1D10">
        <w:trPr>
          <w:trHeight w:val="300"/>
          <w:tblCellSpacing w:w="0" w:type="dxa"/>
          <w:jc w:val="center"/>
        </w:trPr>
        <w:tc>
          <w:tcPr>
            <w:tcW w:w="1650" w:type="pct"/>
            <w:hideMark/>
          </w:tcPr>
          <w:p w:rsidR="001D1D10" w:rsidRPr="001D1D10" w:rsidRDefault="001D1D10" w:rsidP="001D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1650" w:type="pct"/>
            <w:hideMark/>
          </w:tcPr>
          <w:p w:rsidR="001D1D10" w:rsidRPr="001D1D10" w:rsidRDefault="001D1D10" w:rsidP="001D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tr-TR" w:eastAsia="tr-TR"/>
              </w:rPr>
            </w:pPr>
          </w:p>
        </w:tc>
        <w:tc>
          <w:tcPr>
            <w:tcW w:w="1650" w:type="pct"/>
            <w:hideMark/>
          </w:tcPr>
          <w:p w:rsidR="001D1D10" w:rsidRPr="001D1D10" w:rsidRDefault="001D1D10" w:rsidP="001D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tr-TR" w:eastAsia="tr-TR"/>
              </w:rPr>
            </w:pPr>
          </w:p>
        </w:tc>
      </w:tr>
      <w:tr w:rsidR="001D1D10" w:rsidRPr="001D1D10" w:rsidTr="001D1D10">
        <w:trPr>
          <w:trHeight w:val="300"/>
          <w:tblCellSpacing w:w="0" w:type="dxa"/>
          <w:jc w:val="center"/>
        </w:trPr>
        <w:tc>
          <w:tcPr>
            <w:tcW w:w="1650" w:type="pct"/>
            <w:hideMark/>
          </w:tcPr>
          <w:p w:rsidR="001D1D10" w:rsidRPr="001D1D10" w:rsidRDefault="001D1D10" w:rsidP="001D1D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1D1D10" w:rsidRPr="001D1D10" w:rsidRDefault="001D1D10" w:rsidP="001D1D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Servet TÜZÜN</w:t>
            </w:r>
          </w:p>
        </w:tc>
        <w:tc>
          <w:tcPr>
            <w:tcW w:w="1650" w:type="pct"/>
            <w:hideMark/>
          </w:tcPr>
          <w:p w:rsidR="001D1D10" w:rsidRPr="001D1D10" w:rsidRDefault="001D1D10" w:rsidP="001D1D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1D1D10" w:rsidRPr="001D1D10" w:rsidRDefault="001D1D10" w:rsidP="001D1D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Yılmaz ALİEFENDİOĞLU</w:t>
            </w:r>
          </w:p>
        </w:tc>
        <w:tc>
          <w:tcPr>
            <w:tcW w:w="1650" w:type="pct"/>
            <w:hideMark/>
          </w:tcPr>
          <w:p w:rsidR="001D1D10" w:rsidRPr="001D1D10" w:rsidRDefault="001D1D10" w:rsidP="001D1D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1D1D10" w:rsidRPr="001D1D10" w:rsidRDefault="001D1D10" w:rsidP="001D1D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D1D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Yekta Güngör ÖZDEN</w:t>
            </w:r>
          </w:p>
        </w:tc>
      </w:tr>
    </w:tbl>
    <w:p w:rsidR="001D1D10" w:rsidRPr="001D1D10" w:rsidRDefault="001D1D10" w:rsidP="001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1D1D1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F74073" w:rsidRPr="001D1D10" w:rsidRDefault="00F74073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74073" w:rsidRPr="001D1D10" w:rsidSect="00C9492C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FF6" w:rsidRDefault="00AB6FF6" w:rsidP="00C9492C">
      <w:pPr>
        <w:spacing w:after="0" w:line="240" w:lineRule="auto"/>
      </w:pPr>
      <w:r>
        <w:separator/>
      </w:r>
    </w:p>
  </w:endnote>
  <w:endnote w:type="continuationSeparator" w:id="0">
    <w:p w:rsidR="00AB6FF6" w:rsidRDefault="00AB6FF6" w:rsidP="00C9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92C" w:rsidRDefault="00C9492C" w:rsidP="002C07A0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9492C" w:rsidRDefault="00C9492C" w:rsidP="00C9492C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92C" w:rsidRDefault="00C9492C" w:rsidP="002C07A0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77EA0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C9492C" w:rsidRDefault="00C9492C" w:rsidP="00C9492C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FF6" w:rsidRDefault="00AB6FF6" w:rsidP="00C9492C">
      <w:pPr>
        <w:spacing w:after="0" w:line="240" w:lineRule="auto"/>
      </w:pPr>
      <w:r>
        <w:separator/>
      </w:r>
    </w:p>
  </w:footnote>
  <w:footnote w:type="continuationSeparator" w:id="0">
    <w:p w:rsidR="00AB6FF6" w:rsidRDefault="00AB6FF6" w:rsidP="00C9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92C" w:rsidRPr="00077EA0" w:rsidRDefault="00C9492C">
    <w:pPr>
      <w:pStyle w:val="stbilgi"/>
      <w:rPr>
        <w:rFonts w:ascii="Times New Roman" w:hAnsi="Times New Roman" w:cs="Times New Roman"/>
        <w:b/>
      </w:rPr>
    </w:pPr>
    <w:proofErr w:type="spellStart"/>
    <w:r w:rsidRPr="00077EA0">
      <w:rPr>
        <w:rFonts w:ascii="Times New Roman" w:hAnsi="Times New Roman" w:cs="Times New Roman"/>
        <w:b/>
      </w:rPr>
      <w:t>Esas</w:t>
    </w:r>
    <w:proofErr w:type="spellEnd"/>
    <w:r w:rsidRPr="00077EA0">
      <w:rPr>
        <w:rFonts w:ascii="Times New Roman" w:hAnsi="Times New Roman" w:cs="Times New Roman"/>
        <w:b/>
      </w:rPr>
      <w:t xml:space="preserve"> </w:t>
    </w:r>
    <w:proofErr w:type="spellStart"/>
    <w:r w:rsidRPr="00077EA0">
      <w:rPr>
        <w:rFonts w:ascii="Times New Roman" w:hAnsi="Times New Roman" w:cs="Times New Roman"/>
        <w:b/>
      </w:rPr>
      <w:t>Sayısı</w:t>
    </w:r>
    <w:proofErr w:type="spellEnd"/>
    <w:r w:rsidRPr="00077EA0">
      <w:rPr>
        <w:rFonts w:ascii="Times New Roman" w:hAnsi="Times New Roman" w:cs="Times New Roman"/>
        <w:b/>
      </w:rPr>
      <w:t>: 1983/2</w:t>
    </w:r>
  </w:p>
  <w:p w:rsidR="00C9492C" w:rsidRPr="00077EA0" w:rsidRDefault="00C9492C">
    <w:pPr>
      <w:pStyle w:val="stbilgi"/>
      <w:rPr>
        <w:rFonts w:ascii="Times New Roman" w:hAnsi="Times New Roman" w:cs="Times New Roman"/>
        <w:b/>
      </w:rPr>
    </w:pPr>
    <w:proofErr w:type="spellStart"/>
    <w:r w:rsidRPr="00077EA0">
      <w:rPr>
        <w:rFonts w:ascii="Times New Roman" w:hAnsi="Times New Roman" w:cs="Times New Roman"/>
        <w:b/>
      </w:rPr>
      <w:t>Karar</w:t>
    </w:r>
    <w:proofErr w:type="spellEnd"/>
    <w:r w:rsidRPr="00077EA0">
      <w:rPr>
        <w:rFonts w:ascii="Times New Roman" w:hAnsi="Times New Roman" w:cs="Times New Roman"/>
        <w:b/>
      </w:rPr>
      <w:t xml:space="preserve"> </w:t>
    </w:r>
    <w:proofErr w:type="spellStart"/>
    <w:r w:rsidRPr="00077EA0">
      <w:rPr>
        <w:rFonts w:ascii="Times New Roman" w:hAnsi="Times New Roman" w:cs="Times New Roman"/>
        <w:b/>
      </w:rPr>
      <w:t>Sayısı</w:t>
    </w:r>
    <w:proofErr w:type="spellEnd"/>
    <w:r w:rsidRPr="00077EA0">
      <w:rPr>
        <w:rFonts w:ascii="Times New Roman" w:hAnsi="Times New Roman" w:cs="Times New Roman"/>
        <w:b/>
      </w:rPr>
      <w:t>: 1983/4</w:t>
    </w:r>
  </w:p>
  <w:p w:rsidR="00C9492C" w:rsidRDefault="00C9492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77"/>
    <w:rsid w:val="00077EA0"/>
    <w:rsid w:val="000A1777"/>
    <w:rsid w:val="001D1D10"/>
    <w:rsid w:val="00A040FC"/>
    <w:rsid w:val="00AB6FF6"/>
    <w:rsid w:val="00C9492C"/>
    <w:rsid w:val="00CE160E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8FE43-E795-4FD8-AF25-F802DE7D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C9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492C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9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492C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C94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4</cp:revision>
  <dcterms:created xsi:type="dcterms:W3CDTF">2018-11-28T08:21:00Z</dcterms:created>
  <dcterms:modified xsi:type="dcterms:W3CDTF">2018-12-04T10:41:00Z</dcterms:modified>
</cp:coreProperties>
</file>