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D331B" w14:textId="77777777" w:rsidR="00F90014" w:rsidRDefault="00DE6B30" w:rsidP="00A94995">
      <w:pPr>
        <w:pStyle w:val="KonuBal"/>
        <w:widowControl/>
        <w:spacing w:after="200"/>
        <w:ind w:right="283"/>
        <w:jc w:val="center"/>
        <w:rPr>
          <w:rFonts w:ascii="Times New Roman" w:hAnsi="Times New Roman" w:cs="Times New Roman"/>
          <w:b/>
          <w:caps/>
          <w:color w:val="010000"/>
          <w:spacing w:val="0"/>
          <w:kern w:val="0"/>
          <w:sz w:val="24"/>
        </w:rPr>
      </w:pPr>
      <w:r w:rsidRPr="00A94995">
        <w:rPr>
          <w:rFonts w:ascii="Times New Roman" w:hAnsi="Times New Roman" w:cs="Times New Roman"/>
          <w:b/>
          <w:caps/>
          <w:color w:val="010000"/>
          <w:spacing w:val="0"/>
          <w:kern w:val="0"/>
          <w:sz w:val="24"/>
        </w:rPr>
        <w:t>Anayasa Mahkemesi Kararı</w:t>
      </w:r>
    </w:p>
    <w:p w14:paraId="1BDE8B5F" w14:textId="77777777" w:rsidR="00A94995" w:rsidRPr="00A94995" w:rsidRDefault="00A94995" w:rsidP="00A94995"/>
    <w:p w14:paraId="439578F4" w14:textId="77777777" w:rsidR="00A94995" w:rsidRDefault="00A94995" w:rsidP="00A94995">
      <w:pPr>
        <w:pStyle w:val="Gvdemetni0"/>
        <w:widowControl/>
        <w:shd w:val="clear" w:color="auto" w:fill="auto"/>
        <w:spacing w:line="240" w:lineRule="auto"/>
        <w:rPr>
          <w:b/>
          <w:color w:val="010000"/>
          <w:sz w:val="24"/>
        </w:rPr>
      </w:pPr>
      <w:r>
        <w:rPr>
          <w:b/>
          <w:color w:val="010000"/>
          <w:sz w:val="24"/>
        </w:rPr>
        <w:t xml:space="preserve">Esas </w:t>
      </w:r>
      <w:r w:rsidR="00DE2A97">
        <w:rPr>
          <w:b/>
          <w:color w:val="010000"/>
          <w:sz w:val="24"/>
        </w:rPr>
        <w:t>S</w:t>
      </w:r>
      <w:r>
        <w:rPr>
          <w:b/>
          <w:color w:val="010000"/>
          <w:sz w:val="24"/>
        </w:rPr>
        <w:t>ayısı: 1982/1</w:t>
      </w:r>
    </w:p>
    <w:p w14:paraId="584E0061" w14:textId="77777777" w:rsidR="00A94995" w:rsidRDefault="00A94995" w:rsidP="00A94995">
      <w:pPr>
        <w:pStyle w:val="Gvdemetni0"/>
        <w:widowControl/>
        <w:shd w:val="clear" w:color="auto" w:fill="auto"/>
        <w:spacing w:line="240" w:lineRule="auto"/>
        <w:rPr>
          <w:b/>
          <w:color w:val="010000"/>
          <w:sz w:val="24"/>
        </w:rPr>
      </w:pPr>
      <w:r>
        <w:rPr>
          <w:b/>
          <w:color w:val="010000"/>
          <w:sz w:val="24"/>
        </w:rPr>
        <w:t xml:space="preserve">Karar </w:t>
      </w:r>
      <w:r w:rsidR="00DE2A97">
        <w:rPr>
          <w:b/>
          <w:color w:val="010000"/>
          <w:sz w:val="24"/>
        </w:rPr>
        <w:t>S</w:t>
      </w:r>
      <w:r>
        <w:rPr>
          <w:b/>
          <w:color w:val="010000"/>
          <w:sz w:val="24"/>
        </w:rPr>
        <w:t>ayısı: 1983/10</w:t>
      </w:r>
    </w:p>
    <w:p w14:paraId="43717DFA" w14:textId="77777777" w:rsidR="00A94995" w:rsidRDefault="00A94995" w:rsidP="00A94995">
      <w:pPr>
        <w:pStyle w:val="Gvdemetni0"/>
        <w:widowControl/>
        <w:shd w:val="clear" w:color="auto" w:fill="auto"/>
        <w:spacing w:line="240" w:lineRule="auto"/>
        <w:rPr>
          <w:b/>
          <w:color w:val="010000"/>
          <w:sz w:val="24"/>
        </w:rPr>
      </w:pPr>
      <w:r>
        <w:rPr>
          <w:b/>
          <w:color w:val="010000"/>
          <w:sz w:val="24"/>
        </w:rPr>
        <w:t xml:space="preserve">Karar </w:t>
      </w:r>
      <w:r w:rsidR="00DE2A97">
        <w:rPr>
          <w:b/>
          <w:color w:val="010000"/>
          <w:sz w:val="24"/>
        </w:rPr>
        <w:t>G</w:t>
      </w:r>
      <w:r>
        <w:rPr>
          <w:b/>
          <w:color w:val="010000"/>
          <w:sz w:val="24"/>
        </w:rPr>
        <w:t>ünü: 7</w:t>
      </w:r>
      <w:r w:rsidR="00DE2A97">
        <w:rPr>
          <w:b/>
          <w:color w:val="010000"/>
          <w:sz w:val="24"/>
        </w:rPr>
        <w:t>/</w:t>
      </w:r>
      <w:r>
        <w:rPr>
          <w:b/>
          <w:color w:val="010000"/>
          <w:sz w:val="24"/>
        </w:rPr>
        <w:t>6</w:t>
      </w:r>
      <w:r w:rsidR="00DE2A97">
        <w:rPr>
          <w:b/>
          <w:color w:val="010000"/>
          <w:sz w:val="24"/>
        </w:rPr>
        <w:t>/</w:t>
      </w:r>
      <w:r>
        <w:rPr>
          <w:b/>
          <w:color w:val="010000"/>
          <w:sz w:val="24"/>
        </w:rPr>
        <w:t>1983</w:t>
      </w:r>
    </w:p>
    <w:p w14:paraId="73FAB982" w14:textId="77777777" w:rsidR="00F90014" w:rsidRPr="00A94995" w:rsidRDefault="00F90014" w:rsidP="00A94995">
      <w:pPr>
        <w:pStyle w:val="Gvdemetni0"/>
        <w:widowControl/>
        <w:shd w:val="clear" w:color="auto" w:fill="auto"/>
        <w:spacing w:line="240" w:lineRule="auto"/>
        <w:rPr>
          <w:b/>
          <w:color w:val="010000"/>
          <w:sz w:val="24"/>
        </w:rPr>
      </w:pPr>
    </w:p>
    <w:p w14:paraId="74AB9A52" w14:textId="77777777" w:rsidR="00F90014"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İTİRAZ YOLUNA BAŞVURAN</w:t>
      </w:r>
      <w:r w:rsidR="00A94995" w:rsidRPr="00A94995">
        <w:rPr>
          <w:color w:val="010000"/>
          <w:sz w:val="24"/>
          <w:szCs w:val="48"/>
        </w:rPr>
        <w:t xml:space="preserve"> </w:t>
      </w:r>
      <w:r w:rsidR="00DE6B30" w:rsidRPr="00A94995">
        <w:rPr>
          <w:color w:val="010000"/>
          <w:sz w:val="24"/>
          <w:szCs w:val="48"/>
        </w:rPr>
        <w:t>:</w:t>
      </w:r>
      <w:r w:rsidR="00A94995">
        <w:rPr>
          <w:color w:val="010000"/>
          <w:sz w:val="24"/>
          <w:szCs w:val="48"/>
        </w:rPr>
        <w:t xml:space="preserve"> </w:t>
      </w:r>
      <w:r w:rsidRPr="00A94995">
        <w:rPr>
          <w:color w:val="010000"/>
          <w:sz w:val="24"/>
          <w:szCs w:val="48"/>
        </w:rPr>
        <w:t>Mucur Asliye Hukuk Mahkemesi</w:t>
      </w:r>
    </w:p>
    <w:p w14:paraId="764C43C8" w14:textId="77777777" w:rsidR="00DE6B30" w:rsidRPr="00A94995" w:rsidRDefault="00A94995" w:rsidP="00A94995">
      <w:pPr>
        <w:pStyle w:val="Gvdemetni0"/>
        <w:widowControl/>
        <w:shd w:val="clear" w:color="auto" w:fill="auto"/>
        <w:spacing w:after="200" w:line="240" w:lineRule="auto"/>
        <w:ind w:right="283" w:firstLine="709"/>
        <w:jc w:val="both"/>
        <w:rPr>
          <w:color w:val="010000"/>
          <w:sz w:val="24"/>
          <w:szCs w:val="48"/>
        </w:rPr>
      </w:pPr>
      <w:r>
        <w:rPr>
          <w:color w:val="010000"/>
          <w:sz w:val="24"/>
          <w:szCs w:val="48"/>
        </w:rPr>
        <w:t>İ</w:t>
      </w:r>
      <w:r w:rsidR="0079568F" w:rsidRPr="00A94995">
        <w:rPr>
          <w:color w:val="010000"/>
          <w:sz w:val="24"/>
          <w:szCs w:val="48"/>
        </w:rPr>
        <w:t>TİRAZ</w:t>
      </w:r>
      <w:r>
        <w:rPr>
          <w:color w:val="010000"/>
          <w:sz w:val="24"/>
          <w:szCs w:val="48"/>
        </w:rPr>
        <w:t>I</w:t>
      </w:r>
      <w:r w:rsidR="0079568F" w:rsidRPr="00A94995">
        <w:rPr>
          <w:color w:val="010000"/>
          <w:sz w:val="24"/>
          <w:szCs w:val="48"/>
        </w:rPr>
        <w:t>N KONUSU: 28.6.1966 günlü</w:t>
      </w:r>
      <w:r w:rsidR="005724AC">
        <w:rPr>
          <w:color w:val="010000"/>
          <w:sz w:val="24"/>
          <w:szCs w:val="48"/>
        </w:rPr>
        <w:t xml:space="preserve"> </w:t>
      </w:r>
      <w:r w:rsidR="0079568F" w:rsidRPr="00A94995">
        <w:rPr>
          <w:color w:val="010000"/>
          <w:sz w:val="24"/>
          <w:szCs w:val="48"/>
        </w:rPr>
        <w:t>766 sayılı Tapulama Kanunu</w:t>
      </w:r>
      <w:r w:rsidR="005724AC">
        <w:rPr>
          <w:color w:val="010000"/>
          <w:sz w:val="24"/>
          <w:szCs w:val="48"/>
        </w:rPr>
        <w:t>’</w:t>
      </w:r>
      <w:r w:rsidR="0079568F" w:rsidRPr="00A94995">
        <w:rPr>
          <w:color w:val="010000"/>
          <w:sz w:val="24"/>
          <w:szCs w:val="48"/>
        </w:rPr>
        <w:softHyphen/>
      </w:r>
      <w:r w:rsidR="00DE6B30" w:rsidRPr="00A94995">
        <w:rPr>
          <w:color w:val="010000"/>
          <w:sz w:val="24"/>
          <w:szCs w:val="48"/>
        </w:rPr>
        <w:t xml:space="preserve">nun 19.7.1972 günlü, </w:t>
      </w:r>
      <w:r w:rsidR="00B564BB">
        <w:rPr>
          <w:color w:val="010000"/>
          <w:sz w:val="24"/>
          <w:szCs w:val="48"/>
        </w:rPr>
        <w:t xml:space="preserve">1617 </w:t>
      </w:r>
      <w:r w:rsidR="00DE6B30" w:rsidRPr="00A94995">
        <w:rPr>
          <w:color w:val="010000"/>
          <w:sz w:val="24"/>
          <w:szCs w:val="48"/>
        </w:rPr>
        <w:t xml:space="preserve">sayılı Toprak ve Tarım Reformu </w:t>
      </w:r>
      <w:proofErr w:type="spellStart"/>
      <w:r w:rsidR="00DE6B30" w:rsidRPr="00A94995">
        <w:rPr>
          <w:color w:val="010000"/>
          <w:sz w:val="24"/>
          <w:szCs w:val="48"/>
        </w:rPr>
        <w:t>Öntedbirler</w:t>
      </w:r>
      <w:proofErr w:type="spellEnd"/>
      <w:r w:rsidR="00DE6B30" w:rsidRPr="00A94995">
        <w:rPr>
          <w:color w:val="010000"/>
          <w:sz w:val="24"/>
          <w:szCs w:val="48"/>
        </w:rPr>
        <w:t xml:space="preserve"> Kanunu’nun 20.</w:t>
      </w:r>
      <w:r w:rsidR="00B564BB">
        <w:rPr>
          <w:color w:val="010000"/>
          <w:sz w:val="24"/>
          <w:szCs w:val="48"/>
        </w:rPr>
        <w:t>m</w:t>
      </w:r>
      <w:r w:rsidR="00DE6B30" w:rsidRPr="00A94995">
        <w:rPr>
          <w:color w:val="010000"/>
          <w:sz w:val="24"/>
          <w:szCs w:val="48"/>
        </w:rPr>
        <w:t xml:space="preserve">addesi ile değişik 33. </w:t>
      </w:r>
      <w:r w:rsidR="00B564BB">
        <w:rPr>
          <w:color w:val="010000"/>
          <w:sz w:val="24"/>
          <w:szCs w:val="48"/>
        </w:rPr>
        <w:t>m</w:t>
      </w:r>
      <w:r w:rsidR="00DE6B30" w:rsidRPr="00A94995">
        <w:rPr>
          <w:color w:val="010000"/>
          <w:sz w:val="24"/>
          <w:szCs w:val="48"/>
        </w:rPr>
        <w:t>addesinin Anayasa aykırılığı nedeniyle iptali istenmiştir.</w:t>
      </w:r>
    </w:p>
    <w:p w14:paraId="66D14391" w14:textId="77777777" w:rsidR="00F90014" w:rsidRPr="00A94995" w:rsidRDefault="0079568F" w:rsidP="00B564BB">
      <w:pPr>
        <w:pStyle w:val="Gvdemetni0"/>
        <w:widowControl/>
        <w:numPr>
          <w:ilvl w:val="0"/>
          <w:numId w:val="10"/>
        </w:numPr>
        <w:shd w:val="clear" w:color="auto" w:fill="auto"/>
        <w:spacing w:after="200" w:line="240" w:lineRule="auto"/>
        <w:ind w:right="283"/>
        <w:jc w:val="both"/>
        <w:rPr>
          <w:color w:val="010000"/>
          <w:sz w:val="24"/>
          <w:szCs w:val="48"/>
        </w:rPr>
      </w:pPr>
      <w:r w:rsidRPr="00A94995">
        <w:rPr>
          <w:color w:val="010000"/>
          <w:sz w:val="24"/>
          <w:szCs w:val="48"/>
        </w:rPr>
        <w:t>OLAY</w:t>
      </w:r>
      <w:r w:rsidR="00DE6B30" w:rsidRPr="00A94995">
        <w:rPr>
          <w:color w:val="010000"/>
          <w:sz w:val="24"/>
          <w:szCs w:val="48"/>
        </w:rPr>
        <w:t>:</w:t>
      </w:r>
    </w:p>
    <w:p w14:paraId="051A11E2"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Toprak komisyonunca 4753 sayılı Çiftçiyi Topraklandırma Kanunu hükümlerine göre 9.8.1963 gününde yapılan belirleme sonunda davacının tapusuz olarak, yirmi yılı geçen bir süreden beri çekişmesiz ve aralıksız malik sıfatıyla</w:t>
      </w:r>
      <w:r w:rsidR="00DE6B30" w:rsidRPr="00A94995">
        <w:rPr>
          <w:color w:val="010000"/>
          <w:sz w:val="24"/>
          <w:szCs w:val="48"/>
        </w:rPr>
        <w:t xml:space="preserve"> </w:t>
      </w:r>
      <w:r w:rsidRPr="00A94995">
        <w:rPr>
          <w:color w:val="010000"/>
          <w:sz w:val="24"/>
          <w:szCs w:val="48"/>
        </w:rPr>
        <w:t xml:space="preserve">tasarruf ve </w:t>
      </w:r>
      <w:proofErr w:type="spellStart"/>
      <w:r w:rsidRPr="00A94995">
        <w:rPr>
          <w:color w:val="010000"/>
          <w:sz w:val="24"/>
          <w:szCs w:val="48"/>
        </w:rPr>
        <w:t>zil</w:t>
      </w:r>
      <w:r w:rsidR="00135CBA">
        <w:rPr>
          <w:color w:val="010000"/>
          <w:sz w:val="24"/>
          <w:szCs w:val="48"/>
        </w:rPr>
        <w:t>y</w:t>
      </w:r>
      <w:r w:rsidRPr="00A94995">
        <w:rPr>
          <w:color w:val="010000"/>
          <w:sz w:val="24"/>
          <w:szCs w:val="48"/>
        </w:rPr>
        <w:t>edliği</w:t>
      </w:r>
      <w:proofErr w:type="spellEnd"/>
      <w:r w:rsidRPr="00A94995">
        <w:rPr>
          <w:color w:val="010000"/>
          <w:sz w:val="24"/>
          <w:szCs w:val="48"/>
        </w:rPr>
        <w:t xml:space="preserve"> altında bulunan 109.000 </w:t>
      </w:r>
      <w:r w:rsidR="000709F3" w:rsidRPr="00A94995">
        <w:rPr>
          <w:color w:val="010000"/>
          <w:sz w:val="24"/>
          <w:szCs w:val="48"/>
        </w:rPr>
        <w:t>m</w:t>
      </w:r>
      <w:r w:rsidR="000709F3" w:rsidRPr="00A94995">
        <w:rPr>
          <w:color w:val="010000"/>
          <w:sz w:val="24"/>
          <w:szCs w:val="48"/>
          <w:vertAlign w:val="superscript"/>
        </w:rPr>
        <w:t xml:space="preserve">2 </w:t>
      </w:r>
      <w:r w:rsidRPr="00A94995">
        <w:rPr>
          <w:color w:val="010000"/>
          <w:sz w:val="24"/>
          <w:szCs w:val="48"/>
        </w:rPr>
        <w:t>yüz</w:t>
      </w:r>
      <w:r w:rsidR="00135CBA">
        <w:rPr>
          <w:color w:val="010000"/>
          <w:sz w:val="24"/>
          <w:szCs w:val="48"/>
        </w:rPr>
        <w:t xml:space="preserve"> </w:t>
      </w:r>
      <w:r w:rsidRPr="00A94995">
        <w:rPr>
          <w:color w:val="010000"/>
          <w:sz w:val="24"/>
          <w:szCs w:val="48"/>
        </w:rPr>
        <w:t>ölçümündeki</w:t>
      </w:r>
      <w:r w:rsidR="000709F3" w:rsidRPr="00A94995">
        <w:rPr>
          <w:color w:val="010000"/>
          <w:sz w:val="24"/>
          <w:szCs w:val="48"/>
        </w:rPr>
        <w:t xml:space="preserve"> taşınmaz m</w:t>
      </w:r>
      <w:r w:rsidRPr="00A94995">
        <w:rPr>
          <w:color w:val="010000"/>
          <w:sz w:val="24"/>
          <w:szCs w:val="48"/>
        </w:rPr>
        <w:t>alının 1936</w:t>
      </w:r>
      <w:r w:rsidR="00135CBA">
        <w:rPr>
          <w:color w:val="010000"/>
          <w:sz w:val="24"/>
          <w:szCs w:val="48"/>
        </w:rPr>
        <w:t>’</w:t>
      </w:r>
      <w:r w:rsidRPr="00A94995">
        <w:rPr>
          <w:color w:val="010000"/>
          <w:sz w:val="24"/>
          <w:szCs w:val="48"/>
        </w:rPr>
        <w:t>da tesis edilen 540 sayılı vergi kaydında yazılı yüz</w:t>
      </w:r>
      <w:r w:rsidR="00135CBA">
        <w:rPr>
          <w:color w:val="010000"/>
          <w:sz w:val="24"/>
          <w:szCs w:val="48"/>
        </w:rPr>
        <w:t xml:space="preserve"> </w:t>
      </w:r>
      <w:r w:rsidRPr="00A94995">
        <w:rPr>
          <w:color w:val="010000"/>
          <w:sz w:val="24"/>
          <w:szCs w:val="48"/>
        </w:rPr>
        <w:t>ölçümünden fazla çıktığı</w:t>
      </w:r>
      <w:r w:rsidR="000709F3" w:rsidRPr="00A94995">
        <w:rPr>
          <w:color w:val="010000"/>
          <w:sz w:val="24"/>
          <w:szCs w:val="48"/>
        </w:rPr>
        <w:t>,</w:t>
      </w:r>
      <w:r w:rsidRPr="00A94995">
        <w:rPr>
          <w:color w:val="010000"/>
          <w:sz w:val="24"/>
          <w:szCs w:val="48"/>
        </w:rPr>
        <w:t xml:space="preserve"> vergi kaydındaki sınırların değişebilir ve genişletilebilir nitelikte olduğu kab</w:t>
      </w:r>
      <w:r w:rsidR="00135CBA">
        <w:rPr>
          <w:color w:val="010000"/>
          <w:sz w:val="24"/>
          <w:szCs w:val="48"/>
        </w:rPr>
        <w:t>u</w:t>
      </w:r>
      <w:r w:rsidRPr="00A94995">
        <w:rPr>
          <w:color w:val="010000"/>
          <w:sz w:val="24"/>
          <w:szCs w:val="48"/>
        </w:rPr>
        <w:t>l edi</w:t>
      </w:r>
      <w:r w:rsidRPr="00A94995">
        <w:rPr>
          <w:color w:val="010000"/>
          <w:sz w:val="24"/>
          <w:szCs w:val="48"/>
        </w:rPr>
        <w:softHyphen/>
        <w:t>lerek 12.500 m</w:t>
      </w:r>
      <w:r w:rsidR="000709F3" w:rsidRPr="00A94995">
        <w:rPr>
          <w:color w:val="010000"/>
          <w:sz w:val="24"/>
          <w:szCs w:val="48"/>
          <w:vertAlign w:val="superscript"/>
        </w:rPr>
        <w:t>2</w:t>
      </w:r>
      <w:r w:rsidRPr="00A94995">
        <w:rPr>
          <w:color w:val="010000"/>
          <w:sz w:val="24"/>
          <w:szCs w:val="48"/>
        </w:rPr>
        <w:t xml:space="preserve"> yüzölçümündeki bağ 1250 parsel numarası ile vergi kaydının karşılığı olarak kendi adına</w:t>
      </w:r>
      <w:r w:rsidR="000709F3" w:rsidRPr="00A94995">
        <w:rPr>
          <w:color w:val="010000"/>
          <w:sz w:val="24"/>
          <w:szCs w:val="48"/>
        </w:rPr>
        <w:t>,</w:t>
      </w:r>
      <w:r w:rsidRPr="00A94995">
        <w:rPr>
          <w:color w:val="010000"/>
          <w:sz w:val="24"/>
          <w:szCs w:val="48"/>
        </w:rPr>
        <w:t xml:space="preserve"> geri kalan 96.500 m</w:t>
      </w:r>
      <w:r w:rsidR="000709F3" w:rsidRPr="00A94995">
        <w:rPr>
          <w:color w:val="010000"/>
          <w:sz w:val="24"/>
          <w:szCs w:val="48"/>
          <w:vertAlign w:val="superscript"/>
        </w:rPr>
        <w:t>2</w:t>
      </w:r>
      <w:r w:rsidRPr="00A94995">
        <w:rPr>
          <w:color w:val="010000"/>
          <w:sz w:val="24"/>
          <w:szCs w:val="48"/>
        </w:rPr>
        <w:t xml:space="preserve"> yüz</w:t>
      </w:r>
      <w:r w:rsidR="00135CBA">
        <w:rPr>
          <w:color w:val="010000"/>
          <w:sz w:val="24"/>
          <w:szCs w:val="48"/>
        </w:rPr>
        <w:t xml:space="preserve"> </w:t>
      </w:r>
      <w:r w:rsidRPr="00A94995">
        <w:rPr>
          <w:color w:val="010000"/>
          <w:sz w:val="24"/>
          <w:szCs w:val="48"/>
        </w:rPr>
        <w:t>öl</w:t>
      </w:r>
      <w:r w:rsidR="000709F3" w:rsidRPr="00A94995">
        <w:rPr>
          <w:color w:val="010000"/>
          <w:sz w:val="24"/>
          <w:szCs w:val="48"/>
        </w:rPr>
        <w:t>ç</w:t>
      </w:r>
      <w:r w:rsidRPr="00A94995">
        <w:rPr>
          <w:color w:val="010000"/>
          <w:sz w:val="24"/>
          <w:szCs w:val="48"/>
        </w:rPr>
        <w:t>ü</w:t>
      </w:r>
      <w:r w:rsidR="000709F3" w:rsidRPr="00A94995">
        <w:rPr>
          <w:color w:val="010000"/>
          <w:sz w:val="24"/>
          <w:szCs w:val="48"/>
        </w:rPr>
        <w:t>m</w:t>
      </w:r>
      <w:r w:rsidRPr="00A94995">
        <w:rPr>
          <w:color w:val="010000"/>
          <w:sz w:val="24"/>
          <w:szCs w:val="48"/>
        </w:rPr>
        <w:t xml:space="preserve">ündeki kısmının da vergi kaydının kapsamı dışında kaldığı ve sahipsiz olduğu saptanarak 1251 ve 1252 parsel </w:t>
      </w:r>
      <w:proofErr w:type="spellStart"/>
      <w:r w:rsidRPr="00A94995">
        <w:rPr>
          <w:color w:val="010000"/>
          <w:sz w:val="24"/>
          <w:szCs w:val="48"/>
        </w:rPr>
        <w:t>no.</w:t>
      </w:r>
      <w:r w:rsidR="000709F3" w:rsidRPr="00A94995">
        <w:rPr>
          <w:color w:val="010000"/>
          <w:sz w:val="24"/>
          <w:szCs w:val="48"/>
        </w:rPr>
        <w:t>l</w:t>
      </w:r>
      <w:r w:rsidRPr="00A94995">
        <w:rPr>
          <w:color w:val="010000"/>
          <w:sz w:val="24"/>
          <w:szCs w:val="48"/>
        </w:rPr>
        <w:t>a</w:t>
      </w:r>
      <w:r w:rsidR="000709F3" w:rsidRPr="00A94995">
        <w:rPr>
          <w:color w:val="010000"/>
          <w:sz w:val="24"/>
          <w:szCs w:val="48"/>
        </w:rPr>
        <w:t>rı</w:t>
      </w:r>
      <w:r w:rsidRPr="00A94995">
        <w:rPr>
          <w:color w:val="010000"/>
          <w:sz w:val="24"/>
          <w:szCs w:val="48"/>
        </w:rPr>
        <w:t>yla</w:t>
      </w:r>
      <w:proofErr w:type="spellEnd"/>
      <w:r w:rsidRPr="00A94995">
        <w:rPr>
          <w:color w:val="010000"/>
          <w:sz w:val="24"/>
          <w:szCs w:val="48"/>
        </w:rPr>
        <w:t xml:space="preserve"> Hazine adına 23.12.1963 gününde tapuya tescil edilmiş</w:t>
      </w:r>
      <w:r w:rsidR="00135CBA">
        <w:rPr>
          <w:color w:val="010000"/>
          <w:sz w:val="24"/>
          <w:szCs w:val="48"/>
        </w:rPr>
        <w:t>t</w:t>
      </w:r>
      <w:r w:rsidRPr="00A94995">
        <w:rPr>
          <w:color w:val="010000"/>
          <w:sz w:val="24"/>
          <w:szCs w:val="48"/>
        </w:rPr>
        <w:t>ir.</w:t>
      </w:r>
    </w:p>
    <w:p w14:paraId="542CB669"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Davacı</w:t>
      </w:r>
      <w:r w:rsidR="000709F3" w:rsidRPr="00A94995">
        <w:rPr>
          <w:color w:val="010000"/>
          <w:sz w:val="24"/>
          <w:szCs w:val="48"/>
        </w:rPr>
        <w:t>,</w:t>
      </w:r>
      <w:r w:rsidRPr="00A94995">
        <w:rPr>
          <w:color w:val="010000"/>
          <w:sz w:val="24"/>
          <w:szCs w:val="48"/>
        </w:rPr>
        <w:t xml:space="preserve"> 2.1.1969 günlü</w:t>
      </w:r>
      <w:r w:rsidR="00135CBA">
        <w:rPr>
          <w:color w:val="010000"/>
          <w:sz w:val="24"/>
          <w:szCs w:val="48"/>
        </w:rPr>
        <w:t xml:space="preserve"> </w:t>
      </w:r>
      <w:r w:rsidRPr="00A94995">
        <w:rPr>
          <w:color w:val="010000"/>
          <w:sz w:val="24"/>
          <w:szCs w:val="48"/>
        </w:rPr>
        <w:t>1073 sayılı Kanun ile 4753 sayılı Çiftçiyi Topraklandırma Kanunu</w:t>
      </w:r>
      <w:r w:rsidR="000709F3" w:rsidRPr="00A94995">
        <w:rPr>
          <w:color w:val="010000"/>
          <w:sz w:val="24"/>
          <w:szCs w:val="48"/>
        </w:rPr>
        <w:t>’</w:t>
      </w:r>
      <w:r w:rsidRPr="00A94995">
        <w:rPr>
          <w:color w:val="010000"/>
          <w:sz w:val="24"/>
          <w:szCs w:val="48"/>
        </w:rPr>
        <w:t>na eklenen maddeye dayanarak Toprak Mahkemesi sıfatıyla Mucur Asliye Hukuk Mahkemesinde, 1251 ve 1252 parsel sayılı taşınmazlar için</w:t>
      </w:r>
      <w:r w:rsidR="000709F3" w:rsidRPr="00A94995">
        <w:rPr>
          <w:color w:val="010000"/>
          <w:sz w:val="24"/>
          <w:szCs w:val="48"/>
        </w:rPr>
        <w:t xml:space="preserve"> </w:t>
      </w:r>
      <w:r w:rsidRPr="00A94995">
        <w:rPr>
          <w:color w:val="010000"/>
          <w:sz w:val="24"/>
          <w:szCs w:val="48"/>
        </w:rPr>
        <w:t>7.</w:t>
      </w:r>
      <w:r w:rsidR="00B564BB">
        <w:rPr>
          <w:color w:val="010000"/>
          <w:sz w:val="24"/>
          <w:szCs w:val="48"/>
        </w:rPr>
        <w:t>1</w:t>
      </w:r>
      <w:r w:rsidRPr="00A94995">
        <w:rPr>
          <w:color w:val="010000"/>
          <w:sz w:val="24"/>
          <w:szCs w:val="48"/>
        </w:rPr>
        <w:t>2.1973 gününde</w:t>
      </w:r>
      <w:r w:rsidR="000709F3" w:rsidRPr="00A94995">
        <w:rPr>
          <w:color w:val="010000"/>
          <w:sz w:val="24"/>
          <w:szCs w:val="48"/>
        </w:rPr>
        <w:t xml:space="preserve"> Hazine aleyhine </w:t>
      </w:r>
      <w:r w:rsidRPr="00A94995">
        <w:rPr>
          <w:color w:val="010000"/>
          <w:sz w:val="24"/>
          <w:szCs w:val="48"/>
        </w:rPr>
        <w:t xml:space="preserve">tapu iptal davası </w:t>
      </w:r>
      <w:r w:rsidRPr="00C27BE0">
        <w:rPr>
          <w:color w:val="010000"/>
          <w:sz w:val="24"/>
          <w:szCs w:val="48"/>
        </w:rPr>
        <w:t>açmıştır.</w:t>
      </w:r>
    </w:p>
    <w:p w14:paraId="525EB388" w14:textId="77777777" w:rsidR="00397949" w:rsidRPr="00A94995" w:rsidRDefault="0079568F" w:rsidP="00A94995">
      <w:pPr>
        <w:pStyle w:val="Gvdemetni0"/>
        <w:widowControl/>
        <w:shd w:val="clear" w:color="auto" w:fill="auto"/>
        <w:spacing w:after="200" w:line="240" w:lineRule="auto"/>
        <w:ind w:right="283" w:firstLine="709"/>
        <w:jc w:val="both"/>
        <w:rPr>
          <w:color w:val="010000"/>
          <w:sz w:val="24"/>
          <w:szCs w:val="56"/>
        </w:rPr>
      </w:pPr>
      <w:r w:rsidRPr="00A94995">
        <w:rPr>
          <w:color w:val="010000"/>
          <w:sz w:val="24"/>
          <w:szCs w:val="48"/>
        </w:rPr>
        <w:t>Mahkeme</w:t>
      </w:r>
      <w:r w:rsidR="000709F3" w:rsidRPr="00A94995">
        <w:rPr>
          <w:color w:val="010000"/>
          <w:sz w:val="24"/>
          <w:szCs w:val="48"/>
        </w:rPr>
        <w:t>,</w:t>
      </w:r>
      <w:r w:rsidRPr="00A94995">
        <w:rPr>
          <w:color w:val="010000"/>
          <w:sz w:val="24"/>
          <w:szCs w:val="48"/>
        </w:rPr>
        <w:t xml:space="preserve"> 5.2.1974 günlü kararla</w:t>
      </w:r>
      <w:r w:rsidR="00135CBA">
        <w:rPr>
          <w:color w:val="010000"/>
          <w:sz w:val="24"/>
          <w:szCs w:val="48"/>
        </w:rPr>
        <w:t xml:space="preserve"> </w:t>
      </w:r>
      <w:r w:rsidRPr="00A94995">
        <w:rPr>
          <w:color w:val="010000"/>
          <w:sz w:val="24"/>
          <w:szCs w:val="48"/>
        </w:rPr>
        <w:t>19.7.1973 gününde yürürlüğe giren 1757 sayılı Toprak ve Tarım Reformu Kanunu</w:t>
      </w:r>
      <w:r w:rsidR="000709F3" w:rsidRPr="00A94995">
        <w:rPr>
          <w:color w:val="010000"/>
          <w:sz w:val="24"/>
          <w:szCs w:val="48"/>
        </w:rPr>
        <w:t>’</w:t>
      </w:r>
      <w:r w:rsidRPr="00A94995">
        <w:rPr>
          <w:color w:val="010000"/>
          <w:sz w:val="24"/>
          <w:szCs w:val="48"/>
        </w:rPr>
        <w:t>nun</w:t>
      </w:r>
      <w:r w:rsidR="00135CBA">
        <w:rPr>
          <w:color w:val="010000"/>
          <w:sz w:val="24"/>
          <w:szCs w:val="48"/>
        </w:rPr>
        <w:t xml:space="preserve"> </w:t>
      </w:r>
      <w:r w:rsidRPr="00A94995">
        <w:rPr>
          <w:color w:val="010000"/>
          <w:sz w:val="24"/>
          <w:szCs w:val="48"/>
        </w:rPr>
        <w:t>4753 sayılı Çiftçiyi Topraklan</w:t>
      </w:r>
      <w:r w:rsidRPr="00A94995">
        <w:rPr>
          <w:color w:val="010000"/>
          <w:sz w:val="24"/>
          <w:szCs w:val="48"/>
        </w:rPr>
        <w:softHyphen/>
        <w:t>dırma Kanunu ile ek ve tadillerini yürürlükten kaldırdığını, Toprak Mahkemelerinin görevinin sona erdiğini, toprak ve tarım bölgesi dışında kalan yerlerde bu gibi</w:t>
      </w:r>
      <w:r w:rsidR="00C27BE0">
        <w:rPr>
          <w:color w:val="010000"/>
          <w:sz w:val="24"/>
          <w:szCs w:val="48"/>
        </w:rPr>
        <w:t xml:space="preserve"> </w:t>
      </w:r>
      <w:r w:rsidRPr="00A94995">
        <w:rPr>
          <w:color w:val="010000"/>
          <w:sz w:val="24"/>
          <w:szCs w:val="56"/>
        </w:rPr>
        <w:t>davalara genel hükümlere göre genel mahkemelerde bakılması gerektiğini belirterek görevsizlik ve bu nedenle dosyanın görevli Asliye Hukuk Mahkemesine gönderilmesi kararını almıştır</w:t>
      </w:r>
      <w:r w:rsidR="00397949" w:rsidRPr="00A94995">
        <w:rPr>
          <w:color w:val="010000"/>
          <w:sz w:val="24"/>
          <w:szCs w:val="56"/>
        </w:rPr>
        <w:t>.</w:t>
      </w:r>
      <w:r w:rsidRPr="00A94995">
        <w:rPr>
          <w:color w:val="010000"/>
          <w:sz w:val="24"/>
          <w:szCs w:val="56"/>
        </w:rPr>
        <w:t xml:space="preserve"> Davacı vekili, Mucur Asliye Hukuk Mahkemesine verdiği 13.9</w:t>
      </w:r>
      <w:r w:rsidR="00397949" w:rsidRPr="00A94995">
        <w:rPr>
          <w:color w:val="010000"/>
          <w:sz w:val="24"/>
          <w:szCs w:val="56"/>
        </w:rPr>
        <w:t>.</w:t>
      </w:r>
      <w:r w:rsidRPr="00A94995">
        <w:rPr>
          <w:color w:val="010000"/>
          <w:sz w:val="24"/>
          <w:szCs w:val="56"/>
        </w:rPr>
        <w:t>1974 günlü dilekçe ile tapu iptal davasını yeni</w:t>
      </w:r>
      <w:r w:rsidR="00397949" w:rsidRPr="00A94995">
        <w:rPr>
          <w:color w:val="010000"/>
          <w:sz w:val="24"/>
          <w:szCs w:val="56"/>
        </w:rPr>
        <w:t>le</w:t>
      </w:r>
      <w:r w:rsidRPr="00A94995">
        <w:rPr>
          <w:color w:val="010000"/>
          <w:sz w:val="24"/>
          <w:szCs w:val="56"/>
        </w:rPr>
        <w:t>miş, 18.2.1975 gününde ayrıca tescil davası açmış ve mahkemede 10.3.1975</w:t>
      </w:r>
      <w:r w:rsidR="00135CBA">
        <w:rPr>
          <w:color w:val="010000"/>
          <w:sz w:val="24"/>
          <w:szCs w:val="56"/>
        </w:rPr>
        <w:t>’t</w:t>
      </w:r>
      <w:r w:rsidRPr="00A94995">
        <w:rPr>
          <w:color w:val="010000"/>
          <w:sz w:val="24"/>
          <w:szCs w:val="56"/>
        </w:rPr>
        <w:t xml:space="preserve">e her iki davanın birleştirilmesine karar </w:t>
      </w:r>
      <w:r w:rsidRPr="002C6740">
        <w:rPr>
          <w:color w:val="010000"/>
          <w:sz w:val="24"/>
          <w:szCs w:val="56"/>
        </w:rPr>
        <w:t>vermiştir.</w:t>
      </w:r>
    </w:p>
    <w:p w14:paraId="161A5CFF" w14:textId="77777777" w:rsidR="00F90014" w:rsidRPr="00FD58FC" w:rsidRDefault="00A94995" w:rsidP="00A94995">
      <w:pPr>
        <w:pStyle w:val="Gvdemetni0"/>
        <w:widowControl/>
        <w:shd w:val="clear" w:color="auto" w:fill="auto"/>
        <w:spacing w:after="200" w:line="240" w:lineRule="auto"/>
        <w:ind w:right="283" w:firstLine="709"/>
        <w:jc w:val="both"/>
        <w:rPr>
          <w:color w:val="010000"/>
          <w:sz w:val="24"/>
          <w:szCs w:val="56"/>
        </w:rPr>
      </w:pPr>
      <w:r w:rsidRPr="00A94995">
        <w:rPr>
          <w:color w:val="010000"/>
          <w:sz w:val="24"/>
          <w:szCs w:val="56"/>
        </w:rPr>
        <w:t xml:space="preserve"> </w:t>
      </w:r>
      <w:r w:rsidR="0079568F" w:rsidRPr="00A94995">
        <w:rPr>
          <w:color w:val="010000"/>
          <w:sz w:val="24"/>
          <w:szCs w:val="56"/>
        </w:rPr>
        <w:t>Mahkemenin genel hükümlere göre baktığı dava sonunda Hazine</w:t>
      </w:r>
      <w:r w:rsidR="00397949" w:rsidRPr="00A94995">
        <w:rPr>
          <w:color w:val="010000"/>
          <w:sz w:val="24"/>
          <w:szCs w:val="56"/>
        </w:rPr>
        <w:t>’</w:t>
      </w:r>
      <w:r w:rsidR="0079568F" w:rsidRPr="00A94995">
        <w:rPr>
          <w:color w:val="010000"/>
          <w:sz w:val="24"/>
          <w:szCs w:val="56"/>
        </w:rPr>
        <w:t>nin 1251</w:t>
      </w:r>
      <w:r w:rsidR="00397949" w:rsidRPr="00A94995">
        <w:rPr>
          <w:color w:val="010000"/>
          <w:sz w:val="24"/>
          <w:szCs w:val="56"/>
        </w:rPr>
        <w:t xml:space="preserve"> </w:t>
      </w:r>
      <w:r w:rsidR="0079568F" w:rsidRPr="00A94995">
        <w:rPr>
          <w:color w:val="010000"/>
          <w:sz w:val="24"/>
          <w:szCs w:val="56"/>
        </w:rPr>
        <w:t>ve 1252 parsel no.lu tapularının iptaline ve taşınmazın davacı adına tapuya tesci</w:t>
      </w:r>
      <w:r w:rsidR="0079568F" w:rsidRPr="00A94995">
        <w:rPr>
          <w:color w:val="010000"/>
          <w:sz w:val="24"/>
          <w:szCs w:val="56"/>
        </w:rPr>
        <w:softHyphen/>
        <w:t>line dair verdiği 2.7.1975 günlü kararı, davalı Hazine vekilinin temyizi üzerine</w:t>
      </w:r>
      <w:r w:rsidR="00397949" w:rsidRPr="00A94995">
        <w:rPr>
          <w:color w:val="010000"/>
          <w:sz w:val="24"/>
          <w:szCs w:val="56"/>
        </w:rPr>
        <w:t xml:space="preserve"> </w:t>
      </w:r>
      <w:r w:rsidR="0079568F" w:rsidRPr="00A94995">
        <w:rPr>
          <w:color w:val="010000"/>
          <w:sz w:val="24"/>
          <w:szCs w:val="56"/>
        </w:rPr>
        <w:t>Yargıtay 8. Hukuk Dairesince: “Mahkemenin yaptığı araştırma</w:t>
      </w:r>
      <w:r w:rsidRPr="00A94995">
        <w:rPr>
          <w:color w:val="010000"/>
          <w:sz w:val="24"/>
          <w:szCs w:val="56"/>
        </w:rPr>
        <w:t xml:space="preserve"> </w:t>
      </w:r>
      <w:r w:rsidR="00397949" w:rsidRPr="00A94995">
        <w:rPr>
          <w:color w:val="010000"/>
          <w:sz w:val="24"/>
          <w:szCs w:val="56"/>
        </w:rPr>
        <w:t xml:space="preserve">ve incelemenin </w:t>
      </w:r>
      <w:r w:rsidR="008D7809">
        <w:rPr>
          <w:color w:val="010000"/>
          <w:sz w:val="24"/>
          <w:szCs w:val="56"/>
        </w:rPr>
        <w:t xml:space="preserve">hükme </w:t>
      </w:r>
      <w:r w:rsidR="0079568F" w:rsidRPr="00A94995">
        <w:rPr>
          <w:color w:val="010000"/>
          <w:sz w:val="24"/>
          <w:szCs w:val="56"/>
        </w:rPr>
        <w:t xml:space="preserve">yeterli </w:t>
      </w:r>
      <w:r w:rsidR="00397949" w:rsidRPr="00A94995">
        <w:rPr>
          <w:color w:val="010000"/>
          <w:sz w:val="24"/>
          <w:szCs w:val="56"/>
        </w:rPr>
        <w:t>bulun</w:t>
      </w:r>
      <w:r w:rsidR="0079568F" w:rsidRPr="00A94995">
        <w:rPr>
          <w:color w:val="010000"/>
          <w:sz w:val="24"/>
          <w:szCs w:val="56"/>
        </w:rPr>
        <w:t>madığı, dayanılan vergi kaydındaki sınırların dava konusu taşınmazın sınırlarına benzemediği gibi değişebilir ve genişletilmeye elverişli nitelikte olduğu, kayıttaki miktarın taşınmazların yüz</w:t>
      </w:r>
      <w:r w:rsidR="00397949" w:rsidRPr="00A94995">
        <w:rPr>
          <w:color w:val="010000"/>
          <w:sz w:val="24"/>
          <w:szCs w:val="56"/>
        </w:rPr>
        <w:t>ölçümünden</w:t>
      </w:r>
      <w:r w:rsidR="0079568F" w:rsidRPr="00A94995">
        <w:rPr>
          <w:color w:val="010000"/>
          <w:sz w:val="24"/>
          <w:szCs w:val="56"/>
        </w:rPr>
        <w:t xml:space="preserve"> çok noksan olduğu, tescil davası 766 sayılı Tapulama Yasasının 33. maddesinin 1617 sayılı Yasa </w:t>
      </w:r>
      <w:r w:rsidR="00397949" w:rsidRPr="00A94995">
        <w:rPr>
          <w:color w:val="010000"/>
          <w:sz w:val="24"/>
          <w:szCs w:val="56"/>
        </w:rPr>
        <w:t>i</w:t>
      </w:r>
      <w:r w:rsidR="0079568F" w:rsidRPr="00A94995">
        <w:rPr>
          <w:color w:val="010000"/>
          <w:sz w:val="24"/>
          <w:szCs w:val="56"/>
        </w:rPr>
        <w:t>le değişmesinden sonra açıldığı için bu maddenin dördüncü fıkra</w:t>
      </w:r>
      <w:r w:rsidR="00397949" w:rsidRPr="00A94995">
        <w:rPr>
          <w:color w:val="010000"/>
          <w:sz w:val="24"/>
          <w:szCs w:val="56"/>
        </w:rPr>
        <w:t>s</w:t>
      </w:r>
      <w:r w:rsidR="0079568F" w:rsidRPr="00A94995">
        <w:rPr>
          <w:color w:val="010000"/>
          <w:sz w:val="24"/>
          <w:szCs w:val="56"/>
        </w:rPr>
        <w:t>ına göre bir tapulama bölge</w:t>
      </w:r>
      <w:r w:rsidR="0079568F" w:rsidRPr="00A94995">
        <w:rPr>
          <w:color w:val="010000"/>
          <w:sz w:val="24"/>
          <w:szCs w:val="56"/>
        </w:rPr>
        <w:softHyphen/>
        <w:t>sinde aynı maddenin birinci, ikinci ve üçüncü fıkraları uyarınca bir kişinin zil</w:t>
      </w:r>
      <w:r w:rsidR="0079568F" w:rsidRPr="00A94995">
        <w:rPr>
          <w:color w:val="010000"/>
          <w:sz w:val="24"/>
          <w:szCs w:val="56"/>
        </w:rPr>
        <w:softHyphen/>
        <w:t>yetlikle iktisap edebileceği taşınmazların topla</w:t>
      </w:r>
      <w:r w:rsidR="00397949" w:rsidRPr="00A94995">
        <w:rPr>
          <w:color w:val="010000"/>
          <w:sz w:val="24"/>
          <w:szCs w:val="56"/>
        </w:rPr>
        <w:t xml:space="preserve">m </w:t>
      </w:r>
      <w:r w:rsidR="0079568F" w:rsidRPr="00A94995">
        <w:rPr>
          <w:color w:val="010000"/>
          <w:sz w:val="24"/>
          <w:szCs w:val="56"/>
        </w:rPr>
        <w:t>büyüklüğünün 50 dönümü ve her bir parçanın yüz</w:t>
      </w:r>
      <w:r w:rsidR="00692662">
        <w:rPr>
          <w:color w:val="010000"/>
          <w:sz w:val="24"/>
          <w:szCs w:val="56"/>
        </w:rPr>
        <w:t xml:space="preserve"> </w:t>
      </w:r>
      <w:r w:rsidR="0079568F" w:rsidRPr="00A94995">
        <w:rPr>
          <w:color w:val="010000"/>
          <w:sz w:val="24"/>
          <w:szCs w:val="56"/>
        </w:rPr>
        <w:t>ölçümünün 20 dönümü geçem</w:t>
      </w:r>
      <w:r w:rsidR="00692662">
        <w:rPr>
          <w:color w:val="010000"/>
          <w:sz w:val="24"/>
          <w:szCs w:val="56"/>
        </w:rPr>
        <w:t>e</w:t>
      </w:r>
      <w:r w:rsidR="0079568F" w:rsidRPr="00A94995">
        <w:rPr>
          <w:color w:val="010000"/>
          <w:sz w:val="24"/>
          <w:szCs w:val="56"/>
        </w:rPr>
        <w:t>yeceği, bu durumda vergi kaydının kap</w:t>
      </w:r>
      <w:r w:rsidR="0079568F" w:rsidRPr="00A94995">
        <w:rPr>
          <w:color w:val="010000"/>
          <w:sz w:val="24"/>
          <w:szCs w:val="56"/>
        </w:rPr>
        <w:softHyphen/>
        <w:t>sadığı yerin belirlenmesi</w:t>
      </w:r>
      <w:r w:rsidR="002C6740">
        <w:rPr>
          <w:color w:val="010000"/>
          <w:sz w:val="24"/>
          <w:szCs w:val="56"/>
        </w:rPr>
        <w:t xml:space="preserve"> ve </w:t>
      </w:r>
      <w:r w:rsidR="0079568F" w:rsidRPr="00A94995">
        <w:rPr>
          <w:color w:val="010000"/>
          <w:sz w:val="24"/>
          <w:szCs w:val="56"/>
        </w:rPr>
        <w:t>açıklanan yönlerin na</w:t>
      </w:r>
      <w:r w:rsidR="00397949" w:rsidRPr="00A94995">
        <w:rPr>
          <w:color w:val="010000"/>
          <w:sz w:val="24"/>
          <w:szCs w:val="56"/>
        </w:rPr>
        <w:t>z</w:t>
      </w:r>
      <w:r w:rsidR="0079568F" w:rsidRPr="00A94995">
        <w:rPr>
          <w:color w:val="010000"/>
          <w:sz w:val="24"/>
          <w:szCs w:val="56"/>
        </w:rPr>
        <w:t>ara alın</w:t>
      </w:r>
      <w:r w:rsidR="00397949" w:rsidRPr="00A94995">
        <w:rPr>
          <w:color w:val="010000"/>
          <w:sz w:val="24"/>
          <w:szCs w:val="56"/>
        </w:rPr>
        <w:t>m</w:t>
      </w:r>
      <w:r w:rsidR="0079568F" w:rsidRPr="00A94995">
        <w:rPr>
          <w:color w:val="010000"/>
          <w:sz w:val="24"/>
          <w:szCs w:val="56"/>
        </w:rPr>
        <w:t xml:space="preserve">ası gerekirken eksik </w:t>
      </w:r>
      <w:r w:rsidR="00397949" w:rsidRPr="00A94995">
        <w:rPr>
          <w:color w:val="010000"/>
          <w:sz w:val="24"/>
          <w:szCs w:val="56"/>
        </w:rPr>
        <w:t>i</w:t>
      </w:r>
      <w:r w:rsidR="0079568F" w:rsidRPr="00A94995">
        <w:rPr>
          <w:color w:val="010000"/>
          <w:sz w:val="24"/>
          <w:szCs w:val="56"/>
        </w:rPr>
        <w:t>nceleme ile yazılı şekilde hüküm verilmesinin yasaya aykırı olduğu</w:t>
      </w:r>
      <w:r w:rsidR="00397949" w:rsidRPr="00A94995">
        <w:rPr>
          <w:color w:val="010000"/>
          <w:sz w:val="24"/>
          <w:szCs w:val="56"/>
        </w:rPr>
        <w:t xml:space="preserve">” </w:t>
      </w:r>
      <w:r w:rsidR="0079568F" w:rsidRPr="00A94995">
        <w:rPr>
          <w:color w:val="010000"/>
          <w:sz w:val="24"/>
          <w:szCs w:val="56"/>
        </w:rPr>
        <w:t>gerekçesiyle 9.11.1976 gününde bozulmuştur</w:t>
      </w:r>
      <w:r w:rsidR="00397949" w:rsidRPr="00A94995">
        <w:rPr>
          <w:color w:val="010000"/>
          <w:sz w:val="24"/>
          <w:szCs w:val="56"/>
        </w:rPr>
        <w:t>.</w:t>
      </w:r>
      <w:r w:rsidR="0079568F" w:rsidRPr="00A94995">
        <w:rPr>
          <w:color w:val="010000"/>
          <w:sz w:val="24"/>
          <w:szCs w:val="56"/>
        </w:rPr>
        <w:t xml:space="preserve"> Bu bozma kararına eylemli olarak uyulmasından son</w:t>
      </w:r>
      <w:r w:rsidR="0079568F" w:rsidRPr="00A94995">
        <w:rPr>
          <w:color w:val="010000"/>
          <w:sz w:val="24"/>
          <w:szCs w:val="56"/>
        </w:rPr>
        <w:softHyphen/>
        <w:t xml:space="preserve">ra davacı vekilleri, 20.5.1981 </w:t>
      </w:r>
      <w:r w:rsidR="0079568F" w:rsidRPr="00A94995">
        <w:rPr>
          <w:color w:val="010000"/>
          <w:sz w:val="24"/>
          <w:szCs w:val="56"/>
        </w:rPr>
        <w:lastRenderedPageBreak/>
        <w:t>günlü dilekçe ile 766 sayılı Tapulama Kanunu</w:t>
      </w:r>
      <w:r w:rsidR="00397949" w:rsidRPr="00A94995">
        <w:rPr>
          <w:color w:val="010000"/>
          <w:sz w:val="24"/>
          <w:szCs w:val="56"/>
        </w:rPr>
        <w:t>’</w:t>
      </w:r>
      <w:r w:rsidR="0079568F" w:rsidRPr="00A94995">
        <w:rPr>
          <w:color w:val="010000"/>
          <w:sz w:val="24"/>
          <w:szCs w:val="56"/>
        </w:rPr>
        <w:t>nun 1617 sayılı Kan</w:t>
      </w:r>
      <w:r w:rsidR="00397949" w:rsidRPr="00A94995">
        <w:rPr>
          <w:color w:val="010000"/>
          <w:sz w:val="24"/>
          <w:szCs w:val="56"/>
        </w:rPr>
        <w:t>un’</w:t>
      </w:r>
      <w:r w:rsidR="0079568F" w:rsidRPr="00A94995">
        <w:rPr>
          <w:color w:val="010000"/>
          <w:sz w:val="24"/>
          <w:szCs w:val="56"/>
        </w:rPr>
        <w:t>la değişik 33. maddesinin birinci, ikinci, üçüncü, dördüncü ve beşinci fıkralarındaki 20 ve 50 dönüm sınırlamalarına ilişkin kuralların Anayasa</w:t>
      </w:r>
      <w:r w:rsidR="00692662">
        <w:rPr>
          <w:color w:val="010000"/>
          <w:sz w:val="24"/>
          <w:szCs w:val="56"/>
        </w:rPr>
        <w:t>’</w:t>
      </w:r>
      <w:r w:rsidR="0079568F" w:rsidRPr="00A94995">
        <w:rPr>
          <w:color w:val="010000"/>
          <w:sz w:val="24"/>
          <w:szCs w:val="56"/>
        </w:rPr>
        <w:softHyphen/>
        <w:t>nın 2., 36</w:t>
      </w:r>
      <w:r w:rsidR="00397949" w:rsidRPr="00A94995">
        <w:rPr>
          <w:color w:val="010000"/>
          <w:sz w:val="24"/>
          <w:szCs w:val="56"/>
        </w:rPr>
        <w:t xml:space="preserve">. </w:t>
      </w:r>
      <w:r w:rsidR="0079568F" w:rsidRPr="00A94995">
        <w:rPr>
          <w:color w:val="010000"/>
          <w:sz w:val="24"/>
          <w:szCs w:val="56"/>
        </w:rPr>
        <w:t>ve 37. maddelerindeki ilkelere aykırı olduğunu ileri sürerek bu maddenin tümünün iptali için Anayasa Mahkemesine başvurulmasını istemişler; Mahkeme</w:t>
      </w:r>
      <w:r w:rsidR="0079568F" w:rsidRPr="00A94995">
        <w:rPr>
          <w:color w:val="010000"/>
          <w:sz w:val="24"/>
          <w:szCs w:val="56"/>
        </w:rPr>
        <w:softHyphen/>
        <w:t>ce, davacı vekillerinin Anayasa</w:t>
      </w:r>
      <w:r w:rsidR="00692662">
        <w:rPr>
          <w:color w:val="010000"/>
          <w:sz w:val="24"/>
          <w:szCs w:val="56"/>
        </w:rPr>
        <w:t>’</w:t>
      </w:r>
      <w:r w:rsidR="0079568F" w:rsidRPr="00A94995">
        <w:rPr>
          <w:color w:val="010000"/>
          <w:sz w:val="24"/>
          <w:szCs w:val="56"/>
        </w:rPr>
        <w:t>ya aykırılık savı ciddi görülerek 766 sayılı</w:t>
      </w:r>
      <w:r w:rsidR="002C6740">
        <w:rPr>
          <w:color w:val="010000"/>
          <w:sz w:val="24"/>
          <w:szCs w:val="56"/>
        </w:rPr>
        <w:t xml:space="preserve"> </w:t>
      </w:r>
      <w:r w:rsidR="0079568F" w:rsidRPr="00A94995">
        <w:rPr>
          <w:color w:val="010000"/>
          <w:sz w:val="24"/>
          <w:szCs w:val="56"/>
        </w:rPr>
        <w:t>Tapula</w:t>
      </w:r>
      <w:r w:rsidR="00397949" w:rsidRPr="00A94995">
        <w:rPr>
          <w:color w:val="010000"/>
          <w:sz w:val="24"/>
          <w:szCs w:val="56"/>
        </w:rPr>
        <w:t>ma K</w:t>
      </w:r>
      <w:r w:rsidR="0079568F" w:rsidRPr="00A94995">
        <w:rPr>
          <w:color w:val="010000"/>
          <w:sz w:val="24"/>
          <w:szCs w:val="56"/>
        </w:rPr>
        <w:t>anunu'nun 1617 sayılı Kanun ile değişik</w:t>
      </w:r>
      <w:r w:rsidR="00397949" w:rsidRPr="00A94995">
        <w:rPr>
          <w:color w:val="010000"/>
          <w:sz w:val="24"/>
          <w:szCs w:val="56"/>
        </w:rPr>
        <w:t xml:space="preserve"> 33. </w:t>
      </w:r>
      <w:r w:rsidR="002F7F17">
        <w:rPr>
          <w:color w:val="010000"/>
          <w:sz w:val="24"/>
          <w:szCs w:val="56"/>
        </w:rPr>
        <w:t>m</w:t>
      </w:r>
      <w:r w:rsidR="00397949" w:rsidRPr="00A94995">
        <w:rPr>
          <w:color w:val="010000"/>
          <w:sz w:val="24"/>
          <w:szCs w:val="56"/>
        </w:rPr>
        <w:t>addesinin iptali için</w:t>
      </w:r>
      <w:r w:rsidR="002C6740">
        <w:rPr>
          <w:color w:val="010000"/>
          <w:sz w:val="24"/>
          <w:szCs w:val="56"/>
        </w:rPr>
        <w:t xml:space="preserve"> </w:t>
      </w:r>
      <w:r w:rsidR="0079568F" w:rsidRPr="00A94995">
        <w:rPr>
          <w:color w:val="010000"/>
          <w:sz w:val="24"/>
        </w:rPr>
        <w:t xml:space="preserve">Anayasa Mahkemesine başvurulmasına karar </w:t>
      </w:r>
      <w:r w:rsidR="0079568F" w:rsidRPr="00FD58FC">
        <w:rPr>
          <w:color w:val="010000"/>
          <w:sz w:val="24"/>
          <w:szCs w:val="56"/>
        </w:rPr>
        <w:t>verilmiştir.</w:t>
      </w:r>
    </w:p>
    <w:p w14:paraId="0C6E6E65" w14:textId="77777777" w:rsidR="00F90014" w:rsidRPr="00A94995" w:rsidRDefault="0079568F" w:rsidP="00CC0189">
      <w:pPr>
        <w:pStyle w:val="Gvdemetni0"/>
        <w:widowControl/>
        <w:numPr>
          <w:ilvl w:val="0"/>
          <w:numId w:val="12"/>
        </w:numPr>
        <w:shd w:val="clear" w:color="auto" w:fill="auto"/>
        <w:spacing w:after="200" w:line="240" w:lineRule="auto"/>
        <w:ind w:right="283"/>
        <w:jc w:val="both"/>
        <w:rPr>
          <w:color w:val="010000"/>
          <w:sz w:val="24"/>
          <w:szCs w:val="48"/>
        </w:rPr>
      </w:pPr>
      <w:r w:rsidRPr="00A94995">
        <w:rPr>
          <w:color w:val="010000"/>
          <w:sz w:val="24"/>
          <w:szCs w:val="48"/>
        </w:rPr>
        <w:t>METİNLER:</w:t>
      </w:r>
    </w:p>
    <w:p w14:paraId="038DBE4F" w14:textId="77777777" w:rsidR="00F90014" w:rsidRPr="00A94995" w:rsidRDefault="0079568F" w:rsidP="00A94995">
      <w:pPr>
        <w:pStyle w:val="Gvdemetni0"/>
        <w:widowControl/>
        <w:numPr>
          <w:ilvl w:val="0"/>
          <w:numId w:val="4"/>
        </w:numPr>
        <w:shd w:val="clear" w:color="auto" w:fill="auto"/>
        <w:spacing w:after="200" w:line="240" w:lineRule="auto"/>
        <w:ind w:right="283" w:firstLine="709"/>
        <w:jc w:val="both"/>
        <w:rPr>
          <w:color w:val="010000"/>
          <w:sz w:val="24"/>
          <w:szCs w:val="48"/>
        </w:rPr>
      </w:pPr>
      <w:r w:rsidRPr="00A94995">
        <w:rPr>
          <w:color w:val="010000"/>
          <w:sz w:val="24"/>
          <w:szCs w:val="48"/>
        </w:rPr>
        <w:t>İtiraz konusu yasa kuralları:</w:t>
      </w:r>
    </w:p>
    <w:p w14:paraId="6FCA9737"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 xml:space="preserve">28.6.1966 günlü, 766 sayılı </w:t>
      </w:r>
      <w:r w:rsidR="00440C67" w:rsidRPr="00A94995">
        <w:rPr>
          <w:color w:val="010000"/>
          <w:sz w:val="24"/>
          <w:szCs w:val="48"/>
        </w:rPr>
        <w:t>T</w:t>
      </w:r>
      <w:r w:rsidRPr="00A94995">
        <w:rPr>
          <w:color w:val="010000"/>
          <w:sz w:val="24"/>
          <w:szCs w:val="48"/>
        </w:rPr>
        <w:t>apulama Kanunu’nun 19.7.1972 günlü, 1617 sayılı Kanun ile değişik 33. maddesi şöyledir:</w:t>
      </w:r>
    </w:p>
    <w:p w14:paraId="4A1813DD"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szCs w:val="48"/>
        </w:rPr>
        <w:t>"Madde 33- Tapuda kayıtlı olmayan ve beher parçasının yüzölçümü 20 dön</w:t>
      </w:r>
      <w:r w:rsidR="00440C67" w:rsidRPr="00A94995">
        <w:rPr>
          <w:color w:val="010000"/>
          <w:sz w:val="24"/>
          <w:szCs w:val="48"/>
        </w:rPr>
        <w:t>üme</w:t>
      </w:r>
      <w:r w:rsidRPr="00A94995">
        <w:rPr>
          <w:color w:val="010000"/>
          <w:sz w:val="24"/>
          <w:szCs w:val="48"/>
        </w:rPr>
        <w:t xml:space="preserve"> kadar olan (20 dönüm dahil) gayrimenkul, çekişmesiz ve aralıksız en az 20 yıldan beri malik sıfatıyla</w:t>
      </w:r>
      <w:r w:rsidR="00440C67" w:rsidRPr="00A94995">
        <w:rPr>
          <w:color w:val="010000"/>
          <w:sz w:val="24"/>
        </w:rPr>
        <w:t xml:space="preserve"> </w:t>
      </w:r>
      <w:r w:rsidRPr="00A94995">
        <w:rPr>
          <w:color w:val="010000"/>
          <w:sz w:val="24"/>
        </w:rPr>
        <w:t xml:space="preserve">zilyetliğini belgelerle veya bilirkişi veyahut tanık </w:t>
      </w:r>
      <w:r w:rsidRPr="00CC0189">
        <w:rPr>
          <w:color w:val="010000"/>
          <w:sz w:val="24"/>
        </w:rPr>
        <w:t>beyanla</w:t>
      </w:r>
      <w:r w:rsidR="00440C67" w:rsidRPr="00CC0189">
        <w:rPr>
          <w:color w:val="010000"/>
          <w:sz w:val="24"/>
        </w:rPr>
        <w:t>rı</w:t>
      </w:r>
      <w:r w:rsidR="00CC0189" w:rsidRPr="00CC0189">
        <w:rPr>
          <w:color w:val="010000"/>
          <w:sz w:val="24"/>
        </w:rPr>
        <w:t>y</w:t>
      </w:r>
      <w:r w:rsidRPr="00CC0189">
        <w:rPr>
          <w:color w:val="010000"/>
          <w:sz w:val="24"/>
        </w:rPr>
        <w:t>la</w:t>
      </w:r>
      <w:r w:rsidRPr="00A94995">
        <w:rPr>
          <w:color w:val="010000"/>
          <w:sz w:val="24"/>
        </w:rPr>
        <w:t xml:space="preserve"> tevsik eden zilyedi adına kaydedilir.</w:t>
      </w:r>
    </w:p>
    <w:p w14:paraId="18BEDAEE"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Aynı şahsın yekdiğerine bitişik olup da yüzölçümü toplamı 20 dönümden fazla bulunan müstakil parçalar üzerindeki zilyetliği ayrı ayrı sebeplere dayandığı takdirde, her parçanın yüzölçümü 20 dönümü geçmemek ve zilyetliğe ilişkin diğer unsur</w:t>
      </w:r>
      <w:r w:rsidRPr="00A94995">
        <w:rPr>
          <w:color w:val="010000"/>
          <w:sz w:val="24"/>
        </w:rPr>
        <w:softHyphen/>
        <w:t>lar mevcut olmak kaydıyla bu parçalar zilyedi adına kaydedilir</w:t>
      </w:r>
      <w:r w:rsidR="00440C67" w:rsidRPr="00A94995">
        <w:rPr>
          <w:color w:val="010000"/>
          <w:sz w:val="24"/>
        </w:rPr>
        <w:t>.</w:t>
      </w:r>
    </w:p>
    <w:p w14:paraId="6CE1A789"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Yüzölçümü 20 dönümü geçen müstakil parçaların veya aynı şahsın ayrı ayrı sebeplere dayanarak zilyedi bulunduğu yekdiğerine bitişik ve yüzölçümleri 20 dönünü aşan birden fazla parçalardan her birinin 20 dönümlük kısmı, zilyetliğe alt birinci fıkradaki unsurların mevcudiyeti halinde zilyedi adına kaydedilir</w:t>
      </w:r>
      <w:r w:rsidR="00440C67" w:rsidRPr="00A94995">
        <w:rPr>
          <w:color w:val="010000"/>
          <w:sz w:val="24"/>
        </w:rPr>
        <w:t>.</w:t>
      </w:r>
    </w:p>
    <w:p w14:paraId="27E53320"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B</w:t>
      </w:r>
      <w:r w:rsidR="00440C67" w:rsidRPr="00A94995">
        <w:rPr>
          <w:color w:val="010000"/>
          <w:sz w:val="24"/>
        </w:rPr>
        <w:t>i</w:t>
      </w:r>
      <w:r w:rsidRPr="00A94995">
        <w:rPr>
          <w:color w:val="010000"/>
          <w:sz w:val="24"/>
        </w:rPr>
        <w:t>r tapulama bölgesinde, bu maddenin birinci, ikinci ve üçüncü fıkraları gereğince bir kişinin iktisa</w:t>
      </w:r>
      <w:r w:rsidR="000673EF">
        <w:rPr>
          <w:color w:val="010000"/>
          <w:sz w:val="24"/>
        </w:rPr>
        <w:t xml:space="preserve">p </w:t>
      </w:r>
      <w:r w:rsidRPr="00A94995">
        <w:rPr>
          <w:color w:val="010000"/>
          <w:sz w:val="24"/>
        </w:rPr>
        <w:t xml:space="preserve">edebileceği </w:t>
      </w:r>
      <w:proofErr w:type="spellStart"/>
      <w:r w:rsidRPr="00A94995">
        <w:rPr>
          <w:color w:val="010000"/>
          <w:sz w:val="24"/>
        </w:rPr>
        <w:t>gayr</w:t>
      </w:r>
      <w:r w:rsidR="00440C67" w:rsidRPr="00A94995">
        <w:rPr>
          <w:color w:val="010000"/>
          <w:sz w:val="24"/>
        </w:rPr>
        <w:t>ı</w:t>
      </w:r>
      <w:r w:rsidRPr="00A94995">
        <w:rPr>
          <w:color w:val="010000"/>
          <w:sz w:val="24"/>
        </w:rPr>
        <w:t>menkullerin</w:t>
      </w:r>
      <w:proofErr w:type="spellEnd"/>
      <w:r w:rsidRPr="00A94995">
        <w:rPr>
          <w:color w:val="010000"/>
          <w:sz w:val="24"/>
        </w:rPr>
        <w:t xml:space="preserve"> toplam büyüklüğü 50 dönümü geçemez</w:t>
      </w:r>
      <w:r w:rsidR="00440C67" w:rsidRPr="00A94995">
        <w:rPr>
          <w:color w:val="010000"/>
          <w:sz w:val="24"/>
        </w:rPr>
        <w:t>.</w:t>
      </w:r>
    </w:p>
    <w:p w14:paraId="1EE70BF3"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 xml:space="preserve">Arazinin yukarıdaki fıkraların kapsamı dışında kalan kısmının </w:t>
      </w:r>
      <w:proofErr w:type="spellStart"/>
      <w:r w:rsidRPr="00A94995">
        <w:rPr>
          <w:color w:val="010000"/>
          <w:sz w:val="24"/>
        </w:rPr>
        <w:t>zilyeti</w:t>
      </w:r>
      <w:proofErr w:type="spellEnd"/>
      <w:r w:rsidRPr="00A94995">
        <w:rPr>
          <w:color w:val="010000"/>
          <w:sz w:val="24"/>
        </w:rPr>
        <w:t xml:space="preserve"> adına kaydedilebilmesi için</w:t>
      </w:r>
      <w:r w:rsidR="000673EF">
        <w:rPr>
          <w:color w:val="010000"/>
          <w:sz w:val="24"/>
        </w:rPr>
        <w:t xml:space="preserve"> </w:t>
      </w:r>
      <w:r w:rsidRPr="00A94995">
        <w:rPr>
          <w:color w:val="010000"/>
          <w:sz w:val="24"/>
        </w:rPr>
        <w:t>birinci fıkra gereğince demlendirilen zilyetliğin ayrıca aşağıdaki belgelerden birine dayandırılması l</w:t>
      </w:r>
      <w:r w:rsidR="000673EF">
        <w:rPr>
          <w:color w:val="010000"/>
          <w:sz w:val="24"/>
        </w:rPr>
        <w:t>a</w:t>
      </w:r>
      <w:r w:rsidRPr="00A94995">
        <w:rPr>
          <w:color w:val="010000"/>
          <w:sz w:val="24"/>
        </w:rPr>
        <w:t>zımdır</w:t>
      </w:r>
      <w:r w:rsidR="00440C67" w:rsidRPr="00A94995">
        <w:rPr>
          <w:color w:val="010000"/>
          <w:sz w:val="24"/>
        </w:rPr>
        <w:t>.</w:t>
      </w:r>
    </w:p>
    <w:p w14:paraId="20C21B08" w14:textId="77777777" w:rsidR="00F90014" w:rsidRPr="00A94995" w:rsidRDefault="0079568F" w:rsidP="00A94995">
      <w:pPr>
        <w:pStyle w:val="Gvdemetni0"/>
        <w:widowControl/>
        <w:numPr>
          <w:ilvl w:val="0"/>
          <w:numId w:val="5"/>
        </w:numPr>
        <w:shd w:val="clear" w:color="auto" w:fill="auto"/>
        <w:spacing w:after="200" w:line="240" w:lineRule="auto"/>
        <w:ind w:right="283" w:firstLine="709"/>
        <w:jc w:val="both"/>
        <w:rPr>
          <w:color w:val="010000"/>
          <w:sz w:val="24"/>
        </w:rPr>
      </w:pPr>
      <w:r w:rsidRPr="00A94995">
        <w:rPr>
          <w:color w:val="010000"/>
          <w:sz w:val="24"/>
        </w:rPr>
        <w:t>1950 yıl</w:t>
      </w:r>
      <w:r w:rsidR="00440C67" w:rsidRPr="00A94995">
        <w:rPr>
          <w:color w:val="010000"/>
          <w:sz w:val="24"/>
        </w:rPr>
        <w:t>ın</w:t>
      </w:r>
      <w:r w:rsidRPr="00A94995">
        <w:rPr>
          <w:color w:val="010000"/>
          <w:sz w:val="24"/>
        </w:rPr>
        <w:t>a veya daha önceki yıllara ait vergi kaydı,</w:t>
      </w:r>
    </w:p>
    <w:p w14:paraId="5193CCC2" w14:textId="77777777" w:rsidR="00F90014" w:rsidRPr="00A94995" w:rsidRDefault="0079568F" w:rsidP="00A94995">
      <w:pPr>
        <w:pStyle w:val="Gvdemetni0"/>
        <w:widowControl/>
        <w:numPr>
          <w:ilvl w:val="0"/>
          <w:numId w:val="5"/>
        </w:numPr>
        <w:shd w:val="clear" w:color="auto" w:fill="auto"/>
        <w:spacing w:after="200" w:line="240" w:lineRule="auto"/>
        <w:ind w:right="283" w:firstLine="709"/>
        <w:jc w:val="both"/>
        <w:rPr>
          <w:color w:val="010000"/>
          <w:sz w:val="24"/>
        </w:rPr>
      </w:pPr>
      <w:r w:rsidRPr="00A94995">
        <w:rPr>
          <w:color w:val="010000"/>
          <w:sz w:val="24"/>
        </w:rPr>
        <w:t>Zilyet lehine kesinleşmiş mahkeme ilâmları,</w:t>
      </w:r>
    </w:p>
    <w:p w14:paraId="2E2319ED" w14:textId="77777777" w:rsidR="00F90014" w:rsidRPr="00A94995" w:rsidRDefault="0079568F" w:rsidP="00A94995">
      <w:pPr>
        <w:pStyle w:val="Gvdemetni0"/>
        <w:widowControl/>
        <w:numPr>
          <w:ilvl w:val="0"/>
          <w:numId w:val="5"/>
        </w:numPr>
        <w:shd w:val="clear" w:color="auto" w:fill="auto"/>
        <w:spacing w:after="200" w:line="240" w:lineRule="auto"/>
        <w:ind w:right="283" w:firstLine="709"/>
        <w:jc w:val="both"/>
        <w:rPr>
          <w:color w:val="010000"/>
          <w:sz w:val="24"/>
        </w:rPr>
      </w:pPr>
      <w:r w:rsidRPr="00A94995">
        <w:rPr>
          <w:color w:val="010000"/>
          <w:sz w:val="24"/>
        </w:rPr>
        <w:t>Tasdikli irade suretleri ve fe</w:t>
      </w:r>
      <w:r w:rsidR="00440C67" w:rsidRPr="00A94995">
        <w:rPr>
          <w:color w:val="010000"/>
          <w:sz w:val="24"/>
        </w:rPr>
        <w:t>r</w:t>
      </w:r>
      <w:r w:rsidRPr="00A94995">
        <w:rPr>
          <w:color w:val="010000"/>
          <w:sz w:val="24"/>
        </w:rPr>
        <w:t>manlar,</w:t>
      </w:r>
    </w:p>
    <w:p w14:paraId="13A65EB6" w14:textId="77777777" w:rsidR="00F90014" w:rsidRPr="00A94995" w:rsidRDefault="0079568F" w:rsidP="00A94995">
      <w:pPr>
        <w:pStyle w:val="Gvdemetni0"/>
        <w:widowControl/>
        <w:numPr>
          <w:ilvl w:val="0"/>
          <w:numId w:val="5"/>
        </w:numPr>
        <w:shd w:val="clear" w:color="auto" w:fill="auto"/>
        <w:spacing w:after="200" w:line="240" w:lineRule="auto"/>
        <w:ind w:right="283" w:firstLine="709"/>
        <w:jc w:val="both"/>
        <w:rPr>
          <w:color w:val="010000"/>
          <w:sz w:val="24"/>
        </w:rPr>
      </w:pPr>
      <w:r w:rsidRPr="00A94995">
        <w:rPr>
          <w:color w:val="010000"/>
          <w:sz w:val="24"/>
        </w:rPr>
        <w:t xml:space="preserve">Muteber mütevelli, sipahi, mültezim, </w:t>
      </w:r>
      <w:proofErr w:type="spellStart"/>
      <w:r w:rsidRPr="00A94995">
        <w:rPr>
          <w:color w:val="010000"/>
          <w:sz w:val="24"/>
        </w:rPr>
        <w:t>temessük</w:t>
      </w:r>
      <w:proofErr w:type="spellEnd"/>
      <w:r w:rsidRPr="00A94995">
        <w:rPr>
          <w:color w:val="010000"/>
          <w:sz w:val="24"/>
        </w:rPr>
        <w:t xml:space="preserve"> veya senetleri,</w:t>
      </w:r>
    </w:p>
    <w:p w14:paraId="708C15C6" w14:textId="77777777" w:rsidR="00F90014" w:rsidRPr="00A94995" w:rsidRDefault="0079568F" w:rsidP="00A94995">
      <w:pPr>
        <w:pStyle w:val="Gvdemetni0"/>
        <w:widowControl/>
        <w:numPr>
          <w:ilvl w:val="0"/>
          <w:numId w:val="5"/>
        </w:numPr>
        <w:shd w:val="clear" w:color="auto" w:fill="auto"/>
        <w:spacing w:after="200" w:line="240" w:lineRule="auto"/>
        <w:ind w:right="283" w:firstLine="709"/>
        <w:jc w:val="both"/>
        <w:rPr>
          <w:color w:val="010000"/>
          <w:sz w:val="24"/>
        </w:rPr>
      </w:pPr>
      <w:r w:rsidRPr="00A94995">
        <w:rPr>
          <w:color w:val="010000"/>
          <w:sz w:val="24"/>
        </w:rPr>
        <w:t xml:space="preserve">Kayıtlan bulunmayan tapu veya mülga </w:t>
      </w:r>
      <w:proofErr w:type="spellStart"/>
      <w:r w:rsidRPr="00A94995">
        <w:rPr>
          <w:color w:val="010000"/>
          <w:sz w:val="24"/>
        </w:rPr>
        <w:t>Hazinei</w:t>
      </w:r>
      <w:proofErr w:type="spellEnd"/>
      <w:r w:rsidRPr="00A94995">
        <w:rPr>
          <w:color w:val="010000"/>
          <w:sz w:val="24"/>
        </w:rPr>
        <w:t xml:space="preserve"> Hassa Senedi veya muvakkat tasarruf </w:t>
      </w:r>
      <w:proofErr w:type="spellStart"/>
      <w:r w:rsidRPr="00A94995">
        <w:rPr>
          <w:color w:val="010000"/>
          <w:sz w:val="24"/>
        </w:rPr>
        <w:t>ilm</w:t>
      </w:r>
      <w:r w:rsidR="00440C67" w:rsidRPr="00A94995">
        <w:rPr>
          <w:color w:val="010000"/>
          <w:sz w:val="24"/>
        </w:rPr>
        <w:t>u</w:t>
      </w:r>
      <w:r w:rsidRPr="00A94995">
        <w:rPr>
          <w:color w:val="010000"/>
          <w:sz w:val="24"/>
        </w:rPr>
        <w:t>haberi</w:t>
      </w:r>
      <w:proofErr w:type="spellEnd"/>
      <w:r w:rsidRPr="00A94995">
        <w:rPr>
          <w:color w:val="010000"/>
          <w:sz w:val="24"/>
        </w:rPr>
        <w:t>,</w:t>
      </w:r>
    </w:p>
    <w:p w14:paraId="492C4CD5" w14:textId="77777777" w:rsidR="00F90014" w:rsidRPr="00A94995" w:rsidRDefault="0079568F" w:rsidP="00A94995">
      <w:pPr>
        <w:pStyle w:val="Gvdemetni0"/>
        <w:widowControl/>
        <w:numPr>
          <w:ilvl w:val="0"/>
          <w:numId w:val="5"/>
        </w:numPr>
        <w:shd w:val="clear" w:color="auto" w:fill="auto"/>
        <w:spacing w:after="200" w:line="240" w:lineRule="auto"/>
        <w:ind w:right="283" w:firstLine="709"/>
        <w:jc w:val="both"/>
        <w:rPr>
          <w:color w:val="010000"/>
          <w:sz w:val="24"/>
        </w:rPr>
      </w:pPr>
      <w:r w:rsidRPr="00A94995">
        <w:rPr>
          <w:color w:val="010000"/>
          <w:sz w:val="24"/>
        </w:rPr>
        <w:t>Tasdiksiz tapu yoklama kayıtları,</w:t>
      </w:r>
    </w:p>
    <w:p w14:paraId="438C639E" w14:textId="77777777" w:rsidR="00F90014" w:rsidRPr="00A94995" w:rsidRDefault="0079568F" w:rsidP="00A94995">
      <w:pPr>
        <w:pStyle w:val="Gvdemetni0"/>
        <w:widowControl/>
        <w:numPr>
          <w:ilvl w:val="0"/>
          <w:numId w:val="5"/>
        </w:numPr>
        <w:shd w:val="clear" w:color="auto" w:fill="auto"/>
        <w:spacing w:after="200" w:line="240" w:lineRule="auto"/>
        <w:ind w:right="283" w:firstLine="709"/>
        <w:jc w:val="both"/>
        <w:rPr>
          <w:color w:val="010000"/>
          <w:sz w:val="24"/>
        </w:rPr>
      </w:pPr>
      <w:proofErr w:type="spellStart"/>
      <w:r w:rsidRPr="00A94995">
        <w:rPr>
          <w:color w:val="010000"/>
          <w:sz w:val="24"/>
        </w:rPr>
        <w:t>M</w:t>
      </w:r>
      <w:r w:rsidR="00440C67" w:rsidRPr="00A94995">
        <w:rPr>
          <w:color w:val="010000"/>
          <w:sz w:val="24"/>
        </w:rPr>
        <w:t>ü</w:t>
      </w:r>
      <w:r w:rsidRPr="00A94995">
        <w:rPr>
          <w:color w:val="010000"/>
          <w:sz w:val="24"/>
        </w:rPr>
        <w:t>lkname</w:t>
      </w:r>
      <w:proofErr w:type="spellEnd"/>
      <w:r w:rsidRPr="00A94995">
        <w:rPr>
          <w:color w:val="010000"/>
          <w:sz w:val="24"/>
        </w:rPr>
        <w:t xml:space="preserve">, </w:t>
      </w:r>
      <w:proofErr w:type="spellStart"/>
      <w:r w:rsidRPr="00A94995">
        <w:rPr>
          <w:color w:val="010000"/>
          <w:sz w:val="24"/>
        </w:rPr>
        <w:t>muhasebat</w:t>
      </w:r>
      <w:r w:rsidR="00440C67" w:rsidRPr="00A94995">
        <w:rPr>
          <w:color w:val="010000"/>
          <w:sz w:val="24"/>
        </w:rPr>
        <w:t>i</w:t>
      </w:r>
      <w:proofErr w:type="spellEnd"/>
      <w:r w:rsidRPr="00A94995">
        <w:rPr>
          <w:color w:val="010000"/>
          <w:sz w:val="24"/>
        </w:rPr>
        <w:t xml:space="preserve"> </w:t>
      </w:r>
      <w:proofErr w:type="spellStart"/>
      <w:r w:rsidRPr="00A94995">
        <w:rPr>
          <w:color w:val="010000"/>
          <w:sz w:val="24"/>
        </w:rPr>
        <w:t>atika</w:t>
      </w:r>
      <w:proofErr w:type="spellEnd"/>
      <w:r w:rsidRPr="00A94995">
        <w:rPr>
          <w:color w:val="010000"/>
          <w:sz w:val="24"/>
        </w:rPr>
        <w:t xml:space="preserve"> kalemi kayıtları,</w:t>
      </w:r>
    </w:p>
    <w:p w14:paraId="7BD66EE0" w14:textId="77777777" w:rsidR="00F90014" w:rsidRPr="00A94995" w:rsidRDefault="0079568F" w:rsidP="00A94995">
      <w:pPr>
        <w:pStyle w:val="Gvdemetni0"/>
        <w:widowControl/>
        <w:numPr>
          <w:ilvl w:val="0"/>
          <w:numId w:val="5"/>
        </w:numPr>
        <w:shd w:val="clear" w:color="auto" w:fill="auto"/>
        <w:spacing w:after="200" w:line="240" w:lineRule="auto"/>
        <w:ind w:right="283" w:firstLine="709"/>
        <w:jc w:val="both"/>
        <w:rPr>
          <w:color w:val="010000"/>
          <w:sz w:val="24"/>
        </w:rPr>
      </w:pPr>
      <w:proofErr w:type="spellStart"/>
      <w:r w:rsidRPr="00A94995">
        <w:rPr>
          <w:color w:val="010000"/>
          <w:sz w:val="24"/>
        </w:rPr>
        <w:t>M</w:t>
      </w:r>
      <w:r w:rsidR="00440C67" w:rsidRPr="00A94995">
        <w:rPr>
          <w:color w:val="010000"/>
          <w:sz w:val="24"/>
        </w:rPr>
        <w:t>ü</w:t>
      </w:r>
      <w:r w:rsidRPr="00A94995">
        <w:rPr>
          <w:color w:val="010000"/>
          <w:sz w:val="24"/>
        </w:rPr>
        <w:t>bayaa</w:t>
      </w:r>
      <w:proofErr w:type="spellEnd"/>
      <w:r w:rsidRPr="00A94995">
        <w:rPr>
          <w:color w:val="010000"/>
          <w:sz w:val="24"/>
        </w:rPr>
        <w:t>, istihkâm ve ihbar hüccetleri,</w:t>
      </w:r>
    </w:p>
    <w:p w14:paraId="6C687657" w14:textId="77777777" w:rsidR="00F90014" w:rsidRPr="00A94995" w:rsidRDefault="0079568F" w:rsidP="00A94995">
      <w:pPr>
        <w:pStyle w:val="Gvdemetni0"/>
        <w:widowControl/>
        <w:numPr>
          <w:ilvl w:val="0"/>
          <w:numId w:val="5"/>
        </w:numPr>
        <w:shd w:val="clear" w:color="auto" w:fill="auto"/>
        <w:spacing w:after="200" w:line="240" w:lineRule="auto"/>
        <w:ind w:right="283" w:firstLine="709"/>
        <w:jc w:val="both"/>
        <w:rPr>
          <w:color w:val="010000"/>
          <w:sz w:val="24"/>
        </w:rPr>
      </w:pPr>
      <w:r w:rsidRPr="00A94995">
        <w:rPr>
          <w:color w:val="010000"/>
          <w:sz w:val="24"/>
        </w:rPr>
        <w:t>Evkaf İdarelerinden tapuya devredilmemiş tasarruf kayıtları</w:t>
      </w:r>
      <w:r w:rsidR="00440C67" w:rsidRPr="00A94995">
        <w:rPr>
          <w:color w:val="010000"/>
          <w:sz w:val="24"/>
        </w:rPr>
        <w:t>.</w:t>
      </w:r>
    </w:p>
    <w:p w14:paraId="7E90E841"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lastRenderedPageBreak/>
        <w:t>Devletin hüküm ve tasarrufu altın</w:t>
      </w:r>
      <w:r w:rsidR="00440C67" w:rsidRPr="00A94995">
        <w:rPr>
          <w:color w:val="010000"/>
          <w:sz w:val="24"/>
        </w:rPr>
        <w:t>d</w:t>
      </w:r>
      <w:r w:rsidRPr="00A94995">
        <w:rPr>
          <w:color w:val="010000"/>
          <w:sz w:val="24"/>
        </w:rPr>
        <w:t>a bulunan yerler ile kanunlar uyarın</w:t>
      </w:r>
      <w:r w:rsidRPr="00A94995">
        <w:rPr>
          <w:color w:val="010000"/>
          <w:sz w:val="24"/>
        </w:rPr>
        <w:softHyphen/>
        <w:t xml:space="preserve">ca devlete kalan </w:t>
      </w:r>
      <w:proofErr w:type="spellStart"/>
      <w:r w:rsidRPr="00A94995">
        <w:rPr>
          <w:color w:val="010000"/>
          <w:sz w:val="24"/>
        </w:rPr>
        <w:t>gay</w:t>
      </w:r>
      <w:r w:rsidR="00440C67" w:rsidRPr="00A94995">
        <w:rPr>
          <w:color w:val="010000"/>
          <w:sz w:val="24"/>
        </w:rPr>
        <w:t>rı</w:t>
      </w:r>
      <w:r w:rsidRPr="00A94995">
        <w:rPr>
          <w:color w:val="010000"/>
          <w:sz w:val="24"/>
        </w:rPr>
        <w:t>menkuller</w:t>
      </w:r>
      <w:proofErr w:type="spellEnd"/>
      <w:r w:rsidRPr="00A94995">
        <w:rPr>
          <w:color w:val="010000"/>
          <w:sz w:val="24"/>
        </w:rPr>
        <w:t xml:space="preserve"> </w:t>
      </w:r>
      <w:r w:rsidR="00440C67" w:rsidRPr="00A94995">
        <w:rPr>
          <w:color w:val="010000"/>
          <w:sz w:val="24"/>
        </w:rPr>
        <w:t>-</w:t>
      </w:r>
      <w:r w:rsidRPr="00A94995">
        <w:rPr>
          <w:color w:val="010000"/>
          <w:sz w:val="24"/>
        </w:rPr>
        <w:t>tapuya kayıtlı olsun veya olmasın- kazandırıcı za</w:t>
      </w:r>
      <w:r w:rsidRPr="00A94995">
        <w:rPr>
          <w:color w:val="010000"/>
          <w:sz w:val="24"/>
        </w:rPr>
        <w:softHyphen/>
        <w:t>manaşımı yoluyla iktisa</w:t>
      </w:r>
      <w:r w:rsidR="00096BB0">
        <w:rPr>
          <w:color w:val="010000"/>
          <w:sz w:val="24"/>
        </w:rPr>
        <w:t xml:space="preserve">p </w:t>
      </w:r>
      <w:r w:rsidRPr="00A94995">
        <w:rPr>
          <w:color w:val="010000"/>
          <w:sz w:val="24"/>
        </w:rPr>
        <w:t>edilemez ve bu madde hükmü uygulanamaz.”</w:t>
      </w:r>
    </w:p>
    <w:p w14:paraId="182B012C" w14:textId="77777777" w:rsidR="00F90014" w:rsidRPr="00A94995" w:rsidRDefault="0079568F" w:rsidP="00A94995">
      <w:pPr>
        <w:pStyle w:val="Gvdemetni0"/>
        <w:widowControl/>
        <w:numPr>
          <w:ilvl w:val="0"/>
          <w:numId w:val="4"/>
        </w:numPr>
        <w:shd w:val="clear" w:color="auto" w:fill="auto"/>
        <w:spacing w:after="200" w:line="240" w:lineRule="auto"/>
        <w:ind w:right="283" w:firstLine="709"/>
        <w:jc w:val="both"/>
        <w:rPr>
          <w:color w:val="010000"/>
          <w:sz w:val="24"/>
        </w:rPr>
      </w:pPr>
      <w:r w:rsidRPr="00A94995">
        <w:rPr>
          <w:color w:val="010000"/>
          <w:sz w:val="24"/>
        </w:rPr>
        <w:t>1982 Anayasasının konu ile ilgili kuralları şöyledir</w:t>
      </w:r>
      <w:r w:rsidR="00096BB0">
        <w:rPr>
          <w:color w:val="010000"/>
          <w:sz w:val="24"/>
        </w:rPr>
        <w:t xml:space="preserve">: </w:t>
      </w:r>
    </w:p>
    <w:p w14:paraId="44D8BCB1"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"II. Cumhuriyetin Nitelikleri</w:t>
      </w:r>
    </w:p>
    <w:p w14:paraId="49CBA59F"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Madde 2- Türkiye Cumhuriyeti</w:t>
      </w:r>
      <w:r w:rsidR="00440C67" w:rsidRPr="00A94995">
        <w:rPr>
          <w:color w:val="010000"/>
          <w:sz w:val="24"/>
        </w:rPr>
        <w:t>,</w:t>
      </w:r>
      <w:r w:rsidRPr="00A94995">
        <w:rPr>
          <w:color w:val="010000"/>
          <w:sz w:val="24"/>
        </w:rPr>
        <w:t xml:space="preserve"> toplunun huzuru</w:t>
      </w:r>
      <w:r w:rsidR="00440C67" w:rsidRPr="00A94995">
        <w:rPr>
          <w:color w:val="010000"/>
          <w:sz w:val="24"/>
        </w:rPr>
        <w:t>,</w:t>
      </w:r>
      <w:r w:rsidRPr="00A94995">
        <w:rPr>
          <w:color w:val="010000"/>
          <w:sz w:val="24"/>
        </w:rPr>
        <w:t xml:space="preserve"> millî dayanışma ve adalet anlayışı içinde</w:t>
      </w:r>
      <w:r w:rsidR="00440C67" w:rsidRPr="00A94995">
        <w:rPr>
          <w:color w:val="010000"/>
          <w:sz w:val="24"/>
        </w:rPr>
        <w:t>,</w:t>
      </w:r>
      <w:r w:rsidRPr="00A94995">
        <w:rPr>
          <w:color w:val="010000"/>
          <w:sz w:val="24"/>
        </w:rPr>
        <w:t xml:space="preserve"> insan haklarına saygılı</w:t>
      </w:r>
      <w:r w:rsidR="00440C67" w:rsidRPr="00A94995">
        <w:rPr>
          <w:color w:val="010000"/>
          <w:sz w:val="24"/>
        </w:rPr>
        <w:t>,</w:t>
      </w:r>
      <w:r w:rsidRPr="00A94995">
        <w:rPr>
          <w:color w:val="010000"/>
          <w:sz w:val="24"/>
        </w:rPr>
        <w:t xml:space="preserve"> Atatürk milliyetçiliğine bağlı</w:t>
      </w:r>
      <w:r w:rsidR="00440C67" w:rsidRPr="00A94995">
        <w:rPr>
          <w:color w:val="010000"/>
          <w:sz w:val="24"/>
        </w:rPr>
        <w:t>,</w:t>
      </w:r>
      <w:r w:rsidRPr="00A94995">
        <w:rPr>
          <w:color w:val="010000"/>
          <w:sz w:val="24"/>
        </w:rPr>
        <w:t xml:space="preserve"> başlangıçta belirtilen temel ilkelere dayanan</w:t>
      </w:r>
      <w:r w:rsidR="00440C67" w:rsidRPr="00A94995">
        <w:rPr>
          <w:color w:val="010000"/>
          <w:sz w:val="24"/>
        </w:rPr>
        <w:t>,</w:t>
      </w:r>
      <w:r w:rsidRPr="00A94995">
        <w:rPr>
          <w:color w:val="010000"/>
          <w:sz w:val="24"/>
        </w:rPr>
        <w:t xml:space="preserve"> demokratik</w:t>
      </w:r>
      <w:r w:rsidR="00440C67" w:rsidRPr="00A94995">
        <w:rPr>
          <w:color w:val="010000"/>
          <w:sz w:val="24"/>
        </w:rPr>
        <w:t>,</w:t>
      </w:r>
      <w:r w:rsidRPr="00A94995">
        <w:rPr>
          <w:color w:val="010000"/>
          <w:sz w:val="24"/>
        </w:rPr>
        <w:t xml:space="preserve"> lâik ve sosyal bir hukuk devletidir."</w:t>
      </w:r>
    </w:p>
    <w:p w14:paraId="249D9E01"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"XII. Mülkiyet Hakkı</w:t>
      </w:r>
    </w:p>
    <w:p w14:paraId="4DC34CA7"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Madde 35- Herkes mülkiyet ve miras haklarına sahiptir.</w:t>
      </w:r>
    </w:p>
    <w:p w14:paraId="586076A9"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Bu haklar</w:t>
      </w:r>
      <w:r w:rsidR="00440C67" w:rsidRPr="00A94995">
        <w:rPr>
          <w:color w:val="010000"/>
          <w:sz w:val="24"/>
        </w:rPr>
        <w:t>,</w:t>
      </w:r>
      <w:r w:rsidRPr="00A94995">
        <w:rPr>
          <w:color w:val="010000"/>
          <w:sz w:val="24"/>
        </w:rPr>
        <w:t xml:space="preserve"> ancak kamu yaran </w:t>
      </w:r>
      <w:r w:rsidR="00BF0EFD">
        <w:rPr>
          <w:color w:val="010000"/>
          <w:sz w:val="24"/>
        </w:rPr>
        <w:t xml:space="preserve">amacıyla </w:t>
      </w:r>
      <w:r w:rsidRPr="00A94995">
        <w:rPr>
          <w:color w:val="010000"/>
          <w:sz w:val="24"/>
        </w:rPr>
        <w:t>kanunla sınırlana</w:t>
      </w:r>
      <w:r w:rsidRPr="00A94995">
        <w:rPr>
          <w:color w:val="010000"/>
          <w:sz w:val="24"/>
        </w:rPr>
        <w:softHyphen/>
        <w:t>bilir.</w:t>
      </w:r>
    </w:p>
    <w:p w14:paraId="07B522FD"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Mülkiyet hakkının kullanılması toplun yararına aykırı olamaz.</w:t>
      </w:r>
      <w:r w:rsidR="00440C67" w:rsidRPr="00A94995">
        <w:rPr>
          <w:color w:val="010000"/>
          <w:sz w:val="24"/>
        </w:rPr>
        <w:t>”</w:t>
      </w:r>
    </w:p>
    <w:p w14:paraId="4B0C0579"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"B. Toprak M</w:t>
      </w:r>
      <w:r w:rsidR="00440C67" w:rsidRPr="00A94995">
        <w:rPr>
          <w:color w:val="010000"/>
          <w:sz w:val="24"/>
        </w:rPr>
        <w:t>ülki</w:t>
      </w:r>
      <w:r w:rsidRPr="00A94995">
        <w:rPr>
          <w:color w:val="010000"/>
          <w:sz w:val="24"/>
        </w:rPr>
        <w:t>yeti</w:t>
      </w:r>
    </w:p>
    <w:p w14:paraId="273ACA53"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Madde 44- Devlet toprağın verimli olarak işletilmesini korunak ve geliş</w:t>
      </w:r>
      <w:r w:rsidRPr="00A94995">
        <w:rPr>
          <w:color w:val="010000"/>
          <w:sz w:val="24"/>
        </w:rPr>
        <w:softHyphen/>
        <w:t>tirmek</w:t>
      </w:r>
      <w:r w:rsidR="0048346B" w:rsidRPr="00A94995">
        <w:rPr>
          <w:color w:val="010000"/>
          <w:sz w:val="24"/>
        </w:rPr>
        <w:t>,</w:t>
      </w:r>
      <w:r w:rsidRPr="00A94995">
        <w:rPr>
          <w:color w:val="010000"/>
          <w:sz w:val="24"/>
        </w:rPr>
        <w:t xml:space="preserve"> er</w:t>
      </w:r>
      <w:r w:rsidR="00BF0EFD">
        <w:rPr>
          <w:color w:val="010000"/>
          <w:sz w:val="24"/>
        </w:rPr>
        <w:t>o</w:t>
      </w:r>
      <w:r w:rsidRPr="00A94995">
        <w:rPr>
          <w:color w:val="010000"/>
          <w:sz w:val="24"/>
        </w:rPr>
        <w:t>zyonla kaybedilmesini önlemek ve topraksız olan veya yeter toprağı bulun</w:t>
      </w:r>
      <w:r w:rsidRPr="00A94995">
        <w:rPr>
          <w:color w:val="010000"/>
          <w:sz w:val="24"/>
        </w:rPr>
        <w:softHyphen/>
        <w:t>mayan çiftçilikle uğraşan köylüye toprak sağlamak amacıyla gerekli tedbirleri alır. Kanun</w:t>
      </w:r>
      <w:r w:rsidR="0048346B" w:rsidRPr="00A94995">
        <w:rPr>
          <w:color w:val="010000"/>
          <w:sz w:val="24"/>
        </w:rPr>
        <w:t>,</w:t>
      </w:r>
      <w:r w:rsidRPr="00A94995">
        <w:rPr>
          <w:color w:val="010000"/>
          <w:sz w:val="24"/>
        </w:rPr>
        <w:t xml:space="preserve"> bu amaçla, değişik tarım bölgeleri ve çeşitlerine göre toprağın genişliğini tespit edebilir. Topraksız olan veya yeter toprağı bulunmayan çiftçiye toprak sağlan</w:t>
      </w:r>
      <w:r w:rsidRPr="00A94995">
        <w:rPr>
          <w:color w:val="010000"/>
          <w:sz w:val="24"/>
        </w:rPr>
        <w:softHyphen/>
        <w:t>ması, üretimin düşürülmesi</w:t>
      </w:r>
      <w:r w:rsidR="0048346B" w:rsidRPr="00A94995">
        <w:rPr>
          <w:color w:val="010000"/>
          <w:sz w:val="24"/>
        </w:rPr>
        <w:t>,</w:t>
      </w:r>
      <w:r w:rsidRPr="00A94995">
        <w:rPr>
          <w:color w:val="010000"/>
          <w:sz w:val="24"/>
        </w:rPr>
        <w:t xml:space="preserve"> ormanların küçülmesi ve diğer toprak ve yeraltı servet</w:t>
      </w:r>
      <w:r w:rsidRPr="00A94995">
        <w:rPr>
          <w:color w:val="010000"/>
          <w:sz w:val="24"/>
        </w:rPr>
        <w:softHyphen/>
        <w:t>lerinin azalması sonucunu doğuramaz.</w:t>
      </w:r>
    </w:p>
    <w:p w14:paraId="1570A40D"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Bu amaçla dağıtılan topraklar bölünemez, miras hükümleri dışında baş</w:t>
      </w:r>
      <w:r w:rsidRPr="00A94995">
        <w:rPr>
          <w:color w:val="010000"/>
          <w:sz w:val="24"/>
        </w:rPr>
        <w:softHyphen/>
        <w:t>kalarına devredilmez ve ancak dağıtılan çiftçilerle mirasçıları tarafından işletile</w:t>
      </w:r>
      <w:r w:rsidRPr="00A94995">
        <w:rPr>
          <w:color w:val="010000"/>
          <w:sz w:val="24"/>
        </w:rPr>
        <w:softHyphen/>
        <w:t xml:space="preserve">bilir. Bu şartların kaybı halinde, dağıtılan toprağın devletçe geri alınmasına </w:t>
      </w:r>
      <w:r w:rsidR="0048346B" w:rsidRPr="00A94995">
        <w:rPr>
          <w:color w:val="010000"/>
          <w:sz w:val="24"/>
        </w:rPr>
        <w:t>i</w:t>
      </w:r>
      <w:r w:rsidRPr="00A94995">
        <w:rPr>
          <w:color w:val="010000"/>
          <w:sz w:val="24"/>
        </w:rPr>
        <w:t>liş</w:t>
      </w:r>
      <w:r w:rsidRPr="00A94995">
        <w:rPr>
          <w:color w:val="010000"/>
          <w:sz w:val="24"/>
        </w:rPr>
        <w:softHyphen/>
        <w:t>kin esaslar k</w:t>
      </w:r>
      <w:r w:rsidR="0048346B" w:rsidRPr="00A94995">
        <w:rPr>
          <w:color w:val="010000"/>
          <w:sz w:val="24"/>
        </w:rPr>
        <w:t>a</w:t>
      </w:r>
      <w:r w:rsidRPr="00A94995">
        <w:rPr>
          <w:color w:val="010000"/>
          <w:sz w:val="24"/>
        </w:rPr>
        <w:t>nunla düzenlenir."</w:t>
      </w:r>
    </w:p>
    <w:p w14:paraId="1D524EA8" w14:textId="77777777" w:rsidR="00F90014" w:rsidRPr="00A94995" w:rsidRDefault="00A94995"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 xml:space="preserve"> </w:t>
      </w:r>
      <w:r w:rsidR="0048346B" w:rsidRPr="00A94995">
        <w:rPr>
          <w:color w:val="010000"/>
          <w:sz w:val="24"/>
        </w:rPr>
        <w:t>IV-</w:t>
      </w:r>
      <w:r w:rsidRPr="00A94995">
        <w:rPr>
          <w:color w:val="010000"/>
          <w:sz w:val="24"/>
        </w:rPr>
        <w:t xml:space="preserve"> </w:t>
      </w:r>
      <w:r w:rsidR="0079568F" w:rsidRPr="00A94995">
        <w:rPr>
          <w:color w:val="010000"/>
          <w:sz w:val="24"/>
        </w:rPr>
        <w:t>İLK İNCEL</w:t>
      </w:r>
      <w:r w:rsidR="0048346B" w:rsidRPr="00A94995">
        <w:rPr>
          <w:color w:val="010000"/>
          <w:sz w:val="24"/>
        </w:rPr>
        <w:t>EM</w:t>
      </w:r>
      <w:r w:rsidR="0079568F" w:rsidRPr="00A94995">
        <w:rPr>
          <w:color w:val="010000"/>
          <w:sz w:val="24"/>
        </w:rPr>
        <w:t>E</w:t>
      </w:r>
    </w:p>
    <w:p w14:paraId="79A044E4" w14:textId="77777777" w:rsidR="00317C5C" w:rsidRDefault="0079568F" w:rsidP="00317C5C">
      <w:pPr>
        <w:pStyle w:val="Gvdemetni0"/>
        <w:widowControl/>
        <w:shd w:val="clear" w:color="auto" w:fill="auto"/>
        <w:spacing w:after="200" w:line="240" w:lineRule="auto"/>
        <w:ind w:right="283" w:firstLine="709"/>
        <w:jc w:val="both"/>
        <w:rPr>
          <w:color w:val="010000"/>
          <w:sz w:val="24"/>
        </w:rPr>
      </w:pPr>
      <w:r w:rsidRPr="00A94995">
        <w:rPr>
          <w:color w:val="010000"/>
          <w:sz w:val="24"/>
        </w:rPr>
        <w:t xml:space="preserve">Anayasa Mahkemesi İç </w:t>
      </w:r>
      <w:r w:rsidR="00BF0EFD">
        <w:rPr>
          <w:color w:val="010000"/>
          <w:sz w:val="24"/>
        </w:rPr>
        <w:t>T</w:t>
      </w:r>
      <w:r w:rsidRPr="00A94995">
        <w:rPr>
          <w:color w:val="010000"/>
          <w:sz w:val="24"/>
        </w:rPr>
        <w:t>üzüğü</w:t>
      </w:r>
      <w:r w:rsidR="0048346B" w:rsidRPr="00A94995">
        <w:rPr>
          <w:color w:val="010000"/>
          <w:sz w:val="24"/>
        </w:rPr>
        <w:t>’</w:t>
      </w:r>
      <w:r w:rsidRPr="00A94995">
        <w:rPr>
          <w:color w:val="010000"/>
          <w:sz w:val="24"/>
        </w:rPr>
        <w:t>nün 15. maddesi uyarınca Şevket MÜFTÜGİL Ahmet H. BOYACI OĞLU</w:t>
      </w:r>
      <w:r w:rsidR="0048346B" w:rsidRPr="00A94995">
        <w:rPr>
          <w:color w:val="010000"/>
          <w:sz w:val="24"/>
        </w:rPr>
        <w:t>,</w:t>
      </w:r>
      <w:r w:rsidRPr="00A94995">
        <w:rPr>
          <w:color w:val="010000"/>
          <w:sz w:val="24"/>
        </w:rPr>
        <w:t xml:space="preserve"> Hakkı MÜD</w:t>
      </w:r>
      <w:r w:rsidR="0048346B" w:rsidRPr="00A94995">
        <w:rPr>
          <w:color w:val="010000"/>
          <w:sz w:val="24"/>
        </w:rPr>
        <w:t>ER</w:t>
      </w:r>
      <w:r w:rsidRPr="00A94995">
        <w:rPr>
          <w:color w:val="010000"/>
          <w:sz w:val="24"/>
        </w:rPr>
        <w:t>RİSOĞLU</w:t>
      </w:r>
      <w:r w:rsidR="0048346B" w:rsidRPr="00A94995">
        <w:rPr>
          <w:color w:val="010000"/>
          <w:sz w:val="24"/>
        </w:rPr>
        <w:t xml:space="preserve">, </w:t>
      </w:r>
      <w:r w:rsidRPr="00A94995">
        <w:rPr>
          <w:color w:val="010000"/>
          <w:sz w:val="24"/>
        </w:rPr>
        <w:t>Nihat O.</w:t>
      </w:r>
      <w:r w:rsidR="0048346B" w:rsidRPr="00A94995">
        <w:rPr>
          <w:color w:val="010000"/>
          <w:sz w:val="24"/>
        </w:rPr>
        <w:t xml:space="preserve"> </w:t>
      </w:r>
      <w:r w:rsidRPr="00A94995">
        <w:rPr>
          <w:color w:val="010000"/>
          <w:sz w:val="24"/>
        </w:rPr>
        <w:t>AKÇAKAYALIO</w:t>
      </w:r>
      <w:r w:rsidR="0048346B" w:rsidRPr="00A94995">
        <w:rPr>
          <w:color w:val="010000"/>
          <w:sz w:val="24"/>
        </w:rPr>
        <w:t>ĞLU</w:t>
      </w:r>
      <w:r w:rsidRPr="00A94995">
        <w:rPr>
          <w:color w:val="010000"/>
          <w:sz w:val="24"/>
        </w:rPr>
        <w:t>, Nahit SÂÇLIO</w:t>
      </w:r>
      <w:r w:rsidR="0048346B" w:rsidRPr="00A94995">
        <w:rPr>
          <w:color w:val="010000"/>
          <w:sz w:val="24"/>
        </w:rPr>
        <w:t>Ğ</w:t>
      </w:r>
      <w:r w:rsidRPr="00A94995">
        <w:rPr>
          <w:color w:val="010000"/>
          <w:sz w:val="24"/>
        </w:rPr>
        <w:t>LU, Hüseyin KARA</w:t>
      </w:r>
      <w:r w:rsidR="0048346B" w:rsidRPr="00A94995">
        <w:rPr>
          <w:color w:val="010000"/>
          <w:sz w:val="24"/>
        </w:rPr>
        <w:t>MÜ</w:t>
      </w:r>
      <w:r w:rsidRPr="00A94995">
        <w:rPr>
          <w:color w:val="010000"/>
          <w:sz w:val="24"/>
        </w:rPr>
        <w:t xml:space="preserve">STANTİKOGLU, Osman </w:t>
      </w:r>
      <w:proofErr w:type="spellStart"/>
      <w:r w:rsidRPr="00A94995">
        <w:rPr>
          <w:color w:val="010000"/>
          <w:sz w:val="24"/>
        </w:rPr>
        <w:t>Mikdat</w:t>
      </w:r>
      <w:proofErr w:type="spellEnd"/>
      <w:r w:rsidRPr="00A94995">
        <w:rPr>
          <w:color w:val="010000"/>
          <w:sz w:val="24"/>
        </w:rPr>
        <w:t xml:space="preserve"> KILIÇ, H.</w:t>
      </w:r>
      <w:r w:rsidR="00317C5C">
        <w:rPr>
          <w:color w:val="010000"/>
          <w:sz w:val="24"/>
        </w:rPr>
        <w:t xml:space="preserve"> </w:t>
      </w:r>
      <w:r w:rsidRPr="00A94995">
        <w:rPr>
          <w:color w:val="010000"/>
          <w:sz w:val="24"/>
        </w:rPr>
        <w:t>Semih Ö</w:t>
      </w:r>
      <w:r w:rsidR="0048346B" w:rsidRPr="00A94995">
        <w:rPr>
          <w:color w:val="010000"/>
          <w:sz w:val="24"/>
        </w:rPr>
        <w:t>Z</w:t>
      </w:r>
      <w:r w:rsidRPr="00A94995">
        <w:rPr>
          <w:color w:val="010000"/>
          <w:sz w:val="24"/>
        </w:rPr>
        <w:t>M</w:t>
      </w:r>
      <w:r w:rsidR="0048346B" w:rsidRPr="00A94995">
        <w:rPr>
          <w:color w:val="010000"/>
          <w:sz w:val="24"/>
        </w:rPr>
        <w:t>ER</w:t>
      </w:r>
      <w:r w:rsidRPr="00A94995">
        <w:rPr>
          <w:color w:val="010000"/>
          <w:sz w:val="24"/>
        </w:rPr>
        <w:t xml:space="preserve">T, Orhan </w:t>
      </w:r>
      <w:r w:rsidR="0048346B" w:rsidRPr="00A94995">
        <w:rPr>
          <w:color w:val="010000"/>
          <w:sz w:val="24"/>
        </w:rPr>
        <w:t>ONA</w:t>
      </w:r>
      <w:r w:rsidRPr="00A94995">
        <w:rPr>
          <w:color w:val="010000"/>
          <w:sz w:val="24"/>
        </w:rPr>
        <w:t xml:space="preserve">R, Muammer TURAN, Mehmet ÇINARLI, </w:t>
      </w:r>
      <w:r w:rsidR="00317C5C">
        <w:rPr>
          <w:color w:val="010000"/>
          <w:sz w:val="24"/>
        </w:rPr>
        <w:t>M</w:t>
      </w:r>
      <w:r w:rsidRPr="00A94995">
        <w:rPr>
          <w:color w:val="010000"/>
          <w:sz w:val="24"/>
        </w:rPr>
        <w:t>ahmut C.C</w:t>
      </w:r>
      <w:r w:rsidR="0048346B" w:rsidRPr="00A94995">
        <w:rPr>
          <w:color w:val="010000"/>
          <w:sz w:val="24"/>
        </w:rPr>
        <w:t>U</w:t>
      </w:r>
      <w:r w:rsidRPr="00A94995">
        <w:rPr>
          <w:color w:val="010000"/>
          <w:sz w:val="24"/>
        </w:rPr>
        <w:t>HRUK, Necdet DARICIOGLU</w:t>
      </w:r>
      <w:r w:rsidR="0048346B" w:rsidRPr="00A94995">
        <w:rPr>
          <w:color w:val="010000"/>
          <w:sz w:val="24"/>
        </w:rPr>
        <w:t>,</w:t>
      </w:r>
      <w:r w:rsidRPr="00A94995">
        <w:rPr>
          <w:color w:val="010000"/>
          <w:sz w:val="24"/>
        </w:rPr>
        <w:t xml:space="preserve"> Servet TÜ</w:t>
      </w:r>
      <w:r w:rsidR="0048346B" w:rsidRPr="00A94995">
        <w:rPr>
          <w:color w:val="010000"/>
          <w:sz w:val="24"/>
        </w:rPr>
        <w:t>Z</w:t>
      </w:r>
      <w:r w:rsidRPr="00A94995">
        <w:rPr>
          <w:color w:val="010000"/>
          <w:sz w:val="24"/>
        </w:rPr>
        <w:t xml:space="preserve">ÜN ve Yekta Güngör </w:t>
      </w:r>
      <w:proofErr w:type="spellStart"/>
      <w:r w:rsidRPr="00A94995">
        <w:rPr>
          <w:color w:val="010000"/>
          <w:sz w:val="24"/>
        </w:rPr>
        <w:t>ÖZDEN'in</w:t>
      </w:r>
      <w:proofErr w:type="spellEnd"/>
      <w:r w:rsidRPr="00A94995">
        <w:rPr>
          <w:color w:val="010000"/>
          <w:sz w:val="24"/>
        </w:rPr>
        <w:t xml:space="preserve"> katılmalarıyla 6.5.1982 gününde yapılan ilk incel</w:t>
      </w:r>
      <w:r w:rsidR="0048346B" w:rsidRPr="00A94995">
        <w:rPr>
          <w:color w:val="010000"/>
          <w:sz w:val="24"/>
        </w:rPr>
        <w:t>em</w:t>
      </w:r>
      <w:r w:rsidRPr="00A94995">
        <w:rPr>
          <w:color w:val="010000"/>
          <w:sz w:val="24"/>
        </w:rPr>
        <w:t>e toplantısında,</w:t>
      </w:r>
      <w:r w:rsidR="00A94995" w:rsidRPr="00A94995">
        <w:rPr>
          <w:color w:val="010000"/>
          <w:sz w:val="24"/>
        </w:rPr>
        <w:t xml:space="preserve"> </w:t>
      </w:r>
      <w:r w:rsidRPr="00A94995">
        <w:rPr>
          <w:color w:val="010000"/>
          <w:sz w:val="24"/>
        </w:rPr>
        <w:t xml:space="preserve">“dosyada eksiklik bulunmadığından işin esasının incelenmesine, sınırlama sorununun esas </w:t>
      </w:r>
      <w:r w:rsidR="00317C5C">
        <w:rPr>
          <w:color w:val="010000"/>
          <w:sz w:val="24"/>
        </w:rPr>
        <w:t>i</w:t>
      </w:r>
      <w:r w:rsidRPr="00A94995">
        <w:rPr>
          <w:color w:val="010000"/>
          <w:sz w:val="24"/>
        </w:rPr>
        <w:t xml:space="preserve">nceleme sırasında ele alınarak karar bağlatmasına, Mehmet </w:t>
      </w:r>
      <w:proofErr w:type="spellStart"/>
      <w:r w:rsidRPr="00A94995">
        <w:rPr>
          <w:color w:val="010000"/>
          <w:sz w:val="24"/>
        </w:rPr>
        <w:t>Çınarlı’nın</w:t>
      </w:r>
      <w:proofErr w:type="spellEnd"/>
      <w:r w:rsidRPr="00A94995">
        <w:rPr>
          <w:color w:val="010000"/>
          <w:sz w:val="24"/>
        </w:rPr>
        <w:t xml:space="preserve"> “itiraz konusu hükümler daha önce Anayasa Mahkemesince Anayasaya uygunluk denetiminden geçi</w:t>
      </w:r>
      <w:r w:rsidRPr="00A94995">
        <w:rPr>
          <w:color w:val="010000"/>
          <w:sz w:val="24"/>
        </w:rPr>
        <w:softHyphen/>
        <w:t xml:space="preserve">rildiğinden itirazın reddi gerekeceği” yolundaki </w:t>
      </w:r>
      <w:proofErr w:type="spellStart"/>
      <w:r w:rsidRPr="00A94995">
        <w:rPr>
          <w:color w:val="010000"/>
          <w:sz w:val="24"/>
        </w:rPr>
        <w:t>karşıoyu</w:t>
      </w:r>
      <w:proofErr w:type="spellEnd"/>
      <w:r w:rsidRPr="00A94995">
        <w:rPr>
          <w:color w:val="010000"/>
          <w:sz w:val="24"/>
        </w:rPr>
        <w:t xml:space="preserve"> ile ve oyçokluğuyla karar verilmiştir</w:t>
      </w:r>
      <w:r w:rsidR="0048346B" w:rsidRPr="00A94995">
        <w:rPr>
          <w:color w:val="010000"/>
          <w:sz w:val="24"/>
        </w:rPr>
        <w:t>.</w:t>
      </w:r>
    </w:p>
    <w:p w14:paraId="147FD212" w14:textId="77777777" w:rsidR="00F90014" w:rsidRPr="00A94995" w:rsidRDefault="0079568F" w:rsidP="00317C5C">
      <w:pPr>
        <w:pStyle w:val="Gvdemetni0"/>
        <w:widowControl/>
        <w:numPr>
          <w:ilvl w:val="0"/>
          <w:numId w:val="13"/>
        </w:numPr>
        <w:shd w:val="clear" w:color="auto" w:fill="auto"/>
        <w:spacing w:after="200" w:line="240" w:lineRule="auto"/>
        <w:ind w:right="283"/>
        <w:jc w:val="both"/>
        <w:rPr>
          <w:color w:val="010000"/>
          <w:sz w:val="24"/>
        </w:rPr>
      </w:pPr>
      <w:r w:rsidRPr="00A94995">
        <w:rPr>
          <w:color w:val="010000"/>
          <w:sz w:val="24"/>
        </w:rPr>
        <w:t>ESASIN İNCELENMESİ</w:t>
      </w:r>
      <w:r w:rsidR="0048346B" w:rsidRPr="00A94995">
        <w:rPr>
          <w:color w:val="010000"/>
          <w:sz w:val="24"/>
        </w:rPr>
        <w:t>:</w:t>
      </w:r>
    </w:p>
    <w:p w14:paraId="06AABE1B"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İşin esasına ilişkin rapor</w:t>
      </w:r>
      <w:r w:rsidR="0048346B" w:rsidRPr="00A94995">
        <w:rPr>
          <w:color w:val="010000"/>
          <w:sz w:val="24"/>
        </w:rPr>
        <w:t>,</w:t>
      </w:r>
      <w:r w:rsidRPr="00A94995">
        <w:rPr>
          <w:color w:val="010000"/>
          <w:sz w:val="24"/>
        </w:rPr>
        <w:t xml:space="preserve"> </w:t>
      </w:r>
      <w:r w:rsidR="0048346B" w:rsidRPr="00A94995">
        <w:rPr>
          <w:color w:val="010000"/>
          <w:sz w:val="24"/>
        </w:rPr>
        <w:t>Muc</w:t>
      </w:r>
      <w:r w:rsidRPr="00A94995">
        <w:rPr>
          <w:color w:val="010000"/>
          <w:sz w:val="24"/>
        </w:rPr>
        <w:t>ur Asliye Hukuk Mahkemesinin başvurma kararı ve ekleri, Anayasa</w:t>
      </w:r>
      <w:r w:rsidR="00BF0EFD">
        <w:rPr>
          <w:color w:val="010000"/>
          <w:sz w:val="24"/>
        </w:rPr>
        <w:t>’</w:t>
      </w:r>
      <w:r w:rsidRPr="00A94995">
        <w:rPr>
          <w:color w:val="010000"/>
          <w:sz w:val="24"/>
        </w:rPr>
        <w:t xml:space="preserve">ya aykırılığı ileri sürülen yasa hükmü, dayanılan Anayasa kuralları, bunlarla ilgili gerekçeler ve öteki metinler okunduktan </w:t>
      </w:r>
      <w:r w:rsidR="00BF0EFD">
        <w:rPr>
          <w:color w:val="010000"/>
          <w:sz w:val="24"/>
        </w:rPr>
        <w:t>s</w:t>
      </w:r>
      <w:r w:rsidRPr="00A94995">
        <w:rPr>
          <w:color w:val="010000"/>
          <w:sz w:val="24"/>
        </w:rPr>
        <w:t>onra gereği görü</w:t>
      </w:r>
      <w:r w:rsidRPr="00A94995">
        <w:rPr>
          <w:color w:val="010000"/>
          <w:sz w:val="24"/>
        </w:rPr>
        <w:softHyphen/>
        <w:t>şülüp düşünüldü:</w:t>
      </w:r>
    </w:p>
    <w:p w14:paraId="5F4BC2CF"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A</w:t>
      </w:r>
      <w:r w:rsidR="0048346B" w:rsidRPr="00A94995">
        <w:rPr>
          <w:color w:val="010000"/>
          <w:sz w:val="24"/>
        </w:rPr>
        <w:t>-</w:t>
      </w:r>
      <w:r w:rsidRPr="00A94995">
        <w:rPr>
          <w:color w:val="010000"/>
          <w:sz w:val="24"/>
        </w:rPr>
        <w:t xml:space="preserve"> Anayasaya aykırılık itirazının esasına geçilmeden önce, aşağ</w:t>
      </w:r>
      <w:r w:rsidR="0048346B" w:rsidRPr="00A94995">
        <w:rPr>
          <w:color w:val="010000"/>
          <w:sz w:val="24"/>
        </w:rPr>
        <w:t>ı</w:t>
      </w:r>
      <w:r w:rsidRPr="00A94995">
        <w:rPr>
          <w:color w:val="010000"/>
          <w:sz w:val="24"/>
        </w:rPr>
        <w:t>daki ön sorunların incelenmesi gerekmektedir</w:t>
      </w:r>
      <w:r w:rsidR="0048346B" w:rsidRPr="00A94995">
        <w:rPr>
          <w:color w:val="010000"/>
          <w:sz w:val="24"/>
        </w:rPr>
        <w:t>.</w:t>
      </w:r>
    </w:p>
    <w:p w14:paraId="787D7775"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lastRenderedPageBreak/>
        <w:t>1</w:t>
      </w:r>
      <w:r w:rsidR="0048346B" w:rsidRPr="00A94995">
        <w:rPr>
          <w:color w:val="010000"/>
          <w:sz w:val="24"/>
        </w:rPr>
        <w:t>-</w:t>
      </w:r>
      <w:r w:rsidRPr="00A94995">
        <w:rPr>
          <w:color w:val="010000"/>
          <w:sz w:val="24"/>
        </w:rPr>
        <w:t xml:space="preserve"> İtiraz konusu kuralın Anayasa</w:t>
      </w:r>
      <w:r w:rsidR="004D52C1">
        <w:rPr>
          <w:color w:val="010000"/>
          <w:sz w:val="24"/>
        </w:rPr>
        <w:t>’</w:t>
      </w:r>
      <w:r w:rsidRPr="00A94995">
        <w:rPr>
          <w:color w:val="010000"/>
          <w:sz w:val="24"/>
        </w:rPr>
        <w:t>ya uygunluk denetiminde esas alınacak Anayasa bakımından inceleme:</w:t>
      </w:r>
    </w:p>
    <w:p w14:paraId="005CB1CD"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Mucur Asliye Hukuk Mahkemesince, 28</w:t>
      </w:r>
      <w:r w:rsidR="0048346B" w:rsidRPr="00A94995">
        <w:rPr>
          <w:color w:val="010000"/>
          <w:sz w:val="24"/>
        </w:rPr>
        <w:t>.</w:t>
      </w:r>
      <w:r w:rsidRPr="00A94995">
        <w:rPr>
          <w:color w:val="010000"/>
          <w:sz w:val="24"/>
        </w:rPr>
        <w:t xml:space="preserve">6.1966 günlü, 766 sayılı </w:t>
      </w:r>
      <w:r w:rsidR="004D52C1">
        <w:rPr>
          <w:color w:val="010000"/>
          <w:sz w:val="24"/>
        </w:rPr>
        <w:t>T</w:t>
      </w:r>
      <w:r w:rsidR="0048346B" w:rsidRPr="00A94995">
        <w:rPr>
          <w:color w:val="010000"/>
          <w:sz w:val="24"/>
        </w:rPr>
        <w:t>a</w:t>
      </w:r>
      <w:r w:rsidRPr="00A94995">
        <w:rPr>
          <w:color w:val="010000"/>
          <w:sz w:val="24"/>
        </w:rPr>
        <w:t>pulama Kanunu</w:t>
      </w:r>
      <w:r w:rsidR="0048346B" w:rsidRPr="00A94995">
        <w:rPr>
          <w:color w:val="010000"/>
          <w:sz w:val="24"/>
        </w:rPr>
        <w:t>’</w:t>
      </w:r>
      <w:r w:rsidRPr="00A94995">
        <w:rPr>
          <w:color w:val="010000"/>
          <w:sz w:val="24"/>
        </w:rPr>
        <w:t>nun 1617 sayılı Kanun</w:t>
      </w:r>
      <w:r w:rsidR="0048346B" w:rsidRPr="00A94995">
        <w:rPr>
          <w:color w:val="010000"/>
          <w:sz w:val="24"/>
        </w:rPr>
        <w:t>’</w:t>
      </w:r>
      <w:r w:rsidRPr="00A94995">
        <w:rPr>
          <w:color w:val="010000"/>
          <w:sz w:val="24"/>
        </w:rPr>
        <w:t>la değişik 33</w:t>
      </w:r>
      <w:r w:rsidR="0048346B" w:rsidRPr="00A94995">
        <w:rPr>
          <w:color w:val="010000"/>
          <w:sz w:val="24"/>
        </w:rPr>
        <w:t>.</w:t>
      </w:r>
      <w:r w:rsidRPr="00A94995">
        <w:rPr>
          <w:color w:val="010000"/>
          <w:sz w:val="24"/>
        </w:rPr>
        <w:t xml:space="preserve"> maddesinin 1961 Anayasası</w:t>
      </w:r>
      <w:r w:rsidR="004D52C1">
        <w:rPr>
          <w:color w:val="010000"/>
          <w:sz w:val="24"/>
        </w:rPr>
        <w:t>’</w:t>
      </w:r>
      <w:r w:rsidRPr="00A94995">
        <w:rPr>
          <w:color w:val="010000"/>
          <w:sz w:val="24"/>
        </w:rPr>
        <w:t>nın 2</w:t>
      </w:r>
      <w:r w:rsidR="0048346B" w:rsidRPr="00A94995">
        <w:rPr>
          <w:color w:val="010000"/>
          <w:sz w:val="24"/>
        </w:rPr>
        <w:t>.</w:t>
      </w:r>
      <w:r w:rsidRPr="00A94995">
        <w:rPr>
          <w:color w:val="010000"/>
          <w:sz w:val="24"/>
        </w:rPr>
        <w:t>, 36</w:t>
      </w:r>
      <w:r w:rsidR="0048346B" w:rsidRPr="00A94995">
        <w:rPr>
          <w:color w:val="010000"/>
          <w:sz w:val="24"/>
        </w:rPr>
        <w:t>.</w:t>
      </w:r>
      <w:r w:rsidRPr="00A94995">
        <w:rPr>
          <w:color w:val="010000"/>
          <w:sz w:val="24"/>
        </w:rPr>
        <w:t xml:space="preserve"> ve 37</w:t>
      </w:r>
      <w:r w:rsidR="0048346B" w:rsidRPr="00A94995">
        <w:rPr>
          <w:color w:val="010000"/>
          <w:sz w:val="24"/>
        </w:rPr>
        <w:t xml:space="preserve">. </w:t>
      </w:r>
      <w:r w:rsidRPr="00A94995">
        <w:rPr>
          <w:color w:val="010000"/>
          <w:sz w:val="24"/>
        </w:rPr>
        <w:t>maddelerine aykırı olduğu öne sürülmüştür</w:t>
      </w:r>
      <w:r w:rsidR="0048346B" w:rsidRPr="00A94995">
        <w:rPr>
          <w:color w:val="010000"/>
          <w:sz w:val="24"/>
        </w:rPr>
        <w:t>.</w:t>
      </w:r>
      <w:r w:rsidRPr="00A94995">
        <w:rPr>
          <w:color w:val="010000"/>
          <w:sz w:val="24"/>
        </w:rPr>
        <w:t xml:space="preserve"> Adı</w:t>
      </w:r>
      <w:r w:rsidR="004D52C1">
        <w:rPr>
          <w:color w:val="010000"/>
          <w:sz w:val="24"/>
        </w:rPr>
        <w:t xml:space="preserve"> </w:t>
      </w:r>
      <w:r w:rsidRPr="00A94995">
        <w:rPr>
          <w:color w:val="010000"/>
          <w:sz w:val="24"/>
        </w:rPr>
        <w:t>geçen Mahkemenin başvurduğu tarihte</w:t>
      </w:r>
      <w:r w:rsidR="004D52C1">
        <w:rPr>
          <w:color w:val="010000"/>
          <w:sz w:val="24"/>
        </w:rPr>
        <w:t xml:space="preserve"> </w:t>
      </w:r>
      <w:r w:rsidRPr="00A94995">
        <w:rPr>
          <w:color w:val="010000"/>
          <w:sz w:val="24"/>
        </w:rPr>
        <w:t>1982 Anayasası yürürlüğe girmemiştir</w:t>
      </w:r>
      <w:r w:rsidR="0048346B" w:rsidRPr="00A94995">
        <w:rPr>
          <w:color w:val="010000"/>
          <w:sz w:val="24"/>
        </w:rPr>
        <w:t>.</w:t>
      </w:r>
      <w:r w:rsidRPr="00A94995">
        <w:rPr>
          <w:color w:val="010000"/>
          <w:sz w:val="24"/>
        </w:rPr>
        <w:t xml:space="preserve"> Esasın in</w:t>
      </w:r>
      <w:r w:rsidR="0048346B" w:rsidRPr="00A94995">
        <w:rPr>
          <w:color w:val="010000"/>
          <w:sz w:val="24"/>
        </w:rPr>
        <w:t>ce</w:t>
      </w:r>
      <w:r w:rsidRPr="00A94995">
        <w:rPr>
          <w:color w:val="010000"/>
          <w:sz w:val="24"/>
        </w:rPr>
        <w:t>le</w:t>
      </w:r>
      <w:r w:rsidR="0048346B" w:rsidRPr="00A94995">
        <w:rPr>
          <w:color w:val="010000"/>
          <w:sz w:val="24"/>
        </w:rPr>
        <w:t>n</w:t>
      </w:r>
      <w:r w:rsidRPr="00A94995">
        <w:rPr>
          <w:color w:val="010000"/>
          <w:sz w:val="24"/>
        </w:rPr>
        <w:t>mesi evresinde yeni Anayasa yürürlüğe gi</w:t>
      </w:r>
      <w:r w:rsidR="0048346B" w:rsidRPr="00A94995">
        <w:rPr>
          <w:color w:val="010000"/>
          <w:sz w:val="24"/>
        </w:rPr>
        <w:t>r</w:t>
      </w:r>
      <w:r w:rsidRPr="00A94995">
        <w:rPr>
          <w:color w:val="010000"/>
          <w:sz w:val="24"/>
        </w:rPr>
        <w:t>miş olduğundan</w:t>
      </w:r>
      <w:r w:rsidR="004D52C1">
        <w:rPr>
          <w:color w:val="010000"/>
          <w:sz w:val="24"/>
        </w:rPr>
        <w:t xml:space="preserve"> </w:t>
      </w:r>
      <w:r w:rsidRPr="00A94995">
        <w:rPr>
          <w:color w:val="010000"/>
          <w:sz w:val="24"/>
        </w:rPr>
        <w:t>hangi Anayasa</w:t>
      </w:r>
      <w:r w:rsidR="004D52C1">
        <w:rPr>
          <w:color w:val="010000"/>
          <w:sz w:val="24"/>
        </w:rPr>
        <w:t>’</w:t>
      </w:r>
      <w:r w:rsidRPr="00A94995">
        <w:rPr>
          <w:color w:val="010000"/>
          <w:sz w:val="24"/>
        </w:rPr>
        <w:t>ya göre inceleme yapılacağı sorunu ile karşılaşılmaktadır.</w:t>
      </w:r>
    </w:p>
    <w:p w14:paraId="7F1DC755"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1982 Anayasası ile yeni bir düzen kurulmuş</w:t>
      </w:r>
      <w:r w:rsidR="0048346B" w:rsidRPr="00A94995">
        <w:rPr>
          <w:color w:val="010000"/>
          <w:sz w:val="24"/>
        </w:rPr>
        <w:t>;</w:t>
      </w:r>
      <w:r w:rsidRPr="00A94995">
        <w:rPr>
          <w:color w:val="010000"/>
          <w:sz w:val="24"/>
        </w:rPr>
        <w:t xml:space="preserve"> kişinin temel hak ve ödevleri, </w:t>
      </w:r>
      <w:r w:rsidR="004D52C1">
        <w:rPr>
          <w:color w:val="010000"/>
          <w:sz w:val="24"/>
        </w:rPr>
        <w:t>c</w:t>
      </w:r>
      <w:r w:rsidRPr="00A94995">
        <w:rPr>
          <w:color w:val="010000"/>
          <w:sz w:val="24"/>
        </w:rPr>
        <w:t>umhuriyetin temel organları, bunlar arasındaki ilişkiler, her birinin görev ve yetkileri, malî ve ekonomik hükümler yeni esaslara bağlanmıştır</w:t>
      </w:r>
      <w:r w:rsidR="0048346B" w:rsidRPr="00A94995">
        <w:rPr>
          <w:color w:val="010000"/>
          <w:sz w:val="24"/>
        </w:rPr>
        <w:t>.</w:t>
      </w:r>
      <w:r w:rsidRPr="00A94995">
        <w:rPr>
          <w:color w:val="010000"/>
          <w:sz w:val="24"/>
        </w:rPr>
        <w:t xml:space="preserve"> Anayasa hükümleri, yasama,</w:t>
      </w:r>
      <w:r w:rsidR="0048346B" w:rsidRPr="00A94995">
        <w:rPr>
          <w:color w:val="010000"/>
          <w:sz w:val="24"/>
        </w:rPr>
        <w:t xml:space="preserve"> </w:t>
      </w:r>
      <w:r w:rsidRPr="00A94995">
        <w:rPr>
          <w:color w:val="010000"/>
          <w:sz w:val="24"/>
        </w:rPr>
        <w:t xml:space="preserve">yürütme ve yargı organlarını, idare makamlarını, diğer kuruluş ve kişileri </w:t>
      </w:r>
      <w:r w:rsidR="0048346B" w:rsidRPr="00A94995">
        <w:rPr>
          <w:color w:val="010000"/>
          <w:sz w:val="24"/>
        </w:rPr>
        <w:t>bağl</w:t>
      </w:r>
      <w:r w:rsidR="004D52C1">
        <w:rPr>
          <w:color w:val="010000"/>
          <w:sz w:val="24"/>
        </w:rPr>
        <w:t>a</w:t>
      </w:r>
      <w:r w:rsidR="0048346B" w:rsidRPr="00A94995">
        <w:rPr>
          <w:color w:val="010000"/>
          <w:sz w:val="24"/>
        </w:rPr>
        <w:t xml:space="preserve">yan </w:t>
      </w:r>
      <w:r w:rsidRPr="00A94995">
        <w:rPr>
          <w:color w:val="010000"/>
          <w:sz w:val="24"/>
        </w:rPr>
        <w:t>temel hukuk kurallarıdır</w:t>
      </w:r>
      <w:r w:rsidR="0048346B" w:rsidRPr="00A94995">
        <w:rPr>
          <w:color w:val="010000"/>
          <w:sz w:val="24"/>
        </w:rPr>
        <w:t>.</w:t>
      </w:r>
    </w:p>
    <w:p w14:paraId="3474FB1F"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Kanunların konuları, diğer bir deyimle, meydana getirdikleri objektif hukukî durumlar devamlı olduğundan, bunların, yeni Anayasa hükümleriyle çatışma ve çelişme halinde olması m</w:t>
      </w:r>
      <w:r w:rsidR="0048346B" w:rsidRPr="00A94995">
        <w:rPr>
          <w:color w:val="010000"/>
          <w:sz w:val="24"/>
        </w:rPr>
        <w:t>üm</w:t>
      </w:r>
      <w:r w:rsidRPr="00A94995">
        <w:rPr>
          <w:color w:val="010000"/>
          <w:sz w:val="24"/>
        </w:rPr>
        <w:t>kündür</w:t>
      </w:r>
      <w:r w:rsidR="0048346B" w:rsidRPr="00A94995">
        <w:rPr>
          <w:color w:val="010000"/>
          <w:sz w:val="24"/>
        </w:rPr>
        <w:t>.</w:t>
      </w:r>
      <w:r w:rsidRPr="00A94995">
        <w:rPr>
          <w:color w:val="010000"/>
          <w:sz w:val="24"/>
        </w:rPr>
        <w:t xml:space="preserve"> Bir kanunun konusu, eski Anayasanın koyduğu kurallara uygun ve fakat, bugün yürürlükte bulunan temel hukuk nizamına aykırı olursa</w:t>
      </w:r>
      <w:r w:rsidR="009D62BE">
        <w:rPr>
          <w:color w:val="010000"/>
          <w:sz w:val="24"/>
        </w:rPr>
        <w:t xml:space="preserve"> </w:t>
      </w:r>
      <w:r w:rsidRPr="00A94995">
        <w:rPr>
          <w:color w:val="010000"/>
          <w:sz w:val="24"/>
        </w:rPr>
        <w:t>bu çatışma ve çelişmenin giderilmesi ve Anayasanın egemen kılınması gerekmektedir.</w:t>
      </w:r>
      <w:r w:rsidR="000567F8" w:rsidRPr="00A94995">
        <w:rPr>
          <w:color w:val="010000"/>
          <w:sz w:val="24"/>
        </w:rPr>
        <w:t xml:space="preserve"> Ö</w:t>
      </w:r>
      <w:r w:rsidRPr="00A94995">
        <w:rPr>
          <w:color w:val="010000"/>
          <w:sz w:val="24"/>
        </w:rPr>
        <w:t>te yandan, kanunların zaman içinde uygulanmasında, başkaca bir hüküm konulmuş olma</w:t>
      </w:r>
      <w:r w:rsidRPr="00A94995">
        <w:rPr>
          <w:color w:val="010000"/>
          <w:sz w:val="24"/>
        </w:rPr>
        <w:softHyphen/>
        <w:t>dıkça, yürürlüğe girmesiyle birlikte derhal etkisini göstermesi kuraldır</w:t>
      </w:r>
      <w:r w:rsidR="000567F8" w:rsidRPr="00A94995">
        <w:rPr>
          <w:color w:val="010000"/>
          <w:sz w:val="24"/>
        </w:rPr>
        <w:t xml:space="preserve">. </w:t>
      </w:r>
      <w:r w:rsidR="003134A1">
        <w:rPr>
          <w:color w:val="010000"/>
          <w:sz w:val="24"/>
        </w:rPr>
        <w:t>Ü</w:t>
      </w:r>
      <w:r w:rsidRPr="00A94995">
        <w:rPr>
          <w:color w:val="010000"/>
          <w:sz w:val="24"/>
        </w:rPr>
        <w:t>stün bir hukuk normu olan ve uyulması zorunlu bulunan Anayasa hükümlerinin de yürürlük bakı</w:t>
      </w:r>
      <w:r w:rsidRPr="00A94995">
        <w:rPr>
          <w:color w:val="010000"/>
          <w:sz w:val="24"/>
        </w:rPr>
        <w:softHyphen/>
        <w:t>mından bu kurallara bağlı oldukları açıktır</w:t>
      </w:r>
      <w:r w:rsidR="000567F8" w:rsidRPr="00A94995">
        <w:rPr>
          <w:color w:val="010000"/>
          <w:sz w:val="24"/>
        </w:rPr>
        <w:t>.</w:t>
      </w:r>
      <w:r w:rsidRPr="00A94995">
        <w:rPr>
          <w:color w:val="010000"/>
          <w:sz w:val="24"/>
        </w:rPr>
        <w:t xml:space="preserve"> Anayasa açısından anılan kurala ayrık durum sayılabilecek birtakım olayların söz</w:t>
      </w:r>
      <w:r w:rsidR="005F5866">
        <w:rPr>
          <w:color w:val="010000"/>
          <w:sz w:val="24"/>
        </w:rPr>
        <w:t xml:space="preserve"> </w:t>
      </w:r>
      <w:r w:rsidRPr="00A94995">
        <w:rPr>
          <w:color w:val="010000"/>
          <w:sz w:val="24"/>
        </w:rPr>
        <w:t>konusu edilip edilm</w:t>
      </w:r>
      <w:r w:rsidR="005F5866">
        <w:rPr>
          <w:color w:val="010000"/>
          <w:sz w:val="24"/>
        </w:rPr>
        <w:t>e</w:t>
      </w:r>
      <w:r w:rsidRPr="00A94995">
        <w:rPr>
          <w:color w:val="010000"/>
          <w:sz w:val="24"/>
        </w:rPr>
        <w:t>yeceği</w:t>
      </w:r>
      <w:r w:rsidR="000567F8" w:rsidRPr="00A94995">
        <w:rPr>
          <w:color w:val="010000"/>
          <w:sz w:val="24"/>
        </w:rPr>
        <w:t xml:space="preserve"> a</w:t>
      </w:r>
      <w:r w:rsidRPr="00A94995">
        <w:rPr>
          <w:color w:val="010000"/>
          <w:sz w:val="24"/>
        </w:rPr>
        <w:t>y</w:t>
      </w:r>
      <w:r w:rsidR="000567F8" w:rsidRPr="00A94995">
        <w:rPr>
          <w:color w:val="010000"/>
          <w:sz w:val="24"/>
        </w:rPr>
        <w:t>rı</w:t>
      </w:r>
      <w:r w:rsidRPr="00A94995">
        <w:rPr>
          <w:color w:val="010000"/>
          <w:sz w:val="24"/>
        </w:rPr>
        <w:t>ca tartışılmaya değer bir yöndür</w:t>
      </w:r>
      <w:r w:rsidR="000567F8" w:rsidRPr="00A94995">
        <w:rPr>
          <w:color w:val="010000"/>
          <w:sz w:val="24"/>
        </w:rPr>
        <w:t>.</w:t>
      </w:r>
      <w:r w:rsidRPr="00A94995">
        <w:rPr>
          <w:color w:val="010000"/>
          <w:sz w:val="24"/>
        </w:rPr>
        <w:t xml:space="preserve"> Anayasa Mahkemesi, Anayasa değişikliği nedeniyle daha</w:t>
      </w:r>
      <w:r w:rsidR="000567F8" w:rsidRPr="00A94995">
        <w:rPr>
          <w:color w:val="010000"/>
          <w:sz w:val="24"/>
        </w:rPr>
        <w:t xml:space="preserve"> </w:t>
      </w:r>
      <w:r w:rsidRPr="00A94995">
        <w:rPr>
          <w:color w:val="010000"/>
          <w:sz w:val="24"/>
        </w:rPr>
        <w:t>önce vermiş olduğu bir kararında, esas itibariyle, bu görüşü benims</w:t>
      </w:r>
      <w:r w:rsidR="000567F8" w:rsidRPr="00A94995">
        <w:rPr>
          <w:color w:val="010000"/>
          <w:sz w:val="24"/>
        </w:rPr>
        <w:t>emiştir</w:t>
      </w:r>
      <w:r w:rsidRPr="00A94995">
        <w:rPr>
          <w:color w:val="010000"/>
          <w:sz w:val="24"/>
        </w:rPr>
        <w:t xml:space="preserve"> </w:t>
      </w:r>
      <w:r w:rsidR="003134A1">
        <w:rPr>
          <w:color w:val="010000"/>
          <w:sz w:val="24"/>
        </w:rPr>
        <w:t>(23.12.</w:t>
      </w:r>
      <w:r w:rsidRPr="00A94995">
        <w:rPr>
          <w:color w:val="010000"/>
          <w:sz w:val="24"/>
        </w:rPr>
        <w:t>1971 günlü, 1971/40-1971/82 sayılı karar; Anayasa Mahkemesi Kararlar Dergisi S</w:t>
      </w:r>
      <w:r w:rsidR="000567F8" w:rsidRPr="00A94995">
        <w:rPr>
          <w:color w:val="010000"/>
          <w:sz w:val="24"/>
        </w:rPr>
        <w:t>:</w:t>
      </w:r>
      <w:r w:rsidRPr="00A94995">
        <w:rPr>
          <w:color w:val="010000"/>
          <w:sz w:val="24"/>
        </w:rPr>
        <w:t xml:space="preserve"> 9,</w:t>
      </w:r>
      <w:r w:rsidR="009D62BE">
        <w:rPr>
          <w:color w:val="010000"/>
          <w:sz w:val="24"/>
        </w:rPr>
        <w:t xml:space="preserve"> </w:t>
      </w:r>
      <w:proofErr w:type="spellStart"/>
      <w:r w:rsidRPr="00A94995">
        <w:rPr>
          <w:color w:val="010000"/>
          <w:sz w:val="24"/>
        </w:rPr>
        <w:t>Sh</w:t>
      </w:r>
      <w:proofErr w:type="spellEnd"/>
      <w:r w:rsidR="000567F8" w:rsidRPr="00A94995">
        <w:rPr>
          <w:color w:val="010000"/>
          <w:sz w:val="24"/>
        </w:rPr>
        <w:t>:</w:t>
      </w:r>
      <w:r w:rsidRPr="00A94995">
        <w:rPr>
          <w:color w:val="010000"/>
          <w:sz w:val="24"/>
        </w:rPr>
        <w:t xml:space="preserve"> 5</w:t>
      </w:r>
      <w:r w:rsidR="000567F8" w:rsidRPr="00A94995">
        <w:rPr>
          <w:color w:val="010000"/>
          <w:sz w:val="24"/>
        </w:rPr>
        <w:t>8</w:t>
      </w:r>
      <w:r w:rsidRPr="00A94995">
        <w:rPr>
          <w:color w:val="010000"/>
          <w:sz w:val="24"/>
        </w:rPr>
        <w:t>5-586)</w:t>
      </w:r>
      <w:r w:rsidR="000567F8" w:rsidRPr="00A94995">
        <w:rPr>
          <w:color w:val="010000"/>
          <w:sz w:val="24"/>
        </w:rPr>
        <w:t>.</w:t>
      </w:r>
    </w:p>
    <w:p w14:paraId="06D2A410"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9C036E">
        <w:rPr>
          <w:color w:val="010000"/>
          <w:sz w:val="24"/>
        </w:rPr>
        <w:t>Anayasanın</w:t>
      </w:r>
      <w:r w:rsidRPr="00A94995">
        <w:rPr>
          <w:color w:val="010000"/>
          <w:sz w:val="24"/>
        </w:rPr>
        <w:t xml:space="preserve"> 11</w:t>
      </w:r>
      <w:r w:rsidR="000567F8" w:rsidRPr="00A94995">
        <w:rPr>
          <w:color w:val="010000"/>
          <w:sz w:val="24"/>
        </w:rPr>
        <w:t>.</w:t>
      </w:r>
      <w:r w:rsidRPr="00A94995">
        <w:rPr>
          <w:color w:val="010000"/>
          <w:sz w:val="24"/>
        </w:rPr>
        <w:t xml:space="preserve"> maddesinde yer alan kural karşısında ve ayrıca eldeki iş bakımından, ayrık sayılabilecek bir durun da söz konusu olmadığından, itiraza konu edilen, değişik 33</w:t>
      </w:r>
      <w:r w:rsidR="000567F8" w:rsidRPr="00A94995">
        <w:rPr>
          <w:color w:val="010000"/>
          <w:sz w:val="24"/>
        </w:rPr>
        <w:t>.</w:t>
      </w:r>
      <w:r w:rsidRPr="00A94995">
        <w:rPr>
          <w:color w:val="010000"/>
          <w:sz w:val="24"/>
        </w:rPr>
        <w:t xml:space="preserve"> maddenin 1982 Anayasası</w:t>
      </w:r>
      <w:r w:rsidR="00CD540D">
        <w:rPr>
          <w:color w:val="010000"/>
          <w:sz w:val="24"/>
        </w:rPr>
        <w:t>’</w:t>
      </w:r>
      <w:r w:rsidRPr="00A94995">
        <w:rPr>
          <w:color w:val="010000"/>
          <w:sz w:val="24"/>
        </w:rPr>
        <w:t>na göre değerlendirilmesi gerekmektedir</w:t>
      </w:r>
      <w:r w:rsidR="000567F8" w:rsidRPr="00A94995">
        <w:rPr>
          <w:color w:val="010000"/>
          <w:sz w:val="24"/>
        </w:rPr>
        <w:t>.</w:t>
      </w:r>
    </w:p>
    <w:p w14:paraId="59ECBE72"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 xml:space="preserve">Bu görüşe Muammer Turan ve Yılmaz </w:t>
      </w:r>
      <w:proofErr w:type="spellStart"/>
      <w:r w:rsidRPr="00A94995">
        <w:rPr>
          <w:color w:val="010000"/>
          <w:sz w:val="24"/>
        </w:rPr>
        <w:t>Aliefendioğlu</w:t>
      </w:r>
      <w:proofErr w:type="spellEnd"/>
      <w:r w:rsidRPr="00A94995">
        <w:rPr>
          <w:color w:val="010000"/>
          <w:sz w:val="24"/>
        </w:rPr>
        <w:t xml:space="preserve"> katılmamışlardır</w:t>
      </w:r>
      <w:r w:rsidR="000567F8" w:rsidRPr="00A94995">
        <w:rPr>
          <w:color w:val="010000"/>
          <w:sz w:val="24"/>
        </w:rPr>
        <w:t>.</w:t>
      </w:r>
    </w:p>
    <w:p w14:paraId="6A5303F0"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2</w:t>
      </w:r>
      <w:r w:rsidR="000567F8" w:rsidRPr="00A94995">
        <w:rPr>
          <w:color w:val="010000"/>
          <w:sz w:val="24"/>
        </w:rPr>
        <w:t>-</w:t>
      </w:r>
      <w:r w:rsidRPr="00A94995">
        <w:rPr>
          <w:color w:val="010000"/>
          <w:sz w:val="24"/>
        </w:rPr>
        <w:t xml:space="preserve"> Anayasa</w:t>
      </w:r>
      <w:r w:rsidR="00CF1B06">
        <w:rPr>
          <w:color w:val="010000"/>
          <w:sz w:val="24"/>
        </w:rPr>
        <w:t>’</w:t>
      </w:r>
      <w:r w:rsidRPr="00A94995">
        <w:rPr>
          <w:color w:val="010000"/>
          <w:sz w:val="24"/>
        </w:rPr>
        <w:t>nın 152</w:t>
      </w:r>
      <w:r w:rsidR="000567F8" w:rsidRPr="00A94995">
        <w:rPr>
          <w:color w:val="010000"/>
          <w:sz w:val="24"/>
        </w:rPr>
        <w:t>.</w:t>
      </w:r>
      <w:r w:rsidRPr="00A94995">
        <w:rPr>
          <w:color w:val="010000"/>
          <w:sz w:val="24"/>
        </w:rPr>
        <w:t xml:space="preserve"> maddesinin son fıkrası hükmü açısından inceleme:</w:t>
      </w:r>
    </w:p>
    <w:p w14:paraId="0DCAF6F1" w14:textId="77777777" w:rsidR="00F90014" w:rsidRPr="00A94995" w:rsidRDefault="00A94995"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 xml:space="preserve"> </w:t>
      </w:r>
      <w:r w:rsidR="0079568F" w:rsidRPr="00A94995">
        <w:rPr>
          <w:color w:val="010000"/>
          <w:sz w:val="24"/>
        </w:rPr>
        <w:t>Daha önce gelen bir itiraz dolayısıyla 28</w:t>
      </w:r>
      <w:r w:rsidR="000567F8" w:rsidRPr="00A94995">
        <w:rPr>
          <w:color w:val="010000"/>
          <w:sz w:val="24"/>
        </w:rPr>
        <w:t>.</w:t>
      </w:r>
      <w:r w:rsidR="0079568F" w:rsidRPr="00A94995">
        <w:rPr>
          <w:color w:val="010000"/>
          <w:sz w:val="24"/>
        </w:rPr>
        <w:t>6</w:t>
      </w:r>
      <w:r w:rsidR="000567F8" w:rsidRPr="00A94995">
        <w:rPr>
          <w:color w:val="010000"/>
          <w:sz w:val="24"/>
        </w:rPr>
        <w:t>.</w:t>
      </w:r>
      <w:r w:rsidR="0079568F" w:rsidRPr="00A94995">
        <w:rPr>
          <w:color w:val="010000"/>
          <w:sz w:val="24"/>
        </w:rPr>
        <w:t>1966 günlü, 766 sayılı</w:t>
      </w:r>
      <w:r w:rsidR="000567F8" w:rsidRPr="00A94995">
        <w:rPr>
          <w:color w:val="010000"/>
          <w:sz w:val="24"/>
        </w:rPr>
        <w:t xml:space="preserve"> </w:t>
      </w:r>
      <w:r w:rsidR="0079568F" w:rsidRPr="00A94995">
        <w:rPr>
          <w:color w:val="010000"/>
          <w:sz w:val="24"/>
        </w:rPr>
        <w:t>Tapulama</w:t>
      </w:r>
      <w:r w:rsidR="000567F8" w:rsidRPr="00A94995">
        <w:rPr>
          <w:color w:val="010000"/>
          <w:sz w:val="24"/>
        </w:rPr>
        <w:t xml:space="preserve"> </w:t>
      </w:r>
      <w:r w:rsidR="0079568F" w:rsidRPr="00A94995">
        <w:rPr>
          <w:color w:val="010000"/>
          <w:sz w:val="24"/>
        </w:rPr>
        <w:t>Kanunu</w:t>
      </w:r>
      <w:r w:rsidR="000567F8" w:rsidRPr="00A94995">
        <w:rPr>
          <w:color w:val="010000"/>
          <w:sz w:val="24"/>
        </w:rPr>
        <w:t>’</w:t>
      </w:r>
      <w:r w:rsidR="0079568F" w:rsidRPr="00A94995">
        <w:rPr>
          <w:color w:val="010000"/>
          <w:sz w:val="24"/>
        </w:rPr>
        <w:t>n</w:t>
      </w:r>
      <w:r w:rsidR="000567F8" w:rsidRPr="00A94995">
        <w:rPr>
          <w:color w:val="010000"/>
          <w:sz w:val="24"/>
        </w:rPr>
        <w:t>u</w:t>
      </w:r>
      <w:r w:rsidR="0079568F" w:rsidRPr="00A94995">
        <w:rPr>
          <w:color w:val="010000"/>
          <w:sz w:val="24"/>
        </w:rPr>
        <w:t>n 19</w:t>
      </w:r>
      <w:r w:rsidR="000567F8" w:rsidRPr="00A94995">
        <w:rPr>
          <w:color w:val="010000"/>
          <w:sz w:val="24"/>
        </w:rPr>
        <w:t>.</w:t>
      </w:r>
      <w:r w:rsidR="0079568F" w:rsidRPr="00A94995">
        <w:rPr>
          <w:color w:val="010000"/>
          <w:sz w:val="24"/>
        </w:rPr>
        <w:t>7.1972 günlü, 1617 sayılı Kanun</w:t>
      </w:r>
      <w:r w:rsidR="000567F8" w:rsidRPr="00A94995">
        <w:rPr>
          <w:color w:val="010000"/>
          <w:sz w:val="24"/>
        </w:rPr>
        <w:t>’</w:t>
      </w:r>
      <w:r w:rsidR="0079568F" w:rsidRPr="00A94995">
        <w:rPr>
          <w:color w:val="010000"/>
          <w:sz w:val="24"/>
        </w:rPr>
        <w:t xml:space="preserve"> la değişik 33</w:t>
      </w:r>
      <w:r w:rsidR="000567F8" w:rsidRPr="00A94995">
        <w:rPr>
          <w:color w:val="010000"/>
          <w:sz w:val="24"/>
        </w:rPr>
        <w:t>.</w:t>
      </w:r>
      <w:r w:rsidR="0079568F" w:rsidRPr="00A94995">
        <w:rPr>
          <w:color w:val="010000"/>
          <w:sz w:val="24"/>
        </w:rPr>
        <w:t xml:space="preserve"> maddesinin birinci fıkrasının "beher parçanın yüzölçümü 20 dönüme kadar olan (20 dönüm dahil</w:t>
      </w:r>
      <w:proofErr w:type="gramStart"/>
      <w:r w:rsidR="0079568F" w:rsidRPr="00A94995">
        <w:rPr>
          <w:color w:val="010000"/>
          <w:sz w:val="24"/>
        </w:rPr>
        <w:t>)..</w:t>
      </w:r>
      <w:proofErr w:type="gramEnd"/>
      <w:r w:rsidR="000567F8" w:rsidRPr="00A94995">
        <w:rPr>
          <w:color w:val="010000"/>
          <w:sz w:val="24"/>
        </w:rPr>
        <w:t>”</w:t>
      </w:r>
      <w:r w:rsidR="0079568F" w:rsidRPr="00A94995">
        <w:rPr>
          <w:color w:val="010000"/>
          <w:sz w:val="24"/>
        </w:rPr>
        <w:t xml:space="preserve"> üçüncü fıkrasının "yüzölçümü 20 dönümü geçe</w:t>
      </w:r>
      <w:r w:rsidR="000567F8" w:rsidRPr="00A94995">
        <w:rPr>
          <w:color w:val="010000"/>
          <w:sz w:val="24"/>
        </w:rPr>
        <w:t>n”</w:t>
      </w:r>
      <w:r w:rsidR="0079568F" w:rsidRPr="00A94995">
        <w:rPr>
          <w:color w:val="010000"/>
          <w:sz w:val="24"/>
        </w:rPr>
        <w:t xml:space="preserve"> ve</w:t>
      </w:r>
      <w:r w:rsidR="000567F8" w:rsidRPr="00A94995">
        <w:rPr>
          <w:color w:val="010000"/>
          <w:sz w:val="24"/>
        </w:rPr>
        <w:t>”</w:t>
      </w:r>
      <w:r w:rsidR="0079568F" w:rsidRPr="00A94995">
        <w:rPr>
          <w:color w:val="010000"/>
          <w:sz w:val="24"/>
        </w:rPr>
        <w:t xml:space="preserve"> </w:t>
      </w:r>
      <w:r w:rsidR="000567F8" w:rsidRPr="00A94995">
        <w:rPr>
          <w:color w:val="010000"/>
          <w:sz w:val="24"/>
        </w:rPr>
        <w:t>…</w:t>
      </w:r>
      <w:r w:rsidR="0079568F" w:rsidRPr="00A94995">
        <w:rPr>
          <w:color w:val="010000"/>
          <w:sz w:val="24"/>
        </w:rPr>
        <w:t xml:space="preserve">20 dönümlük kısmı. </w:t>
      </w:r>
      <w:r w:rsidR="000567F8" w:rsidRPr="00A94995">
        <w:rPr>
          <w:color w:val="010000"/>
          <w:sz w:val="24"/>
        </w:rPr>
        <w:t>…”</w:t>
      </w:r>
      <w:r w:rsidR="0079568F" w:rsidRPr="00A94995">
        <w:rPr>
          <w:color w:val="010000"/>
          <w:sz w:val="24"/>
        </w:rPr>
        <w:t xml:space="preserve">; dördüncü fıkrasının ise </w:t>
      </w:r>
      <w:r w:rsidR="000567F8" w:rsidRPr="00A94995">
        <w:rPr>
          <w:color w:val="010000"/>
          <w:sz w:val="24"/>
        </w:rPr>
        <w:t>“…</w:t>
      </w:r>
      <w:r w:rsidR="0079568F" w:rsidRPr="00A94995">
        <w:rPr>
          <w:color w:val="010000"/>
          <w:sz w:val="24"/>
        </w:rPr>
        <w:t xml:space="preserve"> 50 dönümü geçmez</w:t>
      </w:r>
      <w:r w:rsidR="000567F8" w:rsidRPr="00A94995">
        <w:rPr>
          <w:color w:val="010000"/>
          <w:sz w:val="24"/>
        </w:rPr>
        <w:t>”</w:t>
      </w:r>
      <w:r w:rsidR="0079568F" w:rsidRPr="00A94995">
        <w:rPr>
          <w:color w:val="010000"/>
          <w:sz w:val="24"/>
        </w:rPr>
        <w:t xml:space="preserve"> kuralı ile sınırlı olarak yapılan inceleme sonunda</w:t>
      </w:r>
      <w:r w:rsidR="00CF1B06">
        <w:rPr>
          <w:color w:val="010000"/>
          <w:sz w:val="24"/>
        </w:rPr>
        <w:t xml:space="preserve"> </w:t>
      </w:r>
      <w:r w:rsidR="0079568F" w:rsidRPr="00A94995">
        <w:rPr>
          <w:color w:val="010000"/>
          <w:sz w:val="24"/>
        </w:rPr>
        <w:t>Ana</w:t>
      </w:r>
      <w:r w:rsidR="000567F8" w:rsidRPr="00A94995">
        <w:rPr>
          <w:color w:val="010000"/>
          <w:sz w:val="24"/>
        </w:rPr>
        <w:t>y</w:t>
      </w:r>
      <w:r w:rsidR="0079568F" w:rsidRPr="00A94995">
        <w:rPr>
          <w:color w:val="010000"/>
          <w:sz w:val="24"/>
        </w:rPr>
        <w:t>asa Mahkemesince itiraz konusu kuralın Anayasa</w:t>
      </w:r>
      <w:r w:rsidR="000567F8" w:rsidRPr="00A94995">
        <w:rPr>
          <w:color w:val="010000"/>
          <w:sz w:val="24"/>
        </w:rPr>
        <w:t>’</w:t>
      </w:r>
      <w:r w:rsidR="0079568F" w:rsidRPr="00A94995">
        <w:rPr>
          <w:color w:val="010000"/>
          <w:sz w:val="24"/>
        </w:rPr>
        <w:t>ya aykırı olmadığına ve bu nedenle iptal isteminin reddine</w:t>
      </w:r>
      <w:r w:rsidR="00CF1B06">
        <w:rPr>
          <w:color w:val="010000"/>
          <w:sz w:val="24"/>
        </w:rPr>
        <w:t xml:space="preserve"> </w:t>
      </w:r>
      <w:r w:rsidR="0079568F" w:rsidRPr="00A94995">
        <w:rPr>
          <w:color w:val="010000"/>
          <w:sz w:val="24"/>
        </w:rPr>
        <w:t>3.7.1980 gününde oybirliğiyle karar verilmiş ve bu karar 3</w:t>
      </w:r>
      <w:r w:rsidR="000567F8" w:rsidRPr="00A94995">
        <w:rPr>
          <w:color w:val="010000"/>
          <w:sz w:val="24"/>
        </w:rPr>
        <w:t>.</w:t>
      </w:r>
      <w:r w:rsidR="0079568F" w:rsidRPr="00A94995">
        <w:rPr>
          <w:color w:val="010000"/>
          <w:sz w:val="24"/>
        </w:rPr>
        <w:t>11</w:t>
      </w:r>
      <w:r w:rsidR="000567F8" w:rsidRPr="00A94995">
        <w:rPr>
          <w:color w:val="010000"/>
          <w:sz w:val="24"/>
        </w:rPr>
        <w:t>.</w:t>
      </w:r>
      <w:r w:rsidR="0079568F" w:rsidRPr="00A94995">
        <w:rPr>
          <w:color w:val="010000"/>
          <w:sz w:val="24"/>
        </w:rPr>
        <w:t xml:space="preserve">1980 günlü, 17149 sayılı Resmî </w:t>
      </w:r>
      <w:proofErr w:type="spellStart"/>
      <w:r w:rsidR="0079568F" w:rsidRPr="00A94995">
        <w:rPr>
          <w:color w:val="010000"/>
          <w:sz w:val="24"/>
        </w:rPr>
        <w:t>Gazete</w:t>
      </w:r>
      <w:r w:rsidR="00601730">
        <w:rPr>
          <w:color w:val="010000"/>
          <w:sz w:val="24"/>
        </w:rPr>
        <w:t>’</w:t>
      </w:r>
      <w:r w:rsidR="0079568F" w:rsidRPr="00A94995">
        <w:rPr>
          <w:color w:val="010000"/>
          <w:sz w:val="24"/>
        </w:rPr>
        <w:t>de</w:t>
      </w:r>
      <w:proofErr w:type="spellEnd"/>
      <w:r w:rsidR="0079568F" w:rsidRPr="00A94995">
        <w:rPr>
          <w:color w:val="010000"/>
          <w:sz w:val="24"/>
        </w:rPr>
        <w:t xml:space="preserve"> yayımlanmıştır</w:t>
      </w:r>
      <w:r w:rsidR="00601730">
        <w:rPr>
          <w:color w:val="010000"/>
          <w:sz w:val="24"/>
        </w:rPr>
        <w:t>.</w:t>
      </w:r>
      <w:r w:rsidR="0079568F" w:rsidRPr="00A94995">
        <w:rPr>
          <w:color w:val="010000"/>
          <w:sz w:val="24"/>
        </w:rPr>
        <w:t xml:space="preserve"> (Anayasa Mah</w:t>
      </w:r>
      <w:r w:rsidR="0079568F" w:rsidRPr="00A94995">
        <w:rPr>
          <w:color w:val="010000"/>
          <w:sz w:val="24"/>
        </w:rPr>
        <w:softHyphen/>
        <w:t>kemesi Kararlar Dergisi, S:</w:t>
      </w:r>
      <w:proofErr w:type="gramStart"/>
      <w:r w:rsidR="0079568F" w:rsidRPr="00A94995">
        <w:rPr>
          <w:color w:val="010000"/>
          <w:sz w:val="24"/>
        </w:rPr>
        <w:t>18 ,</w:t>
      </w:r>
      <w:proofErr w:type="gramEnd"/>
      <w:r w:rsidR="0079568F" w:rsidRPr="00A94995">
        <w:rPr>
          <w:color w:val="010000"/>
          <w:sz w:val="24"/>
        </w:rPr>
        <w:t xml:space="preserve"> </w:t>
      </w:r>
      <w:proofErr w:type="spellStart"/>
      <w:r w:rsidR="0079568F" w:rsidRPr="00A94995">
        <w:rPr>
          <w:color w:val="010000"/>
          <w:sz w:val="24"/>
        </w:rPr>
        <w:t>Sh</w:t>
      </w:r>
      <w:proofErr w:type="spellEnd"/>
      <w:r w:rsidR="000567F8" w:rsidRPr="00A94995">
        <w:rPr>
          <w:color w:val="010000"/>
          <w:sz w:val="24"/>
        </w:rPr>
        <w:t>:</w:t>
      </w:r>
      <w:r w:rsidR="0079568F" w:rsidRPr="00A94995">
        <w:rPr>
          <w:color w:val="010000"/>
          <w:sz w:val="24"/>
        </w:rPr>
        <w:t xml:space="preserve"> 259-</w:t>
      </w:r>
      <w:r w:rsidR="000567F8" w:rsidRPr="00A94995">
        <w:rPr>
          <w:color w:val="010000"/>
          <w:sz w:val="24"/>
        </w:rPr>
        <w:t>2</w:t>
      </w:r>
      <w:r w:rsidR="0079568F" w:rsidRPr="00A94995">
        <w:rPr>
          <w:color w:val="010000"/>
          <w:sz w:val="24"/>
        </w:rPr>
        <w:t>64).</w:t>
      </w:r>
    </w:p>
    <w:p w14:paraId="3E702C7B"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9</w:t>
      </w:r>
      <w:r w:rsidR="000567F8" w:rsidRPr="00A94995">
        <w:rPr>
          <w:color w:val="010000"/>
          <w:sz w:val="24"/>
        </w:rPr>
        <w:t>.</w:t>
      </w:r>
      <w:r w:rsidRPr="00A94995">
        <w:rPr>
          <w:color w:val="010000"/>
          <w:sz w:val="24"/>
        </w:rPr>
        <w:t>11</w:t>
      </w:r>
      <w:r w:rsidR="000567F8" w:rsidRPr="00A94995">
        <w:rPr>
          <w:color w:val="010000"/>
          <w:sz w:val="24"/>
        </w:rPr>
        <w:t>.</w:t>
      </w:r>
      <w:r w:rsidRPr="00A94995">
        <w:rPr>
          <w:color w:val="010000"/>
          <w:sz w:val="24"/>
        </w:rPr>
        <w:t>1982 günlü</w:t>
      </w:r>
      <w:r w:rsidR="00C80155">
        <w:rPr>
          <w:color w:val="010000"/>
          <w:sz w:val="24"/>
        </w:rPr>
        <w:t xml:space="preserve"> </w:t>
      </w:r>
      <w:r w:rsidRPr="00A94995">
        <w:rPr>
          <w:color w:val="010000"/>
          <w:sz w:val="24"/>
        </w:rPr>
        <w:t xml:space="preserve">17863 mükerrer sayılı Resmî </w:t>
      </w:r>
      <w:proofErr w:type="spellStart"/>
      <w:r w:rsidRPr="00A94995">
        <w:rPr>
          <w:color w:val="010000"/>
          <w:sz w:val="24"/>
        </w:rPr>
        <w:t>Gazete</w:t>
      </w:r>
      <w:r w:rsidR="000567F8" w:rsidRPr="00A94995">
        <w:rPr>
          <w:color w:val="010000"/>
          <w:sz w:val="24"/>
        </w:rPr>
        <w:t>’d</w:t>
      </w:r>
      <w:r w:rsidRPr="00A94995">
        <w:rPr>
          <w:color w:val="010000"/>
          <w:sz w:val="24"/>
        </w:rPr>
        <w:t>e</w:t>
      </w:r>
      <w:proofErr w:type="spellEnd"/>
      <w:r w:rsidRPr="00A94995">
        <w:rPr>
          <w:color w:val="010000"/>
          <w:sz w:val="24"/>
        </w:rPr>
        <w:t xml:space="preserve"> yayımlanarak aynı gün yürürlüğe giren Türkiye Cumhuriyeti Anayasası</w:t>
      </w:r>
      <w:r w:rsidR="000567F8" w:rsidRPr="00A94995">
        <w:rPr>
          <w:color w:val="010000"/>
          <w:sz w:val="24"/>
        </w:rPr>
        <w:t>’</w:t>
      </w:r>
      <w:r w:rsidRPr="00A94995">
        <w:rPr>
          <w:color w:val="010000"/>
          <w:sz w:val="24"/>
        </w:rPr>
        <w:t>nın 152</w:t>
      </w:r>
      <w:r w:rsidR="000567F8" w:rsidRPr="00A94995">
        <w:rPr>
          <w:color w:val="010000"/>
          <w:sz w:val="24"/>
        </w:rPr>
        <w:t>.</w:t>
      </w:r>
      <w:r w:rsidRPr="00A94995">
        <w:rPr>
          <w:color w:val="010000"/>
          <w:sz w:val="24"/>
        </w:rPr>
        <w:t xml:space="preserve"> maddesinin son fıkrasında</w:t>
      </w:r>
      <w:r w:rsidR="000567F8" w:rsidRPr="00A94995">
        <w:rPr>
          <w:color w:val="010000"/>
          <w:sz w:val="24"/>
        </w:rPr>
        <w:t>: “</w:t>
      </w:r>
      <w:r w:rsidRPr="00A94995">
        <w:rPr>
          <w:color w:val="010000"/>
          <w:sz w:val="24"/>
        </w:rPr>
        <w:t xml:space="preserve">Anayasa Mahkemesinin işin esasına girerek verdiği </w:t>
      </w:r>
      <w:proofErr w:type="spellStart"/>
      <w:r w:rsidRPr="00A94995">
        <w:rPr>
          <w:color w:val="010000"/>
          <w:sz w:val="24"/>
        </w:rPr>
        <w:t>red</w:t>
      </w:r>
      <w:proofErr w:type="spellEnd"/>
      <w:r w:rsidRPr="00A94995">
        <w:rPr>
          <w:color w:val="010000"/>
          <w:sz w:val="24"/>
        </w:rPr>
        <w:t xml:space="preserve"> kararının Resmî </w:t>
      </w:r>
      <w:proofErr w:type="spellStart"/>
      <w:r w:rsidRPr="00A94995">
        <w:rPr>
          <w:color w:val="010000"/>
          <w:sz w:val="24"/>
        </w:rPr>
        <w:t>Gazete</w:t>
      </w:r>
      <w:r w:rsidR="000567F8" w:rsidRPr="00A94995">
        <w:rPr>
          <w:color w:val="010000"/>
          <w:sz w:val="24"/>
        </w:rPr>
        <w:t>’</w:t>
      </w:r>
      <w:r w:rsidRPr="00A94995">
        <w:rPr>
          <w:color w:val="010000"/>
          <w:sz w:val="24"/>
        </w:rPr>
        <w:t>de</w:t>
      </w:r>
      <w:proofErr w:type="spellEnd"/>
      <w:r w:rsidRPr="00A94995">
        <w:rPr>
          <w:color w:val="010000"/>
          <w:sz w:val="24"/>
        </w:rPr>
        <w:t xml:space="preserve"> yayımlanmasından sonra 10 yıl geçmedikçe aynı kan</w:t>
      </w:r>
      <w:r w:rsidR="00601730">
        <w:rPr>
          <w:color w:val="010000"/>
          <w:sz w:val="24"/>
        </w:rPr>
        <w:t>u</w:t>
      </w:r>
      <w:r w:rsidR="00C80155">
        <w:rPr>
          <w:color w:val="010000"/>
          <w:sz w:val="24"/>
        </w:rPr>
        <w:t>n</w:t>
      </w:r>
      <w:r w:rsidRPr="00A94995">
        <w:rPr>
          <w:color w:val="010000"/>
          <w:sz w:val="24"/>
        </w:rPr>
        <w:t xml:space="preserve"> hükmünün Anayasa</w:t>
      </w:r>
      <w:r w:rsidR="00C80155">
        <w:rPr>
          <w:color w:val="010000"/>
          <w:sz w:val="24"/>
        </w:rPr>
        <w:t>’</w:t>
      </w:r>
      <w:r w:rsidRPr="00A94995">
        <w:rPr>
          <w:color w:val="010000"/>
          <w:sz w:val="24"/>
        </w:rPr>
        <w:t>ya aykırılığı</w:t>
      </w:r>
      <w:r w:rsidR="00601730">
        <w:rPr>
          <w:color w:val="010000"/>
          <w:sz w:val="24"/>
        </w:rPr>
        <w:t xml:space="preserve"> </w:t>
      </w:r>
      <w:r w:rsidRPr="00A94995">
        <w:rPr>
          <w:color w:val="010000"/>
          <w:sz w:val="24"/>
        </w:rPr>
        <w:t xml:space="preserve">iddiasıyla tekrar başvuruda bulunulamaz.” </w:t>
      </w:r>
      <w:r w:rsidR="00C80155">
        <w:rPr>
          <w:color w:val="010000"/>
          <w:sz w:val="24"/>
        </w:rPr>
        <w:t>k</w:t>
      </w:r>
      <w:r w:rsidRPr="00A94995">
        <w:rPr>
          <w:color w:val="010000"/>
          <w:sz w:val="24"/>
        </w:rPr>
        <w:t>uralı</w:t>
      </w:r>
      <w:r w:rsidR="00C80155">
        <w:rPr>
          <w:color w:val="010000"/>
          <w:sz w:val="24"/>
        </w:rPr>
        <w:t xml:space="preserve"> </w:t>
      </w:r>
      <w:r w:rsidRPr="00A94995">
        <w:rPr>
          <w:color w:val="010000"/>
          <w:sz w:val="24"/>
        </w:rPr>
        <w:t>yer almıştır.</w:t>
      </w:r>
    </w:p>
    <w:p w14:paraId="7067359C"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İşin esasına girerek 766 sayılı Tapulama Kanunu’nun değişik 33. madde</w:t>
      </w:r>
      <w:r w:rsidRPr="00A94995">
        <w:rPr>
          <w:color w:val="010000"/>
          <w:sz w:val="24"/>
        </w:rPr>
        <w:softHyphen/>
        <w:t>sinin birinci, üçüncü ve dördüncü fıkralarındaki kimi kuralların Anayasa</w:t>
      </w:r>
      <w:r w:rsidR="00BE7395">
        <w:rPr>
          <w:color w:val="010000"/>
          <w:sz w:val="24"/>
        </w:rPr>
        <w:t>’</w:t>
      </w:r>
      <w:r w:rsidRPr="00A94995">
        <w:rPr>
          <w:color w:val="010000"/>
          <w:sz w:val="24"/>
        </w:rPr>
        <w:t xml:space="preserve">ya aykırı olmadığına ilişkin Anayasa </w:t>
      </w:r>
      <w:r w:rsidRPr="00A94995">
        <w:rPr>
          <w:color w:val="010000"/>
          <w:sz w:val="24"/>
        </w:rPr>
        <w:lastRenderedPageBreak/>
        <w:t xml:space="preserve">Mahkemesinin 3.7.1980 günlü </w:t>
      </w:r>
      <w:proofErr w:type="spellStart"/>
      <w:r w:rsidRPr="00A94995">
        <w:rPr>
          <w:color w:val="010000"/>
          <w:sz w:val="24"/>
        </w:rPr>
        <w:t>red</w:t>
      </w:r>
      <w:proofErr w:type="spellEnd"/>
      <w:r w:rsidRPr="00A94995">
        <w:rPr>
          <w:color w:val="010000"/>
          <w:sz w:val="24"/>
        </w:rPr>
        <w:t xml:space="preserve"> kararının Resmî Gazete</w:t>
      </w:r>
      <w:r w:rsidRPr="00A94995">
        <w:rPr>
          <w:color w:val="010000"/>
          <w:sz w:val="24"/>
        </w:rPr>
        <w:softHyphen/>
        <w:t>de yayımlanmasından sonra on yıl geçmeden aynı maddenin, bu kez tümünün Anayasa</w:t>
      </w:r>
      <w:r w:rsidR="00BE7395">
        <w:rPr>
          <w:color w:val="010000"/>
          <w:sz w:val="24"/>
        </w:rPr>
        <w:t>’</w:t>
      </w:r>
      <w:r w:rsidRPr="00A94995">
        <w:rPr>
          <w:color w:val="010000"/>
          <w:sz w:val="24"/>
        </w:rPr>
        <w:t xml:space="preserve">ya aykırılığı ileri sürülmüş olması karşısında 152. maddenin son fıkrasındaki </w:t>
      </w:r>
      <w:r w:rsidR="000567F8" w:rsidRPr="00A94995">
        <w:rPr>
          <w:color w:val="010000"/>
          <w:sz w:val="24"/>
        </w:rPr>
        <w:t>“</w:t>
      </w:r>
      <w:r w:rsidRPr="00A94995">
        <w:rPr>
          <w:color w:val="010000"/>
          <w:sz w:val="24"/>
        </w:rPr>
        <w:t>aynı kanun hükmünün Anayasaya aykırılığı iddiası”</w:t>
      </w:r>
      <w:r w:rsidR="00BE7395">
        <w:rPr>
          <w:color w:val="010000"/>
          <w:sz w:val="24"/>
        </w:rPr>
        <w:t xml:space="preserve"> </w:t>
      </w:r>
      <w:proofErr w:type="spellStart"/>
      <w:r w:rsidRPr="00A94995">
        <w:rPr>
          <w:color w:val="010000"/>
          <w:sz w:val="24"/>
        </w:rPr>
        <w:t>nın</w:t>
      </w:r>
      <w:proofErr w:type="spellEnd"/>
      <w:r w:rsidRPr="00A94995">
        <w:rPr>
          <w:color w:val="010000"/>
          <w:sz w:val="24"/>
        </w:rPr>
        <w:t xml:space="preserve"> oluşup oluşmadığının oluşmuş olduğu takdirde de söz konusu son fıkra hükmünün bu başvuruya da uygulanıp uygulanamayac</w:t>
      </w:r>
      <w:r w:rsidR="00551264" w:rsidRPr="00A94995">
        <w:rPr>
          <w:color w:val="010000"/>
          <w:sz w:val="24"/>
        </w:rPr>
        <w:t>a</w:t>
      </w:r>
      <w:r w:rsidRPr="00A94995">
        <w:rPr>
          <w:color w:val="010000"/>
          <w:sz w:val="24"/>
        </w:rPr>
        <w:t>ğ</w:t>
      </w:r>
      <w:r w:rsidR="00551264" w:rsidRPr="00A94995">
        <w:rPr>
          <w:color w:val="010000"/>
          <w:sz w:val="24"/>
        </w:rPr>
        <w:t>ı</w:t>
      </w:r>
      <w:r w:rsidR="00774AD7">
        <w:rPr>
          <w:color w:val="010000"/>
          <w:sz w:val="24"/>
        </w:rPr>
        <w:t xml:space="preserve"> </w:t>
      </w:r>
      <w:r w:rsidRPr="00A94995">
        <w:rPr>
          <w:color w:val="010000"/>
          <w:sz w:val="24"/>
        </w:rPr>
        <w:t>sorununun çözümü gerekmektedir. Değişik 33. maddedeki zilyetliğin serbest delil</w:t>
      </w:r>
      <w:r w:rsidRPr="00A94995">
        <w:rPr>
          <w:color w:val="010000"/>
          <w:sz w:val="24"/>
        </w:rPr>
        <w:softHyphen/>
        <w:t xml:space="preserve">le kanıtlanmasını sınırlayan hükümlerinin Anayasa’ya aykırılığı, her iki başvuruda </w:t>
      </w:r>
      <w:proofErr w:type="gramStart"/>
      <w:r w:rsidRPr="00A94995">
        <w:rPr>
          <w:color w:val="010000"/>
          <w:sz w:val="24"/>
        </w:rPr>
        <w:t>da,</w:t>
      </w:r>
      <w:proofErr w:type="gramEnd"/>
      <w:r w:rsidRPr="00A94995">
        <w:rPr>
          <w:color w:val="010000"/>
          <w:sz w:val="24"/>
        </w:rPr>
        <w:t xml:space="preserve"> ortak savdır. Anayasa Mahkemesince 3.7.1980 günlü kararla, önceki sav yerinde görülmeyerek reddedilmiş ve Resmî </w:t>
      </w:r>
      <w:proofErr w:type="spellStart"/>
      <w:r w:rsidRPr="00A94995">
        <w:rPr>
          <w:color w:val="010000"/>
          <w:sz w:val="24"/>
        </w:rPr>
        <w:t>Gazete</w:t>
      </w:r>
      <w:r w:rsidR="00451956" w:rsidRPr="00A94995">
        <w:rPr>
          <w:color w:val="010000"/>
          <w:sz w:val="24"/>
        </w:rPr>
        <w:t>’</w:t>
      </w:r>
      <w:r w:rsidRPr="00A94995">
        <w:rPr>
          <w:color w:val="010000"/>
          <w:sz w:val="24"/>
        </w:rPr>
        <w:t>de</w:t>
      </w:r>
      <w:proofErr w:type="spellEnd"/>
      <w:r w:rsidRPr="00A94995">
        <w:rPr>
          <w:color w:val="010000"/>
          <w:sz w:val="24"/>
        </w:rPr>
        <w:t xml:space="preserve"> yayımlanmasından itibaren on yıl geçme</w:t>
      </w:r>
      <w:r w:rsidRPr="00A94995">
        <w:rPr>
          <w:color w:val="010000"/>
          <w:sz w:val="24"/>
        </w:rPr>
        <w:softHyphen/>
        <w:t>den, aynı konu bu kez, maddenin tümünün Anayasa’ya aykırı olduğu biçiminde bir iti</w:t>
      </w:r>
      <w:r w:rsidRPr="00A94995">
        <w:rPr>
          <w:color w:val="010000"/>
          <w:sz w:val="24"/>
        </w:rPr>
        <w:softHyphen/>
        <w:t>razla yeniden, Anayasa Mahkemesi önüne getirilmiştir. Böyle olunca, Devletin hüküm ve tasarrufa altında bulanan yerler ile yasalar uyarınca devlete kalan taşınmaz malların kazandırıcı zamanaşımı yoluyla iktisa</w:t>
      </w:r>
      <w:r w:rsidR="00BE7395">
        <w:rPr>
          <w:color w:val="010000"/>
          <w:sz w:val="24"/>
        </w:rPr>
        <w:t xml:space="preserve">p </w:t>
      </w:r>
      <w:r w:rsidRPr="00A94995">
        <w:rPr>
          <w:color w:val="010000"/>
          <w:sz w:val="24"/>
        </w:rPr>
        <w:t>edilem</w:t>
      </w:r>
      <w:r w:rsidR="00BE7395">
        <w:rPr>
          <w:color w:val="010000"/>
          <w:sz w:val="24"/>
        </w:rPr>
        <w:t>e</w:t>
      </w:r>
      <w:r w:rsidRPr="00A94995">
        <w:rPr>
          <w:color w:val="010000"/>
          <w:sz w:val="24"/>
        </w:rPr>
        <w:t>yeceğini öngören son fıkrası ayrık olmak üzere 33. maddenin diğer fıkraları bakımından aynı yasa hükmünün Anayasa</w:t>
      </w:r>
      <w:r w:rsidRPr="00A94995">
        <w:rPr>
          <w:color w:val="010000"/>
          <w:sz w:val="24"/>
        </w:rPr>
        <w:softHyphen/>
        <w:t xml:space="preserve">ya aykırılığı iddiasıyla tekrar başvuruda bulunulduğu kabul edilebilir </w:t>
      </w:r>
      <w:r w:rsidR="00451956" w:rsidRPr="00A94995">
        <w:rPr>
          <w:color w:val="010000"/>
          <w:sz w:val="24"/>
        </w:rPr>
        <w:t>i</w:t>
      </w:r>
      <w:r w:rsidRPr="00A94995">
        <w:rPr>
          <w:color w:val="010000"/>
          <w:sz w:val="24"/>
        </w:rPr>
        <w:t>se de</w:t>
      </w:r>
      <w:r w:rsidR="00451956" w:rsidRPr="00A94995">
        <w:rPr>
          <w:color w:val="010000"/>
          <w:sz w:val="24"/>
        </w:rPr>
        <w:t xml:space="preserve">; </w:t>
      </w:r>
      <w:r w:rsidRPr="00A94995">
        <w:rPr>
          <w:color w:val="010000"/>
          <w:sz w:val="24"/>
        </w:rPr>
        <w:t xml:space="preserve">Anayasa Mahkemesinin işin esası hakkındaki </w:t>
      </w:r>
      <w:proofErr w:type="spellStart"/>
      <w:r w:rsidRPr="00A94995">
        <w:rPr>
          <w:color w:val="010000"/>
          <w:sz w:val="24"/>
        </w:rPr>
        <w:t>red</w:t>
      </w:r>
      <w:proofErr w:type="spellEnd"/>
      <w:r w:rsidR="00451956" w:rsidRPr="00A94995">
        <w:rPr>
          <w:color w:val="010000"/>
          <w:sz w:val="24"/>
        </w:rPr>
        <w:t xml:space="preserve"> kararı</w:t>
      </w:r>
      <w:r w:rsidR="00F45DCB">
        <w:rPr>
          <w:color w:val="010000"/>
          <w:sz w:val="24"/>
        </w:rPr>
        <w:t xml:space="preserve"> </w:t>
      </w:r>
      <w:r w:rsidRPr="00A94995">
        <w:rPr>
          <w:color w:val="010000"/>
          <w:sz w:val="24"/>
        </w:rPr>
        <w:t>1961 Anayasası</w:t>
      </w:r>
      <w:r w:rsidR="00F45DCB">
        <w:rPr>
          <w:color w:val="010000"/>
          <w:sz w:val="24"/>
        </w:rPr>
        <w:t>’</w:t>
      </w:r>
      <w:r w:rsidRPr="00A94995">
        <w:rPr>
          <w:color w:val="010000"/>
          <w:sz w:val="24"/>
        </w:rPr>
        <w:t>nın yürürlüğü sırasında verilmiş olduğundan, bu başvuruya, 152. maddenin son fıkrası hükmünün uygu</w:t>
      </w:r>
      <w:r w:rsidRPr="00A94995">
        <w:rPr>
          <w:color w:val="010000"/>
          <w:sz w:val="24"/>
        </w:rPr>
        <w:softHyphen/>
        <w:t xml:space="preserve">lanmasına olanak görülememiştir. Anayasa Mahkemesince başka bir itiraz dolayısıyla yapılan inceleme </w:t>
      </w:r>
      <w:r w:rsidR="00774AD7">
        <w:rPr>
          <w:color w:val="010000"/>
          <w:sz w:val="24"/>
        </w:rPr>
        <w:t>s</w:t>
      </w:r>
      <w:r w:rsidRPr="00A94995">
        <w:rPr>
          <w:color w:val="010000"/>
          <w:sz w:val="24"/>
        </w:rPr>
        <w:t>onunda verilen 19.6.1983 günlü, 1983/1-5 sayılı kararda açıklanan düşünce ve görüşlerle bunların dayanakları bu İş iç</w:t>
      </w:r>
      <w:r w:rsidR="00451956" w:rsidRPr="00A94995">
        <w:rPr>
          <w:color w:val="010000"/>
          <w:sz w:val="24"/>
        </w:rPr>
        <w:t>in de</w:t>
      </w:r>
      <w:r w:rsidRPr="00A94995">
        <w:rPr>
          <w:color w:val="010000"/>
          <w:sz w:val="24"/>
        </w:rPr>
        <w:t xml:space="preserve"> geçerli bulunmuş olduğundan, burada ayrıca gerekçe gösterilmeyerek, anılan karardaki düşünce ve görüşlere yollama yapılmakla yetini</w:t>
      </w:r>
      <w:r w:rsidR="00451956" w:rsidRPr="00A94995">
        <w:rPr>
          <w:color w:val="010000"/>
          <w:sz w:val="24"/>
        </w:rPr>
        <w:t>l</w:t>
      </w:r>
      <w:r w:rsidRPr="00A94995">
        <w:rPr>
          <w:color w:val="010000"/>
          <w:sz w:val="24"/>
        </w:rPr>
        <w:t>miştir.</w:t>
      </w:r>
    </w:p>
    <w:p w14:paraId="42809416" w14:textId="77777777" w:rsidR="00F90014" w:rsidRPr="00A94995" w:rsidRDefault="0079568F" w:rsidP="00A94995">
      <w:pPr>
        <w:pStyle w:val="Gvdemetni0"/>
        <w:widowControl/>
        <w:numPr>
          <w:ilvl w:val="0"/>
          <w:numId w:val="4"/>
        </w:numPr>
        <w:shd w:val="clear" w:color="auto" w:fill="auto"/>
        <w:spacing w:after="200" w:line="240" w:lineRule="auto"/>
        <w:ind w:right="283" w:firstLine="709"/>
        <w:jc w:val="both"/>
        <w:rPr>
          <w:color w:val="010000"/>
          <w:sz w:val="24"/>
        </w:rPr>
      </w:pPr>
      <w:r w:rsidRPr="00A94995">
        <w:rPr>
          <w:color w:val="010000"/>
          <w:sz w:val="24"/>
        </w:rPr>
        <w:t>Sınırlandırma sorunu bakımından inceleme</w:t>
      </w:r>
      <w:r w:rsidR="00451956" w:rsidRPr="00A94995">
        <w:rPr>
          <w:color w:val="010000"/>
          <w:sz w:val="24"/>
        </w:rPr>
        <w:t>:</w:t>
      </w:r>
    </w:p>
    <w:p w14:paraId="59BDF7EB"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56"/>
        </w:rPr>
      </w:pPr>
      <w:r w:rsidRPr="00A94995">
        <w:rPr>
          <w:color w:val="010000"/>
          <w:sz w:val="24"/>
        </w:rPr>
        <w:t>İtiraz yoluna başvuran mahkemenin elindeki dava genel hükümlere göre açılmış bir tescil davası olmayıp</w:t>
      </w:r>
      <w:r w:rsidR="00F45DCB">
        <w:rPr>
          <w:color w:val="010000"/>
          <w:sz w:val="24"/>
        </w:rPr>
        <w:t xml:space="preserve"> </w:t>
      </w:r>
      <w:r w:rsidRPr="00A94995">
        <w:rPr>
          <w:color w:val="010000"/>
          <w:sz w:val="24"/>
        </w:rPr>
        <w:t>özel kanun hükmüne dayanan bir tapu iptali ve tes</w:t>
      </w:r>
      <w:r w:rsidRPr="00A94995">
        <w:rPr>
          <w:color w:val="010000"/>
          <w:sz w:val="24"/>
        </w:rPr>
        <w:softHyphen/>
        <w:t>cili davasıdır. Davacının tapusuz olarak tasarruf ettiği taşınmaz mal 1963 yılında</w:t>
      </w:r>
      <w:r w:rsidR="00774AD7">
        <w:rPr>
          <w:color w:val="010000"/>
          <w:sz w:val="24"/>
        </w:rPr>
        <w:t xml:space="preserve"> </w:t>
      </w:r>
      <w:r w:rsidRPr="00A94995">
        <w:rPr>
          <w:color w:val="010000"/>
          <w:sz w:val="24"/>
        </w:rPr>
        <w:t>4753 sayılı Çiftçiyi Topraklandı</w:t>
      </w:r>
      <w:r w:rsidR="006B3A90" w:rsidRPr="00A94995">
        <w:rPr>
          <w:color w:val="010000"/>
          <w:sz w:val="24"/>
        </w:rPr>
        <w:t>r</w:t>
      </w:r>
      <w:r w:rsidRPr="00A94995">
        <w:rPr>
          <w:color w:val="010000"/>
          <w:sz w:val="24"/>
        </w:rPr>
        <w:t>ma Kanunu</w:t>
      </w:r>
      <w:r w:rsidR="006B3A90" w:rsidRPr="00A94995">
        <w:rPr>
          <w:color w:val="010000"/>
          <w:sz w:val="24"/>
        </w:rPr>
        <w:t>’</w:t>
      </w:r>
      <w:r w:rsidRPr="00A94995">
        <w:rPr>
          <w:color w:val="010000"/>
          <w:sz w:val="24"/>
        </w:rPr>
        <w:t>na göre toprak komisyonunca sahipsiz ola</w:t>
      </w:r>
      <w:r w:rsidRPr="00A94995">
        <w:rPr>
          <w:color w:val="010000"/>
          <w:sz w:val="24"/>
        </w:rPr>
        <w:softHyphen/>
        <w:t>rak Hazine adına tes</w:t>
      </w:r>
      <w:r w:rsidR="00F45DCB">
        <w:rPr>
          <w:color w:val="010000"/>
          <w:sz w:val="24"/>
        </w:rPr>
        <w:t>p</w:t>
      </w:r>
      <w:r w:rsidRPr="00A94995">
        <w:rPr>
          <w:color w:val="010000"/>
          <w:sz w:val="24"/>
        </w:rPr>
        <w:t>it ve tescil edilerek H</w:t>
      </w:r>
      <w:r w:rsidR="00774AD7">
        <w:rPr>
          <w:color w:val="010000"/>
          <w:sz w:val="24"/>
        </w:rPr>
        <w:t>a</w:t>
      </w:r>
      <w:r w:rsidRPr="00A94995">
        <w:rPr>
          <w:color w:val="010000"/>
          <w:sz w:val="24"/>
        </w:rPr>
        <w:t>zinenin mülkiyetine geçmiştir</w:t>
      </w:r>
      <w:r w:rsidR="008B4858" w:rsidRPr="00A94995">
        <w:rPr>
          <w:color w:val="010000"/>
          <w:sz w:val="24"/>
        </w:rPr>
        <w:t>.</w:t>
      </w:r>
      <w:r w:rsidRPr="00A94995">
        <w:rPr>
          <w:color w:val="010000"/>
          <w:sz w:val="24"/>
        </w:rPr>
        <w:t xml:space="preserve"> Ancak 1969 yılında kabul edilen 1073 sayılı Kanun ile 4753 sayılı </w:t>
      </w:r>
      <w:r w:rsidR="00774AD7">
        <w:rPr>
          <w:color w:val="010000"/>
          <w:sz w:val="24"/>
        </w:rPr>
        <w:t>K</w:t>
      </w:r>
      <w:r w:rsidRPr="00A94995">
        <w:rPr>
          <w:color w:val="010000"/>
          <w:sz w:val="24"/>
        </w:rPr>
        <w:t xml:space="preserve">anun’a eklenen “Ek madde” uyarınca bu gibi taşınmaz mallar hakkında da 766 sayılı </w:t>
      </w:r>
      <w:r w:rsidR="00F45DCB">
        <w:rPr>
          <w:color w:val="010000"/>
          <w:sz w:val="24"/>
        </w:rPr>
        <w:t>T</w:t>
      </w:r>
      <w:r w:rsidRPr="00A94995">
        <w:rPr>
          <w:color w:val="010000"/>
          <w:sz w:val="24"/>
        </w:rPr>
        <w:t>apulama Kanunu</w:t>
      </w:r>
      <w:r w:rsidR="008B4858" w:rsidRPr="00A94995">
        <w:rPr>
          <w:color w:val="010000"/>
          <w:sz w:val="24"/>
        </w:rPr>
        <w:t>’</w:t>
      </w:r>
      <w:r w:rsidRPr="00A94995">
        <w:rPr>
          <w:color w:val="010000"/>
          <w:sz w:val="24"/>
        </w:rPr>
        <w:t>nun geçici 3</w:t>
      </w:r>
      <w:r w:rsidR="008B4858" w:rsidRPr="00A94995">
        <w:rPr>
          <w:color w:val="010000"/>
          <w:sz w:val="24"/>
        </w:rPr>
        <w:t>.</w:t>
      </w:r>
      <w:r w:rsidRPr="00A94995">
        <w:rPr>
          <w:color w:val="010000"/>
          <w:sz w:val="24"/>
        </w:rPr>
        <w:t xml:space="preserve"> maddesi hükmünün uygulanması olanağı sağ</w:t>
      </w:r>
      <w:r w:rsidR="008B4858" w:rsidRPr="00A94995">
        <w:rPr>
          <w:color w:val="010000"/>
          <w:sz w:val="24"/>
        </w:rPr>
        <w:t>l</w:t>
      </w:r>
      <w:r w:rsidRPr="00A94995">
        <w:rPr>
          <w:color w:val="010000"/>
          <w:sz w:val="24"/>
        </w:rPr>
        <w:t>a</w:t>
      </w:r>
      <w:r w:rsidR="008B4858" w:rsidRPr="00A94995">
        <w:rPr>
          <w:color w:val="010000"/>
          <w:sz w:val="24"/>
        </w:rPr>
        <w:t>nm</w:t>
      </w:r>
      <w:r w:rsidRPr="00A94995">
        <w:rPr>
          <w:color w:val="010000"/>
          <w:sz w:val="24"/>
        </w:rPr>
        <w:t>ıştır</w:t>
      </w:r>
      <w:r w:rsidR="008B4858" w:rsidRPr="00A94995">
        <w:rPr>
          <w:color w:val="010000"/>
          <w:sz w:val="24"/>
        </w:rPr>
        <w:t>.</w:t>
      </w:r>
      <w:r w:rsidRPr="00A94995">
        <w:rPr>
          <w:color w:val="010000"/>
          <w:sz w:val="24"/>
        </w:rPr>
        <w:t xml:space="preserve"> Davacı bu hükme dayana</w:t>
      </w:r>
      <w:r w:rsidRPr="00A94995">
        <w:rPr>
          <w:color w:val="010000"/>
          <w:sz w:val="24"/>
        </w:rPr>
        <w:softHyphen/>
        <w:t>rak 7.2</w:t>
      </w:r>
      <w:r w:rsidR="008B4858" w:rsidRPr="00A94995">
        <w:rPr>
          <w:color w:val="010000"/>
          <w:sz w:val="24"/>
        </w:rPr>
        <w:t>.</w:t>
      </w:r>
      <w:r w:rsidRPr="00A94995">
        <w:rPr>
          <w:color w:val="010000"/>
          <w:sz w:val="24"/>
        </w:rPr>
        <w:t>1973 gününde Hazine aleyhine tapu iptal davası açmıştır. Davanın açıldığı tarihte 766 sayılı Tapulama Kanunu</w:t>
      </w:r>
      <w:r w:rsidR="008B4858" w:rsidRPr="00A94995">
        <w:rPr>
          <w:color w:val="010000"/>
          <w:sz w:val="24"/>
        </w:rPr>
        <w:t>’</w:t>
      </w:r>
      <w:r w:rsidRPr="00A94995">
        <w:rPr>
          <w:color w:val="010000"/>
          <w:sz w:val="24"/>
        </w:rPr>
        <w:t>nun 19</w:t>
      </w:r>
      <w:r w:rsidR="008B4858" w:rsidRPr="00A94995">
        <w:rPr>
          <w:color w:val="010000"/>
          <w:sz w:val="24"/>
        </w:rPr>
        <w:t>.</w:t>
      </w:r>
      <w:r w:rsidRPr="00A94995">
        <w:rPr>
          <w:color w:val="010000"/>
          <w:sz w:val="24"/>
        </w:rPr>
        <w:t>7.1972 günlü</w:t>
      </w:r>
      <w:r w:rsidR="00F45DCB">
        <w:rPr>
          <w:color w:val="010000"/>
          <w:sz w:val="24"/>
        </w:rPr>
        <w:t xml:space="preserve"> </w:t>
      </w:r>
      <w:r w:rsidRPr="00A94995">
        <w:rPr>
          <w:color w:val="010000"/>
          <w:sz w:val="24"/>
        </w:rPr>
        <w:t>1617 sayılı Kanun</w:t>
      </w:r>
      <w:r w:rsidR="008B4858" w:rsidRPr="00A94995">
        <w:rPr>
          <w:color w:val="010000"/>
          <w:sz w:val="24"/>
        </w:rPr>
        <w:t>’</w:t>
      </w:r>
      <w:r w:rsidRPr="00A94995">
        <w:rPr>
          <w:color w:val="010000"/>
          <w:sz w:val="24"/>
        </w:rPr>
        <w:t>la değişik geçici 3</w:t>
      </w:r>
      <w:r w:rsidR="008B4858" w:rsidRPr="00A94995">
        <w:rPr>
          <w:color w:val="010000"/>
          <w:sz w:val="24"/>
        </w:rPr>
        <w:t>.</w:t>
      </w:r>
      <w:r w:rsidRPr="00A94995">
        <w:rPr>
          <w:color w:val="010000"/>
          <w:sz w:val="24"/>
        </w:rPr>
        <w:t xml:space="preserve"> maddesi yürürlükte bulunduğu için bu madde uyarınca sadece 20 dönüme kadar olan (20 dönüm dahil) kısmın tescili talep edilebilir</w:t>
      </w:r>
      <w:r w:rsidR="008B4858" w:rsidRPr="00A94995">
        <w:rPr>
          <w:color w:val="010000"/>
          <w:sz w:val="24"/>
        </w:rPr>
        <w:t>.</w:t>
      </w:r>
      <w:r w:rsidRPr="00A94995">
        <w:rPr>
          <w:color w:val="010000"/>
          <w:sz w:val="24"/>
        </w:rPr>
        <w:t xml:space="preserve"> Bu davada 20 dönümlük sınır</w:t>
      </w:r>
      <w:r w:rsidRPr="00A94995">
        <w:rPr>
          <w:color w:val="010000"/>
          <w:sz w:val="24"/>
        </w:rPr>
        <w:softHyphen/>
        <w:t>landırma değişik 33</w:t>
      </w:r>
      <w:r w:rsidR="008B4858" w:rsidRPr="00A94995">
        <w:rPr>
          <w:color w:val="010000"/>
          <w:sz w:val="24"/>
        </w:rPr>
        <w:t>.</w:t>
      </w:r>
      <w:r w:rsidRPr="00A94995">
        <w:rPr>
          <w:color w:val="010000"/>
          <w:sz w:val="24"/>
        </w:rPr>
        <w:t xml:space="preserve"> maddeden değil, davanın dayanağını oluşturan geçici 3</w:t>
      </w:r>
      <w:r w:rsidR="008B4858" w:rsidRPr="00A94995">
        <w:rPr>
          <w:color w:val="010000"/>
          <w:sz w:val="24"/>
        </w:rPr>
        <w:t>.</w:t>
      </w:r>
      <w:r w:rsidRPr="00A94995">
        <w:rPr>
          <w:color w:val="010000"/>
          <w:sz w:val="24"/>
        </w:rPr>
        <w:t xml:space="preserve"> maddeden kaynaklanmaktadır</w:t>
      </w:r>
      <w:r w:rsidR="008B4858" w:rsidRPr="00A94995">
        <w:rPr>
          <w:color w:val="010000"/>
          <w:sz w:val="24"/>
        </w:rPr>
        <w:t>.</w:t>
      </w:r>
      <w:r w:rsidRPr="00A94995">
        <w:rPr>
          <w:color w:val="010000"/>
          <w:sz w:val="24"/>
        </w:rPr>
        <w:t xml:space="preserve"> Dava hakkı, bu miktar için tanınmıştır</w:t>
      </w:r>
      <w:r w:rsidR="008B4858" w:rsidRPr="00A94995">
        <w:rPr>
          <w:color w:val="010000"/>
          <w:sz w:val="24"/>
        </w:rPr>
        <w:t>.</w:t>
      </w:r>
      <w:r w:rsidRPr="00A94995">
        <w:rPr>
          <w:color w:val="010000"/>
          <w:sz w:val="24"/>
        </w:rPr>
        <w:t xml:space="preserve"> Değişik geçici 3</w:t>
      </w:r>
      <w:r w:rsidR="008B4858" w:rsidRPr="00A94995">
        <w:rPr>
          <w:color w:val="010000"/>
          <w:sz w:val="24"/>
        </w:rPr>
        <w:t>.</w:t>
      </w:r>
      <w:r w:rsidRPr="00A94995">
        <w:rPr>
          <w:color w:val="010000"/>
          <w:sz w:val="24"/>
        </w:rPr>
        <w:t xml:space="preserve"> madde sadece 20 dönümle sınırlı olarak 33</w:t>
      </w:r>
      <w:r w:rsidR="008B4858" w:rsidRPr="00A94995">
        <w:rPr>
          <w:color w:val="010000"/>
          <w:sz w:val="24"/>
        </w:rPr>
        <w:t>.</w:t>
      </w:r>
      <w:r w:rsidRPr="00A94995">
        <w:rPr>
          <w:color w:val="010000"/>
          <w:sz w:val="24"/>
        </w:rPr>
        <w:t xml:space="preserve"> maddedeki </w:t>
      </w:r>
      <w:r w:rsidR="008B4858" w:rsidRPr="00A94995">
        <w:rPr>
          <w:color w:val="010000"/>
          <w:sz w:val="24"/>
        </w:rPr>
        <w:t>i</w:t>
      </w:r>
      <w:r w:rsidRPr="00A94995">
        <w:rPr>
          <w:color w:val="010000"/>
          <w:sz w:val="24"/>
        </w:rPr>
        <w:t>kt</w:t>
      </w:r>
      <w:r w:rsidR="008B4858" w:rsidRPr="00A94995">
        <w:rPr>
          <w:color w:val="010000"/>
          <w:sz w:val="24"/>
        </w:rPr>
        <w:t>i</w:t>
      </w:r>
      <w:r w:rsidRPr="00A94995">
        <w:rPr>
          <w:color w:val="010000"/>
          <w:sz w:val="24"/>
        </w:rPr>
        <w:t>sa</w:t>
      </w:r>
      <w:r w:rsidR="00F45DCB">
        <w:rPr>
          <w:color w:val="010000"/>
          <w:sz w:val="24"/>
        </w:rPr>
        <w:t>p</w:t>
      </w:r>
      <w:r w:rsidRPr="00A94995">
        <w:rPr>
          <w:color w:val="010000"/>
          <w:sz w:val="24"/>
        </w:rPr>
        <w:t xml:space="preserve"> koşullarının varlığı</w:t>
      </w:r>
      <w:r w:rsidR="008B4858" w:rsidRPr="00A94995">
        <w:rPr>
          <w:color w:val="010000"/>
          <w:sz w:val="24"/>
        </w:rPr>
        <w:t>nı</w:t>
      </w:r>
      <w:r w:rsidRPr="00A94995">
        <w:rPr>
          <w:color w:val="010000"/>
          <w:sz w:val="24"/>
        </w:rPr>
        <w:t xml:space="preserve"> ara</w:t>
      </w:r>
      <w:r w:rsidRPr="00A94995">
        <w:rPr>
          <w:color w:val="010000"/>
          <w:sz w:val="24"/>
        </w:rPr>
        <w:softHyphen/>
        <w:t>mıştır</w:t>
      </w:r>
      <w:r w:rsidR="008B4858" w:rsidRPr="00A94995">
        <w:rPr>
          <w:color w:val="010000"/>
          <w:sz w:val="24"/>
        </w:rPr>
        <w:t>.</w:t>
      </w:r>
      <w:r w:rsidRPr="00A94995">
        <w:rPr>
          <w:color w:val="010000"/>
          <w:sz w:val="24"/>
        </w:rPr>
        <w:t xml:space="preserve"> Böyle olunca</w:t>
      </w:r>
      <w:r w:rsidR="00F45DCB">
        <w:rPr>
          <w:color w:val="010000"/>
          <w:sz w:val="24"/>
        </w:rPr>
        <w:t xml:space="preserve"> </w:t>
      </w:r>
      <w:r w:rsidRPr="00A94995">
        <w:rPr>
          <w:color w:val="010000"/>
          <w:sz w:val="24"/>
        </w:rPr>
        <w:t>33</w:t>
      </w:r>
      <w:r w:rsidR="008B4858" w:rsidRPr="00A94995">
        <w:rPr>
          <w:color w:val="010000"/>
          <w:sz w:val="24"/>
        </w:rPr>
        <w:t>.</w:t>
      </w:r>
      <w:r w:rsidRPr="00A94995">
        <w:rPr>
          <w:color w:val="010000"/>
          <w:sz w:val="24"/>
        </w:rPr>
        <w:t xml:space="preserve"> maddenin birinci fıkrasındaki “</w:t>
      </w:r>
      <w:r w:rsidR="00F45DCB">
        <w:rPr>
          <w:color w:val="010000"/>
          <w:sz w:val="24"/>
        </w:rPr>
        <w:t>Ç</w:t>
      </w:r>
      <w:r w:rsidRPr="00A94995">
        <w:rPr>
          <w:color w:val="010000"/>
          <w:sz w:val="24"/>
        </w:rPr>
        <w:t>ekişmesiz ve aralıksız en az 20 yıldan beri malik sıfatıyla zilyetliğini, belgelerle veya bilirkişi veyahut tanık beyanlarıyla tevsik eden zilyedi adına kaydedilir." hükmü, davada uygulanacak kural olacaktır</w:t>
      </w:r>
      <w:r w:rsidR="008B4858" w:rsidRPr="00A94995">
        <w:rPr>
          <w:color w:val="010000"/>
          <w:sz w:val="24"/>
        </w:rPr>
        <w:t>.</w:t>
      </w:r>
      <w:r w:rsidRPr="00A94995">
        <w:rPr>
          <w:color w:val="010000"/>
          <w:sz w:val="24"/>
        </w:rPr>
        <w:t xml:space="preserve"> Geçici 3</w:t>
      </w:r>
      <w:r w:rsidR="008B4858" w:rsidRPr="00A94995">
        <w:rPr>
          <w:color w:val="010000"/>
          <w:sz w:val="24"/>
        </w:rPr>
        <w:t>.</w:t>
      </w:r>
      <w:r w:rsidRPr="00A94995">
        <w:rPr>
          <w:color w:val="010000"/>
          <w:sz w:val="24"/>
        </w:rPr>
        <w:t xml:space="preserve"> madde 20 dönümden fazlası için davaya olanak ve</w:t>
      </w:r>
      <w:r w:rsidR="008B4858" w:rsidRPr="00A94995">
        <w:rPr>
          <w:color w:val="010000"/>
          <w:sz w:val="24"/>
        </w:rPr>
        <w:t>r</w:t>
      </w:r>
      <w:r w:rsidRPr="00A94995">
        <w:rPr>
          <w:color w:val="010000"/>
          <w:sz w:val="24"/>
        </w:rPr>
        <w:t>mediğinden</w:t>
      </w:r>
      <w:r w:rsidR="008B4858" w:rsidRPr="00A94995">
        <w:rPr>
          <w:color w:val="010000"/>
          <w:sz w:val="24"/>
        </w:rPr>
        <w:t>:</w:t>
      </w:r>
      <w:r w:rsidRPr="00A94995">
        <w:rPr>
          <w:color w:val="010000"/>
          <w:sz w:val="24"/>
        </w:rPr>
        <w:t xml:space="preserve"> değişik 33. maddenin 20 dönümden fazlaya ilişkin kuralları davada uygulanmayacaktır. Davanın dayanağı olan geçici 3</w:t>
      </w:r>
      <w:r w:rsidR="008B4858" w:rsidRPr="00A94995">
        <w:rPr>
          <w:color w:val="010000"/>
          <w:sz w:val="24"/>
        </w:rPr>
        <w:t>.</w:t>
      </w:r>
      <w:r w:rsidRPr="00A94995">
        <w:rPr>
          <w:color w:val="010000"/>
          <w:sz w:val="24"/>
        </w:rPr>
        <w:t xml:space="preserve"> maddedeki 20 dönümlük sınırlamanın iptali istenmedi</w:t>
      </w:r>
      <w:r w:rsidRPr="00A94995">
        <w:rPr>
          <w:color w:val="010000"/>
          <w:sz w:val="24"/>
        </w:rPr>
        <w:softHyphen/>
        <w:t>ğinden ve 44 sayılı Yasa</w:t>
      </w:r>
      <w:r w:rsidR="00F45DCB">
        <w:rPr>
          <w:color w:val="010000"/>
          <w:sz w:val="24"/>
        </w:rPr>
        <w:t>’</w:t>
      </w:r>
      <w:r w:rsidRPr="00A94995">
        <w:rPr>
          <w:color w:val="010000"/>
          <w:sz w:val="24"/>
        </w:rPr>
        <w:t>nın 28</w:t>
      </w:r>
      <w:r w:rsidR="008B4858" w:rsidRPr="00A94995">
        <w:rPr>
          <w:color w:val="010000"/>
          <w:sz w:val="24"/>
        </w:rPr>
        <w:t>.</w:t>
      </w:r>
      <w:r w:rsidRPr="00A94995">
        <w:rPr>
          <w:color w:val="010000"/>
          <w:sz w:val="24"/>
        </w:rPr>
        <w:t xml:space="preserve"> maddesi uyarınca Anayasa Mahkemesi iptali istenen Yasa hükmü yönünden </w:t>
      </w:r>
      <w:r w:rsidR="00774AD7">
        <w:rPr>
          <w:color w:val="010000"/>
          <w:sz w:val="24"/>
        </w:rPr>
        <w:t>i</w:t>
      </w:r>
      <w:r w:rsidRPr="00A94995">
        <w:rPr>
          <w:color w:val="010000"/>
          <w:sz w:val="24"/>
        </w:rPr>
        <w:t>stemle bağlı olduğundan, değişik 33. maddedeki 20 dönümlük sınır</w:t>
      </w:r>
      <w:r w:rsidRPr="00A94995">
        <w:rPr>
          <w:color w:val="010000"/>
          <w:sz w:val="24"/>
        </w:rPr>
        <w:softHyphen/>
        <w:t>landı</w:t>
      </w:r>
      <w:r w:rsidR="008B4858" w:rsidRPr="00A94995">
        <w:rPr>
          <w:color w:val="010000"/>
          <w:sz w:val="24"/>
        </w:rPr>
        <w:t>r</w:t>
      </w:r>
      <w:r w:rsidRPr="00A94995">
        <w:rPr>
          <w:color w:val="010000"/>
          <w:sz w:val="24"/>
        </w:rPr>
        <w:t>ma olmasa</w:t>
      </w:r>
      <w:r w:rsidR="008B4858" w:rsidRPr="00A94995">
        <w:rPr>
          <w:color w:val="010000"/>
          <w:sz w:val="24"/>
        </w:rPr>
        <w:t xml:space="preserve"> bile </w:t>
      </w:r>
      <w:r w:rsidRPr="00A94995">
        <w:rPr>
          <w:color w:val="010000"/>
          <w:sz w:val="24"/>
        </w:rPr>
        <w:t>bu olayda 33. maddeyi gene 20 dönümle sınırlı olarak inceleyebi</w:t>
      </w:r>
      <w:r w:rsidRPr="00A94995">
        <w:rPr>
          <w:color w:val="010000"/>
          <w:sz w:val="24"/>
        </w:rPr>
        <w:softHyphen/>
        <w:t xml:space="preserve">lecektir. Öte yandan, davaya bakan mahkeme </w:t>
      </w:r>
      <w:proofErr w:type="gramStart"/>
      <w:r w:rsidRPr="00A94995">
        <w:rPr>
          <w:color w:val="010000"/>
          <w:sz w:val="24"/>
        </w:rPr>
        <w:t>de,</w:t>
      </w:r>
      <w:proofErr w:type="gramEnd"/>
      <w:r w:rsidRPr="00A94995">
        <w:rPr>
          <w:color w:val="010000"/>
          <w:sz w:val="24"/>
        </w:rPr>
        <w:t xml:space="preserve"> geçici 3. madde karşısında, 33. maddenin sadece birinci fıkrasındaki iktisap koşullarını araştırmakla yetinmek zorundadır.</w:t>
      </w:r>
      <w:r w:rsidR="008B4858" w:rsidRPr="00A94995">
        <w:rPr>
          <w:color w:val="010000"/>
          <w:sz w:val="24"/>
        </w:rPr>
        <w:t xml:space="preserve"> Yirmi dönümden fazlası için dava açma olanağı bulunmadığından, davacının vergi kaydı veya öteki belgeler bulunmasın, Mahkemenin 20 dönümü aşan kısım için bir inceleme ve araştırma yapmasına ve Hazine tapusunun iptali ile tescile karar vermesine olanak yoktur. Bu olanaksızlık 33. </w:t>
      </w:r>
      <w:r w:rsidR="00774AD7">
        <w:rPr>
          <w:color w:val="010000"/>
          <w:sz w:val="24"/>
        </w:rPr>
        <w:t>m</w:t>
      </w:r>
      <w:r w:rsidR="008B4858" w:rsidRPr="00A94995">
        <w:rPr>
          <w:color w:val="010000"/>
          <w:sz w:val="24"/>
        </w:rPr>
        <w:t xml:space="preserve">addeden değil, geçici 3. </w:t>
      </w:r>
      <w:r w:rsidR="00774AD7">
        <w:rPr>
          <w:color w:val="010000"/>
          <w:sz w:val="24"/>
        </w:rPr>
        <w:t>m</w:t>
      </w:r>
      <w:r w:rsidR="008B4858" w:rsidRPr="00A94995">
        <w:rPr>
          <w:color w:val="010000"/>
          <w:sz w:val="24"/>
        </w:rPr>
        <w:t>addeden ileri gelmektedir. Yirmi dönümden büyük taşınmazların 20 dönümlük kısımlarıyla 20 dönümü</w:t>
      </w:r>
      <w:r w:rsidR="00774AD7">
        <w:rPr>
          <w:color w:val="010000"/>
          <w:sz w:val="24"/>
        </w:rPr>
        <w:t xml:space="preserve"> </w:t>
      </w:r>
      <w:r w:rsidRPr="00A94995">
        <w:rPr>
          <w:color w:val="010000"/>
          <w:sz w:val="24"/>
          <w:szCs w:val="56"/>
        </w:rPr>
        <w:t xml:space="preserve">geçen kısımlarının </w:t>
      </w:r>
      <w:r w:rsidRPr="00137FA9">
        <w:rPr>
          <w:color w:val="010000"/>
          <w:sz w:val="24"/>
        </w:rPr>
        <w:t>tescili esaslarını belirleyen</w:t>
      </w:r>
      <w:r w:rsidRPr="00A94995">
        <w:rPr>
          <w:color w:val="010000"/>
          <w:sz w:val="24"/>
          <w:szCs w:val="56"/>
        </w:rPr>
        <w:t xml:space="preserve"> </w:t>
      </w:r>
      <w:r w:rsidRPr="00A94995">
        <w:rPr>
          <w:color w:val="010000"/>
          <w:sz w:val="24"/>
          <w:szCs w:val="56"/>
        </w:rPr>
        <w:lastRenderedPageBreak/>
        <w:t>ikin</w:t>
      </w:r>
      <w:r w:rsidR="006962F3" w:rsidRPr="00A94995">
        <w:rPr>
          <w:color w:val="010000"/>
          <w:sz w:val="24"/>
          <w:szCs w:val="56"/>
        </w:rPr>
        <w:t>c</w:t>
      </w:r>
      <w:r w:rsidRPr="00A94995">
        <w:rPr>
          <w:color w:val="010000"/>
          <w:sz w:val="24"/>
          <w:szCs w:val="56"/>
        </w:rPr>
        <w:t>i, üçüncü ve beşinci fıkra ku</w:t>
      </w:r>
      <w:r w:rsidRPr="00A94995">
        <w:rPr>
          <w:color w:val="010000"/>
          <w:sz w:val="24"/>
          <w:szCs w:val="56"/>
        </w:rPr>
        <w:softHyphen/>
        <w:t>rallarının</w:t>
      </w:r>
      <w:r w:rsidR="006962F3" w:rsidRPr="00A94995">
        <w:rPr>
          <w:color w:val="010000"/>
          <w:sz w:val="24"/>
          <w:szCs w:val="56"/>
        </w:rPr>
        <w:t>,</w:t>
      </w:r>
      <w:r w:rsidRPr="00A94995">
        <w:rPr>
          <w:color w:val="010000"/>
          <w:sz w:val="24"/>
          <w:szCs w:val="56"/>
        </w:rPr>
        <w:t xml:space="preserve"> davanın yukarda açıklanan </w:t>
      </w:r>
      <w:r w:rsidRPr="00137FA9">
        <w:rPr>
          <w:color w:val="010000"/>
          <w:sz w:val="24"/>
        </w:rPr>
        <w:t>niteliği karşısında uygulama</w:t>
      </w:r>
      <w:r w:rsidRPr="00A94995">
        <w:rPr>
          <w:color w:val="010000"/>
          <w:sz w:val="24"/>
          <w:szCs w:val="56"/>
        </w:rPr>
        <w:t xml:space="preserve"> yeri yoktur. Dör</w:t>
      </w:r>
      <w:r w:rsidRPr="00A94995">
        <w:rPr>
          <w:color w:val="010000"/>
          <w:sz w:val="24"/>
          <w:szCs w:val="56"/>
        </w:rPr>
        <w:softHyphen/>
        <w:t xml:space="preserve">düncü fıkrada yer alan ve bir tapulama bölgesinde, bu maddenin birinci, </w:t>
      </w:r>
      <w:r w:rsidR="00044D7C">
        <w:rPr>
          <w:color w:val="010000"/>
          <w:sz w:val="24"/>
          <w:szCs w:val="56"/>
        </w:rPr>
        <w:t>i</w:t>
      </w:r>
      <w:r w:rsidRPr="00A94995">
        <w:rPr>
          <w:color w:val="010000"/>
          <w:sz w:val="24"/>
          <w:szCs w:val="56"/>
        </w:rPr>
        <w:t>kinci ve üçüncü fıkraları gereğince bir kişinin iktisap edebileceği taşınmaz malların toplam büyüklüğünün 50 dönümü geçem</w:t>
      </w:r>
      <w:r w:rsidR="00F45DCB">
        <w:rPr>
          <w:color w:val="010000"/>
          <w:sz w:val="24"/>
          <w:szCs w:val="56"/>
        </w:rPr>
        <w:t>e</w:t>
      </w:r>
      <w:r w:rsidRPr="00A94995">
        <w:rPr>
          <w:color w:val="010000"/>
          <w:sz w:val="24"/>
          <w:szCs w:val="56"/>
        </w:rPr>
        <w:t>yeceğine ilişkin kuralın bu davada uygulanması gerekmek</w:t>
      </w:r>
      <w:r w:rsidRPr="00A94995">
        <w:rPr>
          <w:color w:val="010000"/>
          <w:sz w:val="24"/>
          <w:szCs w:val="56"/>
        </w:rPr>
        <w:softHyphen/>
        <w:t>tedir. Çünkü, geçici 3. madde 20 dönümle sınırlı olarak 33.</w:t>
      </w:r>
      <w:r w:rsidR="006962F3" w:rsidRPr="00A94995">
        <w:rPr>
          <w:color w:val="010000"/>
          <w:sz w:val="24"/>
          <w:szCs w:val="56"/>
        </w:rPr>
        <w:t xml:space="preserve"> </w:t>
      </w:r>
      <w:r w:rsidRPr="00A94995">
        <w:rPr>
          <w:color w:val="010000"/>
          <w:sz w:val="24"/>
          <w:szCs w:val="56"/>
        </w:rPr>
        <w:t>maddedeki iktisap koşul</w:t>
      </w:r>
      <w:r w:rsidRPr="00A94995">
        <w:rPr>
          <w:color w:val="010000"/>
          <w:sz w:val="24"/>
          <w:szCs w:val="56"/>
        </w:rPr>
        <w:softHyphen/>
        <w:t>larının gerçekleşmesini öngördüğüne ve dördüncü fıkra, bir tapulama bölgesinde 20 dönümlük birden çok parçaların iktisabını toplam 50 dönümle sınırlandırdığına göre, mahkeme, davacının bu tapulama bölgesind</w:t>
      </w:r>
      <w:r w:rsidR="006962F3" w:rsidRPr="00A94995">
        <w:rPr>
          <w:color w:val="010000"/>
          <w:sz w:val="24"/>
          <w:szCs w:val="56"/>
        </w:rPr>
        <w:t>e 1617</w:t>
      </w:r>
      <w:r w:rsidRPr="00A94995">
        <w:rPr>
          <w:color w:val="010000"/>
          <w:sz w:val="24"/>
          <w:szCs w:val="56"/>
        </w:rPr>
        <w:t xml:space="preserve"> sayılı Kanun</w:t>
      </w:r>
      <w:r w:rsidR="006962F3" w:rsidRPr="00A94995">
        <w:rPr>
          <w:color w:val="010000"/>
          <w:sz w:val="24"/>
          <w:szCs w:val="56"/>
        </w:rPr>
        <w:t>’</w:t>
      </w:r>
      <w:r w:rsidRPr="00A94995">
        <w:rPr>
          <w:color w:val="010000"/>
          <w:sz w:val="24"/>
          <w:szCs w:val="56"/>
        </w:rPr>
        <w:t>un yürürlüğe girdiği tarih ten sonra zilyetlik yoluyla 20 dönümle sınırlı başka taşınmaz mallan iktisap edip et</w:t>
      </w:r>
      <w:r w:rsidRPr="00A94995">
        <w:rPr>
          <w:color w:val="010000"/>
          <w:sz w:val="24"/>
          <w:szCs w:val="56"/>
        </w:rPr>
        <w:softHyphen/>
        <w:t>mediğini ya da tescil davası açıp açmadığını araştıracaktır. Böyle bir araştırmaya</w:t>
      </w:r>
      <w:r w:rsidR="006962F3" w:rsidRPr="00A94995">
        <w:rPr>
          <w:color w:val="010000"/>
          <w:sz w:val="24"/>
          <w:szCs w:val="56"/>
        </w:rPr>
        <w:t xml:space="preserve"> </w:t>
      </w:r>
      <w:r w:rsidRPr="00A94995">
        <w:rPr>
          <w:color w:val="010000"/>
          <w:sz w:val="24"/>
          <w:szCs w:val="56"/>
        </w:rPr>
        <w:t>girişmek davada dördüncü fıkranın da uygulanması demektir. Bundan başka mahk</w:t>
      </w:r>
      <w:r w:rsidR="006962F3" w:rsidRPr="00A94995">
        <w:rPr>
          <w:color w:val="010000"/>
          <w:sz w:val="24"/>
          <w:szCs w:val="56"/>
        </w:rPr>
        <w:t>eme deği</w:t>
      </w:r>
      <w:r w:rsidRPr="00A94995">
        <w:rPr>
          <w:color w:val="010000"/>
          <w:sz w:val="24"/>
          <w:szCs w:val="56"/>
        </w:rPr>
        <w:t>şik 33</w:t>
      </w:r>
      <w:r w:rsidR="006962F3" w:rsidRPr="00A94995">
        <w:rPr>
          <w:color w:val="010000"/>
          <w:sz w:val="24"/>
          <w:szCs w:val="56"/>
        </w:rPr>
        <w:t>.</w:t>
      </w:r>
      <w:r w:rsidRPr="00A94995">
        <w:rPr>
          <w:color w:val="010000"/>
          <w:sz w:val="24"/>
          <w:szCs w:val="56"/>
        </w:rPr>
        <w:t xml:space="preserve"> maddenin son fıkrası uyarınca dava konusu yerin öncesinin </w:t>
      </w:r>
      <w:r w:rsidR="00F45DCB">
        <w:rPr>
          <w:color w:val="010000"/>
          <w:sz w:val="24"/>
          <w:szCs w:val="56"/>
        </w:rPr>
        <w:t>d</w:t>
      </w:r>
      <w:r w:rsidRPr="00A94995">
        <w:rPr>
          <w:color w:val="010000"/>
          <w:sz w:val="24"/>
          <w:szCs w:val="56"/>
        </w:rPr>
        <w:t xml:space="preserve">evletin hüküm ve tasarrufu altında bulunan yerlerden ya da yasalar uyarınca </w:t>
      </w:r>
      <w:r w:rsidR="00F45DCB">
        <w:rPr>
          <w:color w:val="010000"/>
          <w:sz w:val="24"/>
          <w:szCs w:val="56"/>
        </w:rPr>
        <w:t>d</w:t>
      </w:r>
      <w:r w:rsidRPr="00A94995">
        <w:rPr>
          <w:color w:val="010000"/>
          <w:sz w:val="24"/>
          <w:szCs w:val="56"/>
        </w:rPr>
        <w:t>evlete kalan taşınmaz mallardan olup olmadığını da incelemek ve araştırmak zorundadır</w:t>
      </w:r>
      <w:r w:rsidR="006962F3" w:rsidRPr="00A94995">
        <w:rPr>
          <w:color w:val="010000"/>
          <w:sz w:val="24"/>
          <w:szCs w:val="56"/>
        </w:rPr>
        <w:t>.</w:t>
      </w:r>
      <w:r w:rsidRPr="00A94995">
        <w:rPr>
          <w:color w:val="010000"/>
          <w:sz w:val="24"/>
          <w:szCs w:val="56"/>
        </w:rPr>
        <w:t xml:space="preserve"> Anca</w:t>
      </w:r>
      <w:r w:rsidR="00C4598B">
        <w:rPr>
          <w:color w:val="010000"/>
          <w:sz w:val="24"/>
          <w:szCs w:val="56"/>
        </w:rPr>
        <w:t xml:space="preserve">k </w:t>
      </w:r>
      <w:r w:rsidRPr="00A94995">
        <w:rPr>
          <w:color w:val="010000"/>
          <w:sz w:val="24"/>
          <w:szCs w:val="56"/>
        </w:rPr>
        <w:t xml:space="preserve">davanın geçirdiği evreler </w:t>
      </w:r>
      <w:proofErr w:type="spellStart"/>
      <w:r w:rsidRPr="00A94995">
        <w:rPr>
          <w:color w:val="010000"/>
          <w:sz w:val="24"/>
          <w:szCs w:val="56"/>
        </w:rPr>
        <w:t>gözönünde</w:t>
      </w:r>
      <w:proofErr w:type="spellEnd"/>
      <w:r w:rsidRPr="00A94995">
        <w:rPr>
          <w:color w:val="010000"/>
          <w:sz w:val="24"/>
          <w:szCs w:val="56"/>
        </w:rPr>
        <w:t xml:space="preserve"> tutularak, yukarıda anlatıldığı biçimde bir sınırlandırmaya gidilmemelidir</w:t>
      </w:r>
      <w:r w:rsidR="00044D7C">
        <w:rPr>
          <w:color w:val="010000"/>
          <w:sz w:val="24"/>
          <w:szCs w:val="56"/>
        </w:rPr>
        <w:t>. Ş</w:t>
      </w:r>
      <w:r w:rsidRPr="00A94995">
        <w:rPr>
          <w:color w:val="010000"/>
          <w:sz w:val="24"/>
          <w:szCs w:val="56"/>
        </w:rPr>
        <w:t>imdi bu yön üzerinde durulacaktır</w:t>
      </w:r>
      <w:r w:rsidR="006962F3" w:rsidRPr="00A94995">
        <w:rPr>
          <w:color w:val="010000"/>
          <w:sz w:val="24"/>
          <w:szCs w:val="56"/>
        </w:rPr>
        <w:t>:</w:t>
      </w:r>
      <w:r w:rsidRPr="00A94995">
        <w:rPr>
          <w:color w:val="010000"/>
          <w:sz w:val="24"/>
          <w:szCs w:val="56"/>
        </w:rPr>
        <w:t xml:space="preserve"> Davanın yukarıda açıklanan nite</w:t>
      </w:r>
      <w:r w:rsidRPr="00A94995">
        <w:rPr>
          <w:color w:val="010000"/>
          <w:sz w:val="24"/>
          <w:szCs w:val="56"/>
        </w:rPr>
        <w:softHyphen/>
      </w:r>
      <w:r w:rsidRPr="00A94995">
        <w:rPr>
          <w:bCs/>
          <w:color w:val="010000"/>
          <w:sz w:val="24"/>
          <w:szCs w:val="56"/>
        </w:rPr>
        <w:t>liğine</w:t>
      </w:r>
      <w:r w:rsidRPr="00A94995">
        <w:rPr>
          <w:b/>
          <w:bCs/>
          <w:color w:val="010000"/>
          <w:sz w:val="24"/>
          <w:szCs w:val="56"/>
        </w:rPr>
        <w:t xml:space="preserve"> </w:t>
      </w:r>
      <w:r w:rsidRPr="00A94995">
        <w:rPr>
          <w:color w:val="010000"/>
          <w:sz w:val="24"/>
          <w:szCs w:val="56"/>
        </w:rPr>
        <w:t>karşın, mahkemece sanki genel</w:t>
      </w:r>
      <w:r w:rsidR="006962F3" w:rsidRPr="00A94995">
        <w:rPr>
          <w:color w:val="010000"/>
          <w:sz w:val="24"/>
          <w:szCs w:val="56"/>
        </w:rPr>
        <w:t xml:space="preserve"> </w:t>
      </w:r>
      <w:r w:rsidRPr="00A94995">
        <w:rPr>
          <w:color w:val="010000"/>
          <w:sz w:val="24"/>
          <w:szCs w:val="56"/>
        </w:rPr>
        <w:t>hükümlere göre açılmış bir tapu iptali ve tescil</w:t>
      </w:r>
      <w:r w:rsidR="006962F3" w:rsidRPr="00A94995">
        <w:rPr>
          <w:color w:val="010000"/>
          <w:sz w:val="24"/>
          <w:szCs w:val="56"/>
        </w:rPr>
        <w:t xml:space="preserve"> </w:t>
      </w:r>
      <w:r w:rsidRPr="00A94995">
        <w:rPr>
          <w:color w:val="010000"/>
          <w:sz w:val="24"/>
          <w:szCs w:val="56"/>
        </w:rPr>
        <w:t>davası varmışçasına Hazine tapularının tümünün iptaline ve 96</w:t>
      </w:r>
      <w:r w:rsidR="006962F3" w:rsidRPr="00A94995">
        <w:rPr>
          <w:color w:val="010000"/>
          <w:sz w:val="24"/>
          <w:szCs w:val="56"/>
        </w:rPr>
        <w:t>.</w:t>
      </w:r>
      <w:r w:rsidRPr="00A94995">
        <w:rPr>
          <w:color w:val="010000"/>
          <w:sz w:val="24"/>
          <w:szCs w:val="56"/>
        </w:rPr>
        <w:t>500 m</w:t>
      </w:r>
      <w:r w:rsidR="006962F3" w:rsidRPr="00A94995">
        <w:rPr>
          <w:color w:val="010000"/>
          <w:sz w:val="24"/>
          <w:szCs w:val="56"/>
          <w:vertAlign w:val="superscript"/>
        </w:rPr>
        <w:t>2</w:t>
      </w:r>
      <w:r w:rsidRPr="00A94995">
        <w:rPr>
          <w:color w:val="010000"/>
          <w:sz w:val="24"/>
          <w:szCs w:val="56"/>
        </w:rPr>
        <w:t xml:space="preserve"> </w:t>
      </w:r>
      <w:r w:rsidR="00F45DCB">
        <w:rPr>
          <w:color w:val="010000"/>
          <w:sz w:val="24"/>
          <w:szCs w:val="56"/>
        </w:rPr>
        <w:t xml:space="preserve"> </w:t>
      </w:r>
      <w:r w:rsidRPr="00A94995">
        <w:rPr>
          <w:color w:val="010000"/>
          <w:sz w:val="24"/>
          <w:szCs w:val="56"/>
        </w:rPr>
        <w:t>y</w:t>
      </w:r>
      <w:r w:rsidR="006962F3" w:rsidRPr="00A94995">
        <w:rPr>
          <w:color w:val="010000"/>
          <w:sz w:val="24"/>
          <w:szCs w:val="56"/>
        </w:rPr>
        <w:t>ü</w:t>
      </w:r>
      <w:r w:rsidRPr="00A94995">
        <w:rPr>
          <w:color w:val="010000"/>
          <w:sz w:val="24"/>
          <w:szCs w:val="56"/>
        </w:rPr>
        <w:t>z</w:t>
      </w:r>
      <w:r w:rsidR="00F45DCB">
        <w:rPr>
          <w:color w:val="010000"/>
          <w:sz w:val="24"/>
          <w:szCs w:val="56"/>
        </w:rPr>
        <w:t xml:space="preserve"> </w:t>
      </w:r>
      <w:r w:rsidRPr="00A94995">
        <w:rPr>
          <w:color w:val="010000"/>
          <w:sz w:val="24"/>
          <w:szCs w:val="56"/>
        </w:rPr>
        <w:t>ölçümündeki taşınmaz malın davacı adına tapuya tesciline karar verilmiş ve davalı Hazine vekili</w:t>
      </w:r>
      <w:r w:rsidRPr="00A94995">
        <w:rPr>
          <w:color w:val="010000"/>
          <w:sz w:val="24"/>
          <w:szCs w:val="56"/>
        </w:rPr>
        <w:softHyphen/>
        <w:t xml:space="preserve">nin temyizi üzerine Yargıtay 8. Hukuk </w:t>
      </w:r>
      <w:r w:rsidR="00F45DCB">
        <w:rPr>
          <w:color w:val="010000"/>
          <w:sz w:val="24"/>
          <w:szCs w:val="56"/>
        </w:rPr>
        <w:t>D</w:t>
      </w:r>
      <w:r w:rsidRPr="00A94995">
        <w:rPr>
          <w:color w:val="010000"/>
          <w:sz w:val="24"/>
          <w:szCs w:val="56"/>
        </w:rPr>
        <w:t>airesi’nce</w:t>
      </w:r>
      <w:r w:rsidR="00A94995" w:rsidRPr="00A94995">
        <w:rPr>
          <w:color w:val="010000"/>
          <w:sz w:val="24"/>
          <w:szCs w:val="56"/>
        </w:rPr>
        <w:t xml:space="preserve"> </w:t>
      </w:r>
      <w:r w:rsidRPr="00A94995">
        <w:rPr>
          <w:color w:val="010000"/>
          <w:sz w:val="24"/>
          <w:szCs w:val="56"/>
        </w:rPr>
        <w:t>de, davanın yukarıda açıklanan öze</w:t>
      </w:r>
      <w:r w:rsidR="00044D7C">
        <w:rPr>
          <w:color w:val="010000"/>
          <w:sz w:val="24"/>
          <w:szCs w:val="56"/>
        </w:rPr>
        <w:t xml:space="preserve">lliğine </w:t>
      </w:r>
      <w:r w:rsidRPr="00A94995">
        <w:rPr>
          <w:color w:val="010000"/>
          <w:sz w:val="24"/>
          <w:szCs w:val="56"/>
        </w:rPr>
        <w:t>hiç değinilmeden, vergi kaydındaki sınırlardan ve yüzölçümlünden söz edilerek mahkemece eksik inceleme yapıldığından ve değişik 33</w:t>
      </w:r>
      <w:r w:rsidR="006962F3" w:rsidRPr="00A94995">
        <w:rPr>
          <w:color w:val="010000"/>
          <w:sz w:val="24"/>
          <w:szCs w:val="56"/>
        </w:rPr>
        <w:t>.</w:t>
      </w:r>
      <w:r w:rsidRPr="00A94995">
        <w:rPr>
          <w:color w:val="010000"/>
          <w:sz w:val="24"/>
          <w:szCs w:val="56"/>
        </w:rPr>
        <w:t xml:space="preserve"> maddenin dördüncü fıkrasına gör gerekli araştırma yapılmadığından dolayı hüküm bozulmuştur</w:t>
      </w:r>
      <w:r w:rsidR="006962F3" w:rsidRPr="00A94995">
        <w:rPr>
          <w:color w:val="010000"/>
          <w:sz w:val="24"/>
          <w:szCs w:val="56"/>
        </w:rPr>
        <w:t>.</w:t>
      </w:r>
    </w:p>
    <w:p w14:paraId="67DCC9BC"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szCs w:val="56"/>
        </w:rPr>
        <w:t>Yargıtay bozma kararı ve Mahkemenin bozmaya uymuş olması karşısında, açmış olan tapu iptali ve tescil davasında davacının taşınmaz malın tümünün tescilini istemek yetkisinin varlığı kabul edilmelidir</w:t>
      </w:r>
      <w:r w:rsidR="006962F3" w:rsidRPr="00A94995">
        <w:rPr>
          <w:color w:val="010000"/>
          <w:sz w:val="24"/>
          <w:szCs w:val="56"/>
        </w:rPr>
        <w:t>.</w:t>
      </w:r>
      <w:r w:rsidRPr="00A94995">
        <w:rPr>
          <w:color w:val="010000"/>
          <w:sz w:val="24"/>
          <w:szCs w:val="56"/>
        </w:rPr>
        <w:t xml:space="preserve"> </w:t>
      </w:r>
      <w:r w:rsidR="006962F3" w:rsidRPr="00A94995">
        <w:rPr>
          <w:color w:val="010000"/>
          <w:sz w:val="24"/>
          <w:szCs w:val="56"/>
        </w:rPr>
        <w:t xml:space="preserve">Bu </w:t>
      </w:r>
      <w:r w:rsidRPr="00A94995">
        <w:rPr>
          <w:color w:val="010000"/>
          <w:sz w:val="24"/>
          <w:szCs w:val="56"/>
        </w:rPr>
        <w:t>durumda, incelemenin sınırlandırılmasına olanak yoktur. Çünkü</w:t>
      </w:r>
      <w:r w:rsidR="002E5D78">
        <w:rPr>
          <w:color w:val="010000"/>
          <w:sz w:val="24"/>
          <w:szCs w:val="56"/>
        </w:rPr>
        <w:t xml:space="preserve"> </w:t>
      </w:r>
      <w:r w:rsidRPr="00A94995">
        <w:rPr>
          <w:color w:val="010000"/>
          <w:sz w:val="24"/>
          <w:szCs w:val="56"/>
        </w:rPr>
        <w:t>değişik 33. maddenin birinci, ikinci, üçüncü dördüncü ve beşinci fıkraları 20 dönüm veya daha büyük taşınmaz malların 20 dönümü ve 20 dönü</w:t>
      </w:r>
      <w:r w:rsidR="006962F3" w:rsidRPr="00A94995">
        <w:rPr>
          <w:color w:val="010000"/>
          <w:sz w:val="24"/>
          <w:szCs w:val="56"/>
        </w:rPr>
        <w:t>m</w:t>
      </w:r>
      <w:r w:rsidRPr="00A94995">
        <w:rPr>
          <w:color w:val="010000"/>
          <w:sz w:val="24"/>
          <w:szCs w:val="56"/>
        </w:rPr>
        <w:t>ü</w:t>
      </w:r>
      <w:r w:rsidR="00044D7C">
        <w:rPr>
          <w:color w:val="010000"/>
          <w:sz w:val="24"/>
          <w:szCs w:val="56"/>
        </w:rPr>
        <w:t xml:space="preserve"> </w:t>
      </w:r>
      <w:r w:rsidRPr="00A94995">
        <w:rPr>
          <w:color w:val="010000"/>
          <w:sz w:val="24"/>
        </w:rPr>
        <w:t>geçen kısmının çeşitli durumlara göre zilyetlikle nasıl iktisap edilebileceğini gös</w:t>
      </w:r>
      <w:r w:rsidRPr="00A94995">
        <w:rPr>
          <w:color w:val="010000"/>
          <w:sz w:val="24"/>
        </w:rPr>
        <w:softHyphen/>
        <w:t>termektedir</w:t>
      </w:r>
      <w:r w:rsidR="00044D7C">
        <w:rPr>
          <w:color w:val="010000"/>
          <w:sz w:val="24"/>
        </w:rPr>
        <w:t>.</w:t>
      </w:r>
      <w:r w:rsidRPr="00A94995">
        <w:rPr>
          <w:color w:val="010000"/>
          <w:sz w:val="24"/>
        </w:rPr>
        <w:t xml:space="preserve"> Bu fıkraların ortak yönü, hepsinde 20 dönüm esasının kabul edilmiş olma</w:t>
      </w:r>
      <w:r w:rsidRPr="00A94995">
        <w:rPr>
          <w:color w:val="010000"/>
          <w:sz w:val="24"/>
        </w:rPr>
        <w:softHyphen/>
        <w:t>sıdır</w:t>
      </w:r>
      <w:r w:rsidR="006962F3" w:rsidRPr="00A94995">
        <w:rPr>
          <w:color w:val="010000"/>
          <w:sz w:val="24"/>
        </w:rPr>
        <w:t>.</w:t>
      </w:r>
      <w:r w:rsidRPr="00A94995">
        <w:rPr>
          <w:color w:val="010000"/>
          <w:sz w:val="24"/>
        </w:rPr>
        <w:t xml:space="preserve"> Bu hükümlerde belirtilen taşınmaz malların ancak 20 dönümlük kısımları üzerin</w:t>
      </w:r>
      <w:r w:rsidRPr="00A94995">
        <w:rPr>
          <w:color w:val="010000"/>
          <w:sz w:val="24"/>
        </w:rPr>
        <w:softHyphen/>
        <w:t>deki kazandırıcı zamanaşımı zilyetliğinin birinci fıkra u</w:t>
      </w:r>
      <w:r w:rsidR="006962F3" w:rsidRPr="00A94995">
        <w:rPr>
          <w:color w:val="010000"/>
          <w:sz w:val="24"/>
        </w:rPr>
        <w:t>y</w:t>
      </w:r>
      <w:r w:rsidRPr="00A94995">
        <w:rPr>
          <w:color w:val="010000"/>
          <w:sz w:val="24"/>
        </w:rPr>
        <w:t>arınca belgelerle veya bilirkişi veyahut tanık beyanlarıyla kanıtlanması olanağı tanınmış, 20 dünümü aşan kısımlar üzerindeki zilyetliğin ayrıca beşinci fıkrada sayılan belgelerle kanıtlanma</w:t>
      </w:r>
      <w:r w:rsidRPr="00A94995">
        <w:rPr>
          <w:color w:val="010000"/>
          <w:sz w:val="24"/>
        </w:rPr>
        <w:softHyphen/>
        <w:t>sı öngörülmüştür</w:t>
      </w:r>
      <w:r w:rsidR="006962F3" w:rsidRPr="00A94995">
        <w:rPr>
          <w:color w:val="010000"/>
          <w:sz w:val="24"/>
        </w:rPr>
        <w:t>.</w:t>
      </w:r>
      <w:r w:rsidRPr="00A94995">
        <w:rPr>
          <w:color w:val="010000"/>
          <w:sz w:val="24"/>
        </w:rPr>
        <w:t xml:space="preserve"> Birinci, ikinci ve üçüncü fıkralarda benimsenen ilke aynı olduğuna göre, eldeki davanın konusu olan taşınmaz malın niteliğinin üçüncü fıkraya uyduğu düşüncesiyle incelemenin salt üçüncü fıkranın bir bölümüyle sınırlandırılması olanak</w:t>
      </w:r>
      <w:r w:rsidRPr="00A94995">
        <w:rPr>
          <w:color w:val="010000"/>
          <w:sz w:val="24"/>
        </w:rPr>
        <w:softHyphen/>
        <w:t>sızdır. Birinci fıkra, aynı zamanda ikinci ve üçüncü fıkralardaki taşınmaz malların 20 dönümlük kısımlarının iktisabı için uygulanacak hükmü içermekte; dördüncü fıkra, hepsi için ortak bir sınır koymakta; beşinci fıkra 20 dönümden fazla kısımlar üzerin</w:t>
      </w:r>
      <w:r w:rsidRPr="00A94995">
        <w:rPr>
          <w:color w:val="010000"/>
          <w:sz w:val="24"/>
        </w:rPr>
        <w:softHyphen/>
        <w:t>deki zilyetliğin ispat edilmesi için ortak hükmü öngö</w:t>
      </w:r>
      <w:r w:rsidR="006962F3" w:rsidRPr="00A94995">
        <w:rPr>
          <w:color w:val="010000"/>
          <w:sz w:val="24"/>
        </w:rPr>
        <w:t>rm</w:t>
      </w:r>
      <w:r w:rsidRPr="00A94995">
        <w:rPr>
          <w:color w:val="010000"/>
          <w:sz w:val="24"/>
        </w:rPr>
        <w:t>ekte ve son fıkra ise gerek 20 dönüm gerek 20 dünümden fazla kısımlar için olmak üzere ortak bir yasaklama kuralı koymuş bulunduğundan itiraz konusu maddenin tümünün Anayasa</w:t>
      </w:r>
      <w:r w:rsidR="006962F3" w:rsidRPr="00A94995">
        <w:rPr>
          <w:color w:val="010000"/>
          <w:sz w:val="24"/>
        </w:rPr>
        <w:t>’</w:t>
      </w:r>
      <w:r w:rsidRPr="00A94995">
        <w:rPr>
          <w:color w:val="010000"/>
          <w:sz w:val="24"/>
        </w:rPr>
        <w:t xml:space="preserve">ya </w:t>
      </w:r>
      <w:r w:rsidR="006962F3" w:rsidRPr="00A94995">
        <w:rPr>
          <w:color w:val="010000"/>
          <w:sz w:val="24"/>
        </w:rPr>
        <w:t>u</w:t>
      </w:r>
      <w:r w:rsidRPr="00A94995">
        <w:rPr>
          <w:color w:val="010000"/>
          <w:sz w:val="24"/>
        </w:rPr>
        <w:t>ygun olup olmadığının incelenmesi gerekmektedir</w:t>
      </w:r>
      <w:r w:rsidR="006962F3" w:rsidRPr="00A94995">
        <w:rPr>
          <w:color w:val="010000"/>
          <w:sz w:val="24"/>
        </w:rPr>
        <w:t>.</w:t>
      </w:r>
    </w:p>
    <w:p w14:paraId="1C34298F" w14:textId="77777777" w:rsidR="00F90014" w:rsidRPr="00A94995" w:rsidRDefault="0079568F" w:rsidP="00A94995">
      <w:pPr>
        <w:pStyle w:val="Gvdemetni0"/>
        <w:widowControl/>
        <w:numPr>
          <w:ilvl w:val="0"/>
          <w:numId w:val="6"/>
        </w:numPr>
        <w:shd w:val="clear" w:color="auto" w:fill="auto"/>
        <w:spacing w:after="200" w:line="240" w:lineRule="auto"/>
        <w:ind w:right="283" w:firstLine="709"/>
        <w:jc w:val="both"/>
        <w:rPr>
          <w:color w:val="010000"/>
          <w:sz w:val="24"/>
        </w:rPr>
      </w:pPr>
      <w:r w:rsidRPr="00A94995">
        <w:rPr>
          <w:color w:val="010000"/>
          <w:sz w:val="24"/>
        </w:rPr>
        <w:t>Kazandırıcı zamanaşımı ile mülk edinme, aslında, Medenî Kanun</w:t>
      </w:r>
      <w:r w:rsidR="006962F3" w:rsidRPr="00A94995">
        <w:rPr>
          <w:color w:val="010000"/>
          <w:sz w:val="24"/>
        </w:rPr>
        <w:t>’</w:t>
      </w:r>
      <w:r w:rsidRPr="00A94995">
        <w:rPr>
          <w:color w:val="010000"/>
          <w:sz w:val="24"/>
        </w:rPr>
        <w:t>un 6333 sayılı Kanun</w:t>
      </w:r>
      <w:r w:rsidR="006962F3" w:rsidRPr="00A94995">
        <w:rPr>
          <w:color w:val="010000"/>
          <w:sz w:val="24"/>
        </w:rPr>
        <w:t>’</w:t>
      </w:r>
      <w:r w:rsidRPr="00A94995">
        <w:rPr>
          <w:color w:val="010000"/>
          <w:sz w:val="24"/>
        </w:rPr>
        <w:t>la değişik 639</w:t>
      </w:r>
      <w:r w:rsidR="006962F3" w:rsidRPr="00A94995">
        <w:rPr>
          <w:color w:val="010000"/>
          <w:sz w:val="24"/>
        </w:rPr>
        <w:t>.</w:t>
      </w:r>
      <w:r w:rsidRPr="00A94995">
        <w:rPr>
          <w:color w:val="010000"/>
          <w:sz w:val="24"/>
        </w:rPr>
        <w:t xml:space="preserve"> maddesiyle düzenlenmiştir</w:t>
      </w:r>
      <w:r w:rsidR="006962F3" w:rsidRPr="00A94995">
        <w:rPr>
          <w:color w:val="010000"/>
          <w:sz w:val="24"/>
        </w:rPr>
        <w:t>.</w:t>
      </w:r>
      <w:r w:rsidRPr="00A94995">
        <w:rPr>
          <w:color w:val="010000"/>
          <w:sz w:val="24"/>
        </w:rPr>
        <w:t xml:space="preserve"> Bu düzenleme</w:t>
      </w:r>
      <w:r w:rsidR="00922EF7">
        <w:rPr>
          <w:color w:val="010000"/>
          <w:sz w:val="24"/>
        </w:rPr>
        <w:t xml:space="preserve"> </w:t>
      </w:r>
      <w:r w:rsidRPr="00A94995">
        <w:rPr>
          <w:color w:val="010000"/>
          <w:sz w:val="24"/>
        </w:rPr>
        <w:t>taşınmaz malların, belli bir süre tasarruf edilmesi sonucu zilyedi adına tapu siciline tescili ne olanak vermektedir. Anılan maddenin birinci fıkrasına göre, tapuda kayıtlı olmayan taşınmaz malı çekişmesiz ve aralıksız yirmi y</w:t>
      </w:r>
      <w:r w:rsidR="006962F3" w:rsidRPr="00A94995">
        <w:rPr>
          <w:color w:val="010000"/>
          <w:sz w:val="24"/>
        </w:rPr>
        <w:t>o</w:t>
      </w:r>
      <w:r w:rsidRPr="00A94995">
        <w:rPr>
          <w:color w:val="010000"/>
          <w:sz w:val="24"/>
        </w:rPr>
        <w:t xml:space="preserve">l süreyle ve malik sıfatıyla elinde bulundurmuş olan kişi taşınmaz malın kendi mülkü olmak </w:t>
      </w:r>
      <w:r w:rsidR="00044D7C">
        <w:rPr>
          <w:color w:val="010000"/>
          <w:sz w:val="24"/>
        </w:rPr>
        <w:t>ü</w:t>
      </w:r>
      <w:r w:rsidRPr="00A94995">
        <w:rPr>
          <w:color w:val="010000"/>
          <w:sz w:val="24"/>
        </w:rPr>
        <w:t>zere tescili isteminde bulunab</w:t>
      </w:r>
      <w:r w:rsidR="00044D7C">
        <w:rPr>
          <w:color w:val="010000"/>
          <w:sz w:val="24"/>
        </w:rPr>
        <w:t>ilir</w:t>
      </w:r>
      <w:r w:rsidR="006962F3" w:rsidRPr="00A94995">
        <w:rPr>
          <w:color w:val="010000"/>
          <w:sz w:val="24"/>
        </w:rPr>
        <w:t>.</w:t>
      </w:r>
    </w:p>
    <w:p w14:paraId="182B1AE2"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Medenî Kanun'un, aynî hakların, kazanılması, el değiştirmesi ve son bul</w:t>
      </w:r>
      <w:r w:rsidRPr="00A94995">
        <w:rPr>
          <w:color w:val="010000"/>
          <w:sz w:val="24"/>
        </w:rPr>
        <w:softHyphen/>
        <w:t xml:space="preserve">masında tapu siciline verdiği değer </w:t>
      </w:r>
      <w:proofErr w:type="spellStart"/>
      <w:r w:rsidRPr="00A94995">
        <w:rPr>
          <w:color w:val="010000"/>
          <w:sz w:val="24"/>
        </w:rPr>
        <w:t>gözönünde</w:t>
      </w:r>
      <w:proofErr w:type="spellEnd"/>
      <w:r w:rsidRPr="00A94995">
        <w:rPr>
          <w:color w:val="010000"/>
          <w:sz w:val="24"/>
        </w:rPr>
        <w:t xml:space="preserve"> tutulursa</w:t>
      </w:r>
      <w:r w:rsidR="00922EF7">
        <w:rPr>
          <w:color w:val="010000"/>
          <w:sz w:val="24"/>
        </w:rPr>
        <w:t xml:space="preserve"> </w:t>
      </w:r>
      <w:r w:rsidRPr="00A94995">
        <w:rPr>
          <w:color w:val="010000"/>
          <w:sz w:val="24"/>
        </w:rPr>
        <w:t>tapusuz taşınmaz malların zilyetlik yoluyla tescilini sağlayan bu maddenin önemi kendiliğinden ortaya çıkar</w:t>
      </w:r>
      <w:r w:rsidR="006962F3" w:rsidRPr="00A94995">
        <w:rPr>
          <w:color w:val="010000"/>
          <w:sz w:val="24"/>
        </w:rPr>
        <w:t>.</w:t>
      </w:r>
    </w:p>
    <w:p w14:paraId="48B311F7"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rPr>
        <w:lastRenderedPageBreak/>
        <w:t>Medenî Kanun</w:t>
      </w:r>
      <w:r w:rsidR="006962F3" w:rsidRPr="00A94995">
        <w:rPr>
          <w:color w:val="010000"/>
          <w:sz w:val="24"/>
        </w:rPr>
        <w:t>’</w:t>
      </w:r>
      <w:r w:rsidRPr="00A94995">
        <w:rPr>
          <w:color w:val="010000"/>
          <w:sz w:val="24"/>
        </w:rPr>
        <w:t>un 639</w:t>
      </w:r>
      <w:r w:rsidR="006962F3" w:rsidRPr="00A94995">
        <w:rPr>
          <w:color w:val="010000"/>
          <w:sz w:val="24"/>
        </w:rPr>
        <w:t>.</w:t>
      </w:r>
      <w:r w:rsidRPr="00A94995">
        <w:rPr>
          <w:color w:val="010000"/>
          <w:sz w:val="24"/>
        </w:rPr>
        <w:t xml:space="preserve"> maddesi gereğince bir kimsenin</w:t>
      </w:r>
      <w:r w:rsidR="001A6EC6">
        <w:rPr>
          <w:color w:val="010000"/>
          <w:sz w:val="24"/>
        </w:rPr>
        <w:t xml:space="preserve"> </w:t>
      </w:r>
      <w:r w:rsidRPr="00A94995">
        <w:rPr>
          <w:color w:val="010000"/>
          <w:sz w:val="24"/>
        </w:rPr>
        <w:t>tapusuz bir taşın</w:t>
      </w:r>
      <w:r w:rsidRPr="00A94995">
        <w:rPr>
          <w:color w:val="010000"/>
          <w:sz w:val="24"/>
        </w:rPr>
        <w:softHyphen/>
        <w:t>maz malı mülk olarak adına tescil ettirebilmesinde,</w:t>
      </w:r>
      <w:r w:rsidR="00C84DB1" w:rsidRPr="00A94995">
        <w:rPr>
          <w:color w:val="010000"/>
          <w:sz w:val="24"/>
        </w:rPr>
        <w:t xml:space="preserve"> </w:t>
      </w:r>
      <w:r w:rsidRPr="00A94995">
        <w:rPr>
          <w:color w:val="010000"/>
          <w:sz w:val="24"/>
        </w:rPr>
        <w:t>o taşınmaz malın yüzölçümünün mik</w:t>
      </w:r>
      <w:r w:rsidRPr="00A94995">
        <w:rPr>
          <w:color w:val="010000"/>
          <w:sz w:val="24"/>
        </w:rPr>
        <w:softHyphen/>
        <w:t>tarına bakılmaksızın</w:t>
      </w:r>
      <w:r w:rsidR="001A6EC6">
        <w:rPr>
          <w:color w:val="010000"/>
          <w:sz w:val="24"/>
        </w:rPr>
        <w:t xml:space="preserve"> </w:t>
      </w:r>
      <w:proofErr w:type="spellStart"/>
      <w:r w:rsidRPr="00A94995">
        <w:rPr>
          <w:color w:val="010000"/>
          <w:sz w:val="24"/>
        </w:rPr>
        <w:t>zilyedliğin</w:t>
      </w:r>
      <w:proofErr w:type="spellEnd"/>
      <w:r w:rsidRPr="00A94995">
        <w:rPr>
          <w:color w:val="010000"/>
          <w:sz w:val="24"/>
        </w:rPr>
        <w:t xml:space="preserve"> kanıtlanması tamamen serbest delil ilkesine </w:t>
      </w:r>
      <w:r w:rsidR="00C84DB1" w:rsidRPr="00A94995">
        <w:rPr>
          <w:color w:val="010000"/>
          <w:sz w:val="24"/>
        </w:rPr>
        <w:t>bağlı</w:t>
      </w:r>
      <w:r w:rsidR="00044D7C">
        <w:rPr>
          <w:color w:val="010000"/>
          <w:sz w:val="24"/>
        </w:rPr>
        <w:t xml:space="preserve"> </w:t>
      </w:r>
      <w:r w:rsidRPr="00A94995">
        <w:rPr>
          <w:color w:val="010000"/>
          <w:sz w:val="24"/>
          <w:szCs w:val="48"/>
        </w:rPr>
        <w:t>iken ilk kez</w:t>
      </w:r>
      <w:r w:rsidR="001A6EC6">
        <w:rPr>
          <w:color w:val="010000"/>
          <w:sz w:val="24"/>
          <w:szCs w:val="48"/>
        </w:rPr>
        <w:t xml:space="preserve"> </w:t>
      </w:r>
      <w:r w:rsidRPr="00A94995">
        <w:rPr>
          <w:color w:val="010000"/>
          <w:sz w:val="24"/>
          <w:szCs w:val="48"/>
        </w:rPr>
        <w:t>5602 sayılı Tapulama Kanunu</w:t>
      </w:r>
      <w:r w:rsidR="00C84DB1" w:rsidRPr="00A94995">
        <w:rPr>
          <w:color w:val="010000"/>
          <w:sz w:val="24"/>
          <w:szCs w:val="48"/>
        </w:rPr>
        <w:t>’</w:t>
      </w:r>
      <w:r w:rsidRPr="00A94995">
        <w:rPr>
          <w:color w:val="010000"/>
          <w:sz w:val="24"/>
          <w:szCs w:val="48"/>
        </w:rPr>
        <w:t>nun 13. maddesinin (D) fıkrasının değişti</w:t>
      </w:r>
      <w:r w:rsidRPr="00A94995">
        <w:rPr>
          <w:color w:val="010000"/>
          <w:sz w:val="24"/>
          <w:szCs w:val="48"/>
        </w:rPr>
        <w:softHyphen/>
        <w:t>rilmesine ve bu Kanun</w:t>
      </w:r>
      <w:r w:rsidR="00922EF7">
        <w:rPr>
          <w:color w:val="010000"/>
          <w:sz w:val="24"/>
          <w:szCs w:val="48"/>
        </w:rPr>
        <w:t>’</w:t>
      </w:r>
      <w:r w:rsidRPr="00A94995">
        <w:rPr>
          <w:color w:val="010000"/>
          <w:sz w:val="24"/>
          <w:szCs w:val="48"/>
        </w:rPr>
        <w:t>a bir fıkra eklenmesine dair 6335 sayılı Kanun</w:t>
      </w:r>
      <w:r w:rsidR="00C84DB1" w:rsidRPr="00A94995">
        <w:rPr>
          <w:color w:val="010000"/>
          <w:sz w:val="24"/>
          <w:szCs w:val="48"/>
        </w:rPr>
        <w:t>’</w:t>
      </w:r>
      <w:r w:rsidRPr="00A94995">
        <w:rPr>
          <w:color w:val="010000"/>
          <w:sz w:val="24"/>
          <w:szCs w:val="48"/>
        </w:rPr>
        <w:t>la, yüzölçümü</w:t>
      </w:r>
      <w:r w:rsidR="00C84DB1" w:rsidRPr="00A94995">
        <w:rPr>
          <w:color w:val="010000"/>
          <w:sz w:val="24"/>
          <w:szCs w:val="48"/>
        </w:rPr>
        <w:t xml:space="preserve"> </w:t>
      </w:r>
      <w:r w:rsidRPr="00A94995">
        <w:rPr>
          <w:color w:val="010000"/>
          <w:sz w:val="24"/>
          <w:szCs w:val="48"/>
        </w:rPr>
        <w:t xml:space="preserve">20 dönümden çok olan taşınmaz mallar üzerindeki </w:t>
      </w:r>
      <w:proofErr w:type="spellStart"/>
      <w:r w:rsidRPr="00A94995">
        <w:rPr>
          <w:color w:val="010000"/>
          <w:sz w:val="24"/>
          <w:szCs w:val="48"/>
        </w:rPr>
        <w:t>zilyed</w:t>
      </w:r>
      <w:r w:rsidR="00C84DB1" w:rsidRPr="00A94995">
        <w:rPr>
          <w:color w:val="010000"/>
          <w:sz w:val="24"/>
          <w:szCs w:val="48"/>
        </w:rPr>
        <w:t>l</w:t>
      </w:r>
      <w:r w:rsidRPr="00A94995">
        <w:rPr>
          <w:color w:val="010000"/>
          <w:sz w:val="24"/>
          <w:szCs w:val="48"/>
        </w:rPr>
        <w:t>iğin</w:t>
      </w:r>
      <w:proofErr w:type="spellEnd"/>
      <w:r w:rsidRPr="00A94995">
        <w:rPr>
          <w:color w:val="010000"/>
          <w:sz w:val="24"/>
          <w:szCs w:val="48"/>
        </w:rPr>
        <w:t xml:space="preserve"> on yıl ve daha önceki</w:t>
      </w:r>
      <w:r w:rsidR="00C84DB1" w:rsidRPr="00A94995">
        <w:rPr>
          <w:color w:val="010000"/>
          <w:sz w:val="24"/>
          <w:szCs w:val="48"/>
        </w:rPr>
        <w:t xml:space="preserve"> v</w:t>
      </w:r>
      <w:r w:rsidRPr="00A94995">
        <w:rPr>
          <w:color w:val="010000"/>
          <w:sz w:val="24"/>
          <w:szCs w:val="48"/>
        </w:rPr>
        <w:t>ergi kayıtlarıyla sabit olması zorunluluğu kabul edilmiştir</w:t>
      </w:r>
      <w:r w:rsidR="00C84DB1" w:rsidRPr="00A94995">
        <w:rPr>
          <w:color w:val="010000"/>
          <w:sz w:val="24"/>
          <w:szCs w:val="48"/>
        </w:rPr>
        <w:t>.</w:t>
      </w:r>
      <w:r w:rsidRPr="00A94995">
        <w:rPr>
          <w:color w:val="010000"/>
          <w:sz w:val="24"/>
          <w:szCs w:val="48"/>
        </w:rPr>
        <w:t xml:space="preserve"> 98. maddesiyle bu ka</w:t>
      </w:r>
      <w:r w:rsidRPr="00A94995">
        <w:rPr>
          <w:color w:val="010000"/>
          <w:sz w:val="24"/>
          <w:szCs w:val="48"/>
        </w:rPr>
        <w:softHyphen/>
        <w:t>nunları kaldıran 28</w:t>
      </w:r>
      <w:r w:rsidR="00C84DB1" w:rsidRPr="00A94995">
        <w:rPr>
          <w:color w:val="010000"/>
          <w:sz w:val="24"/>
          <w:szCs w:val="48"/>
        </w:rPr>
        <w:t>.</w:t>
      </w:r>
      <w:r w:rsidRPr="00A94995">
        <w:rPr>
          <w:color w:val="010000"/>
          <w:sz w:val="24"/>
          <w:szCs w:val="48"/>
        </w:rPr>
        <w:t>6</w:t>
      </w:r>
      <w:r w:rsidR="00C84DB1" w:rsidRPr="00A94995">
        <w:rPr>
          <w:color w:val="010000"/>
          <w:sz w:val="24"/>
          <w:szCs w:val="48"/>
        </w:rPr>
        <w:t>.</w:t>
      </w:r>
      <w:r w:rsidRPr="00A94995">
        <w:rPr>
          <w:color w:val="010000"/>
          <w:sz w:val="24"/>
          <w:szCs w:val="48"/>
        </w:rPr>
        <w:t>1966 günlü</w:t>
      </w:r>
      <w:r w:rsidR="001A6EC6">
        <w:rPr>
          <w:color w:val="010000"/>
          <w:sz w:val="24"/>
          <w:szCs w:val="48"/>
        </w:rPr>
        <w:t xml:space="preserve"> </w:t>
      </w:r>
      <w:r w:rsidRPr="00A94995">
        <w:rPr>
          <w:color w:val="010000"/>
          <w:sz w:val="24"/>
          <w:szCs w:val="48"/>
        </w:rPr>
        <w:t>766 sayılı Tapulama Kanunu</w:t>
      </w:r>
      <w:r w:rsidR="00C84DB1" w:rsidRPr="00A94995">
        <w:rPr>
          <w:color w:val="010000"/>
          <w:sz w:val="24"/>
          <w:szCs w:val="48"/>
        </w:rPr>
        <w:t>’</w:t>
      </w:r>
      <w:r w:rsidRPr="00A94995">
        <w:rPr>
          <w:color w:val="010000"/>
          <w:sz w:val="24"/>
          <w:szCs w:val="48"/>
        </w:rPr>
        <w:t>nun 33</w:t>
      </w:r>
      <w:r w:rsidR="00C84DB1" w:rsidRPr="00A94995">
        <w:rPr>
          <w:color w:val="010000"/>
          <w:sz w:val="24"/>
          <w:szCs w:val="48"/>
        </w:rPr>
        <w:t>.</w:t>
      </w:r>
      <w:r w:rsidRPr="00A94995">
        <w:rPr>
          <w:color w:val="010000"/>
          <w:sz w:val="24"/>
          <w:szCs w:val="48"/>
        </w:rPr>
        <w:t xml:space="preserve"> </w:t>
      </w:r>
      <w:r w:rsidR="001A6EC6" w:rsidRPr="00A94995">
        <w:rPr>
          <w:color w:val="010000"/>
          <w:sz w:val="24"/>
          <w:szCs w:val="48"/>
        </w:rPr>
        <w:t>M</w:t>
      </w:r>
      <w:r w:rsidRPr="00A94995">
        <w:rPr>
          <w:color w:val="010000"/>
          <w:sz w:val="24"/>
          <w:szCs w:val="48"/>
        </w:rPr>
        <w:t>addesinde</w:t>
      </w:r>
      <w:r w:rsidR="001A6EC6">
        <w:rPr>
          <w:color w:val="010000"/>
          <w:sz w:val="24"/>
          <w:szCs w:val="48"/>
        </w:rPr>
        <w:t xml:space="preserve"> </w:t>
      </w:r>
      <w:r w:rsidR="00C84DB1" w:rsidRPr="00A94995">
        <w:rPr>
          <w:color w:val="010000"/>
          <w:sz w:val="24"/>
          <w:szCs w:val="48"/>
        </w:rPr>
        <w:t>Me</w:t>
      </w:r>
      <w:r w:rsidRPr="00A94995">
        <w:rPr>
          <w:color w:val="010000"/>
          <w:sz w:val="24"/>
          <w:szCs w:val="48"/>
        </w:rPr>
        <w:t>denî Kanun</w:t>
      </w:r>
      <w:r w:rsidR="00C84DB1" w:rsidRPr="00A94995">
        <w:rPr>
          <w:color w:val="010000"/>
          <w:sz w:val="24"/>
          <w:szCs w:val="48"/>
        </w:rPr>
        <w:t>’</w:t>
      </w:r>
      <w:r w:rsidRPr="00A94995">
        <w:rPr>
          <w:color w:val="010000"/>
          <w:sz w:val="24"/>
          <w:szCs w:val="48"/>
        </w:rPr>
        <w:t>un 639</w:t>
      </w:r>
      <w:r w:rsidR="00C84DB1" w:rsidRPr="00A94995">
        <w:rPr>
          <w:color w:val="010000"/>
          <w:sz w:val="24"/>
          <w:szCs w:val="48"/>
        </w:rPr>
        <w:t>.</w:t>
      </w:r>
      <w:r w:rsidRPr="00A94995">
        <w:rPr>
          <w:color w:val="010000"/>
          <w:sz w:val="24"/>
          <w:szCs w:val="48"/>
        </w:rPr>
        <w:t xml:space="preserve"> maddesine paralel bir düzenleme yapılmış ve ayrıca yüzölçümü 100 dönümü aşan taşı</w:t>
      </w:r>
      <w:r w:rsidR="00C84DB1" w:rsidRPr="00A94995">
        <w:rPr>
          <w:color w:val="010000"/>
          <w:sz w:val="24"/>
          <w:szCs w:val="48"/>
        </w:rPr>
        <w:t>nmaz</w:t>
      </w:r>
      <w:r w:rsidRPr="00A94995">
        <w:rPr>
          <w:color w:val="010000"/>
          <w:sz w:val="24"/>
          <w:szCs w:val="48"/>
        </w:rPr>
        <w:t xml:space="preserve"> mallar üzerindeki </w:t>
      </w:r>
      <w:proofErr w:type="spellStart"/>
      <w:r w:rsidRPr="00A94995">
        <w:rPr>
          <w:color w:val="010000"/>
          <w:sz w:val="24"/>
          <w:szCs w:val="48"/>
        </w:rPr>
        <w:t>zilyed</w:t>
      </w:r>
      <w:r w:rsidR="00C84DB1" w:rsidRPr="00A94995">
        <w:rPr>
          <w:color w:val="010000"/>
          <w:sz w:val="24"/>
          <w:szCs w:val="48"/>
        </w:rPr>
        <w:t>l</w:t>
      </w:r>
      <w:r w:rsidRPr="00A94995">
        <w:rPr>
          <w:color w:val="010000"/>
          <w:sz w:val="24"/>
          <w:szCs w:val="48"/>
        </w:rPr>
        <w:t>iğin</w:t>
      </w:r>
      <w:proofErr w:type="spellEnd"/>
      <w:r w:rsidRPr="00A94995">
        <w:rPr>
          <w:color w:val="010000"/>
          <w:sz w:val="24"/>
          <w:szCs w:val="48"/>
        </w:rPr>
        <w:t xml:space="preserve"> i</w:t>
      </w:r>
      <w:r w:rsidR="00044D7C">
        <w:rPr>
          <w:color w:val="010000"/>
          <w:sz w:val="24"/>
          <w:szCs w:val="48"/>
        </w:rPr>
        <w:t>s</w:t>
      </w:r>
      <w:r w:rsidR="001A6EC6">
        <w:rPr>
          <w:color w:val="010000"/>
          <w:sz w:val="24"/>
          <w:szCs w:val="48"/>
        </w:rPr>
        <w:t>p</w:t>
      </w:r>
      <w:r w:rsidRPr="00A94995">
        <w:rPr>
          <w:color w:val="010000"/>
          <w:sz w:val="24"/>
          <w:szCs w:val="48"/>
        </w:rPr>
        <w:t>atında, vergi kaydına veya maddede gösterilen kimi belge ve kayıtlardan birine dayandırılması da öngörülmüştür</w:t>
      </w:r>
      <w:r w:rsidR="00C84DB1" w:rsidRPr="00A94995">
        <w:rPr>
          <w:color w:val="010000"/>
          <w:sz w:val="24"/>
          <w:szCs w:val="48"/>
        </w:rPr>
        <w:t>.</w:t>
      </w:r>
    </w:p>
    <w:p w14:paraId="18C4FD9C"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Aynı yasanın 97. maddesi 33</w:t>
      </w:r>
      <w:r w:rsidR="00C84DB1" w:rsidRPr="00A94995">
        <w:rPr>
          <w:color w:val="010000"/>
          <w:sz w:val="24"/>
          <w:szCs w:val="48"/>
        </w:rPr>
        <w:t>.</w:t>
      </w:r>
      <w:r w:rsidRPr="00A94995">
        <w:rPr>
          <w:color w:val="010000"/>
          <w:sz w:val="24"/>
          <w:szCs w:val="48"/>
        </w:rPr>
        <w:t xml:space="preserve"> maddeyi, Tapulama Kanunu</w:t>
      </w:r>
      <w:r w:rsidR="00C84DB1" w:rsidRPr="00A94995">
        <w:rPr>
          <w:color w:val="010000"/>
          <w:sz w:val="24"/>
          <w:szCs w:val="48"/>
        </w:rPr>
        <w:t>’</w:t>
      </w:r>
      <w:r w:rsidRPr="00A94995">
        <w:rPr>
          <w:color w:val="010000"/>
          <w:sz w:val="24"/>
          <w:szCs w:val="48"/>
        </w:rPr>
        <w:t>nun uygulama alanı dışında bulanan taşınmaz mallar hakkında genel hükümlere göre açılacak davalarda da uygulanması zorunlu bir kural durumuna getirmiştir</w:t>
      </w:r>
      <w:r w:rsidR="00C84DB1" w:rsidRPr="00A94995">
        <w:rPr>
          <w:color w:val="010000"/>
          <w:sz w:val="24"/>
          <w:szCs w:val="48"/>
        </w:rPr>
        <w:t>.</w:t>
      </w:r>
    </w:p>
    <w:p w14:paraId="58420B15"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26</w:t>
      </w:r>
      <w:r w:rsidR="00C84DB1" w:rsidRPr="00A94995">
        <w:rPr>
          <w:color w:val="010000"/>
          <w:sz w:val="24"/>
          <w:szCs w:val="48"/>
        </w:rPr>
        <w:t>.</w:t>
      </w:r>
      <w:r w:rsidRPr="00A94995">
        <w:rPr>
          <w:color w:val="010000"/>
          <w:sz w:val="24"/>
          <w:szCs w:val="48"/>
        </w:rPr>
        <w:t>7</w:t>
      </w:r>
      <w:r w:rsidR="00C84DB1" w:rsidRPr="00A94995">
        <w:rPr>
          <w:color w:val="010000"/>
          <w:sz w:val="24"/>
          <w:szCs w:val="48"/>
        </w:rPr>
        <w:t>.</w:t>
      </w:r>
      <w:r w:rsidRPr="00A94995">
        <w:rPr>
          <w:color w:val="010000"/>
          <w:sz w:val="24"/>
          <w:szCs w:val="48"/>
        </w:rPr>
        <w:t xml:space="preserve">1972 gününde yürürlüğe giren 1617 sayılı Toprak ve Tarım Reformu </w:t>
      </w:r>
      <w:proofErr w:type="spellStart"/>
      <w:r w:rsidR="00137FA9">
        <w:rPr>
          <w:color w:val="010000"/>
          <w:sz w:val="24"/>
          <w:szCs w:val="48"/>
        </w:rPr>
        <w:t>Ö</w:t>
      </w:r>
      <w:r w:rsidRPr="00A94995">
        <w:rPr>
          <w:color w:val="010000"/>
          <w:sz w:val="24"/>
          <w:szCs w:val="48"/>
        </w:rPr>
        <w:t>ntedbirler</w:t>
      </w:r>
      <w:proofErr w:type="spellEnd"/>
      <w:r w:rsidRPr="00A94995">
        <w:rPr>
          <w:color w:val="010000"/>
          <w:sz w:val="24"/>
          <w:szCs w:val="48"/>
        </w:rPr>
        <w:t xml:space="preserve"> </w:t>
      </w:r>
      <w:r w:rsidR="00137FA9">
        <w:rPr>
          <w:color w:val="010000"/>
          <w:sz w:val="24"/>
          <w:szCs w:val="48"/>
        </w:rPr>
        <w:t>K</w:t>
      </w:r>
      <w:r w:rsidRPr="00A94995">
        <w:rPr>
          <w:color w:val="010000"/>
          <w:sz w:val="24"/>
          <w:szCs w:val="48"/>
        </w:rPr>
        <w:t>anunu</w:t>
      </w:r>
      <w:r w:rsidR="00C84DB1" w:rsidRPr="00A94995">
        <w:rPr>
          <w:color w:val="010000"/>
          <w:sz w:val="24"/>
          <w:szCs w:val="48"/>
        </w:rPr>
        <w:t>’</w:t>
      </w:r>
      <w:r w:rsidRPr="00A94995">
        <w:rPr>
          <w:color w:val="010000"/>
          <w:sz w:val="24"/>
          <w:szCs w:val="48"/>
        </w:rPr>
        <w:t>nun 20</w:t>
      </w:r>
      <w:r w:rsidR="00C84DB1" w:rsidRPr="00A94995">
        <w:rPr>
          <w:color w:val="010000"/>
          <w:sz w:val="24"/>
          <w:szCs w:val="48"/>
        </w:rPr>
        <w:t>.</w:t>
      </w:r>
      <w:r w:rsidRPr="00A94995">
        <w:rPr>
          <w:color w:val="010000"/>
          <w:sz w:val="24"/>
          <w:szCs w:val="48"/>
        </w:rPr>
        <w:t xml:space="preserve"> </w:t>
      </w:r>
      <w:r w:rsidR="00137FA9">
        <w:rPr>
          <w:color w:val="010000"/>
          <w:sz w:val="24"/>
          <w:szCs w:val="48"/>
        </w:rPr>
        <w:t>m</w:t>
      </w:r>
      <w:r w:rsidRPr="00A94995">
        <w:rPr>
          <w:color w:val="010000"/>
          <w:sz w:val="24"/>
          <w:szCs w:val="48"/>
        </w:rPr>
        <w:t>addesiyle Tapulama Kanunu</w:t>
      </w:r>
      <w:r w:rsidR="00C84DB1" w:rsidRPr="00A94995">
        <w:rPr>
          <w:color w:val="010000"/>
          <w:sz w:val="24"/>
          <w:szCs w:val="48"/>
        </w:rPr>
        <w:t>’</w:t>
      </w:r>
      <w:r w:rsidRPr="00A94995">
        <w:rPr>
          <w:color w:val="010000"/>
          <w:sz w:val="24"/>
          <w:szCs w:val="48"/>
        </w:rPr>
        <w:t>nun 33</w:t>
      </w:r>
      <w:r w:rsidR="00C84DB1" w:rsidRPr="00A94995">
        <w:rPr>
          <w:color w:val="010000"/>
          <w:sz w:val="24"/>
          <w:szCs w:val="48"/>
        </w:rPr>
        <w:t>.</w:t>
      </w:r>
      <w:r w:rsidRPr="00A94995">
        <w:rPr>
          <w:color w:val="010000"/>
          <w:sz w:val="24"/>
          <w:szCs w:val="48"/>
        </w:rPr>
        <w:t xml:space="preserve"> maddesi değiştirilmiş</w:t>
      </w:r>
      <w:r w:rsidRPr="00A94995">
        <w:rPr>
          <w:color w:val="010000"/>
          <w:sz w:val="24"/>
          <w:szCs w:val="48"/>
        </w:rPr>
        <w:softHyphen/>
        <w:t>tir</w:t>
      </w:r>
      <w:r w:rsidR="00C84DB1" w:rsidRPr="00A94995">
        <w:rPr>
          <w:color w:val="010000"/>
          <w:sz w:val="24"/>
          <w:szCs w:val="48"/>
        </w:rPr>
        <w:t>.</w:t>
      </w:r>
      <w:r w:rsidRPr="00A94995">
        <w:rPr>
          <w:color w:val="010000"/>
          <w:sz w:val="24"/>
          <w:szCs w:val="48"/>
        </w:rPr>
        <w:t xml:space="preserve"> </w:t>
      </w:r>
      <w:r w:rsidRPr="00450761">
        <w:rPr>
          <w:color w:val="010000"/>
          <w:sz w:val="24"/>
          <w:szCs w:val="48"/>
        </w:rPr>
        <w:t>Bu değişiklikler:</w:t>
      </w:r>
    </w:p>
    <w:p w14:paraId="78B0146B"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Taşınmaz mal zilyetliği</w:t>
      </w:r>
      <w:r w:rsidR="00C84DB1" w:rsidRPr="00A94995">
        <w:rPr>
          <w:color w:val="010000"/>
          <w:sz w:val="24"/>
          <w:szCs w:val="48"/>
        </w:rPr>
        <w:t>nin</w:t>
      </w:r>
      <w:r w:rsidRPr="00A94995">
        <w:rPr>
          <w:color w:val="010000"/>
          <w:sz w:val="24"/>
          <w:szCs w:val="48"/>
        </w:rPr>
        <w:t xml:space="preserve"> serbest delille ispat edilebilen 100 dönümlük miktarının 20 dönüme indirilmesi</w:t>
      </w:r>
      <w:r w:rsidR="00A87FE4">
        <w:rPr>
          <w:color w:val="010000"/>
          <w:sz w:val="24"/>
          <w:szCs w:val="48"/>
        </w:rPr>
        <w:t xml:space="preserve">, </w:t>
      </w:r>
      <w:r w:rsidRPr="00A94995">
        <w:rPr>
          <w:color w:val="010000"/>
          <w:sz w:val="24"/>
          <w:szCs w:val="48"/>
        </w:rPr>
        <w:t>beşinci fıkrada gösterilen kayıt ve belgeler aran</w:t>
      </w:r>
      <w:r w:rsidRPr="00A94995">
        <w:rPr>
          <w:color w:val="010000"/>
          <w:sz w:val="24"/>
          <w:szCs w:val="48"/>
        </w:rPr>
        <w:softHyphen/>
        <w:t>maksızın bir tapulama bölgesinde, bir kişinin iktisap edebileceği taşınmaz malların toplamının 50 dönümle sınırlandırılması</w:t>
      </w:r>
      <w:r w:rsidR="00A87FE4">
        <w:rPr>
          <w:color w:val="010000"/>
          <w:sz w:val="24"/>
          <w:szCs w:val="48"/>
        </w:rPr>
        <w:t xml:space="preserve">, </w:t>
      </w:r>
      <w:r w:rsidRPr="00A94995">
        <w:rPr>
          <w:color w:val="010000"/>
          <w:sz w:val="24"/>
          <w:szCs w:val="48"/>
        </w:rPr>
        <w:t>tes</w:t>
      </w:r>
      <w:r w:rsidR="00A87FE4">
        <w:rPr>
          <w:color w:val="010000"/>
          <w:sz w:val="24"/>
          <w:szCs w:val="48"/>
        </w:rPr>
        <w:t>p</w:t>
      </w:r>
      <w:r w:rsidRPr="00A94995">
        <w:rPr>
          <w:color w:val="010000"/>
          <w:sz w:val="24"/>
          <w:szCs w:val="48"/>
        </w:rPr>
        <w:t>it tarihinden on yıl veya daha önceki ve vergi kaydı yerine 1950 veya daha önceki yıllara ait vergi kaydının ispat belgelerinden sayılması</w:t>
      </w:r>
      <w:r w:rsidR="00A87FE4">
        <w:rPr>
          <w:color w:val="010000"/>
          <w:sz w:val="24"/>
          <w:szCs w:val="48"/>
        </w:rPr>
        <w:t>,</w:t>
      </w:r>
      <w:r w:rsidRPr="00A94995">
        <w:rPr>
          <w:color w:val="010000"/>
          <w:sz w:val="24"/>
          <w:szCs w:val="48"/>
        </w:rPr>
        <w:t xml:space="preserve"> </w:t>
      </w:r>
      <w:r w:rsidR="00A87FE4">
        <w:rPr>
          <w:color w:val="010000"/>
          <w:sz w:val="24"/>
          <w:szCs w:val="48"/>
        </w:rPr>
        <w:t>y</w:t>
      </w:r>
      <w:r w:rsidRPr="00A94995">
        <w:rPr>
          <w:color w:val="010000"/>
          <w:sz w:val="24"/>
          <w:szCs w:val="48"/>
        </w:rPr>
        <w:t xml:space="preserve">asalar uyarınca </w:t>
      </w:r>
      <w:r w:rsidR="00A87FE4">
        <w:rPr>
          <w:color w:val="010000"/>
          <w:sz w:val="24"/>
          <w:szCs w:val="48"/>
        </w:rPr>
        <w:t>d</w:t>
      </w:r>
      <w:r w:rsidRPr="00A94995">
        <w:rPr>
          <w:color w:val="010000"/>
          <w:sz w:val="24"/>
          <w:szCs w:val="48"/>
        </w:rPr>
        <w:t xml:space="preserve">evlete geçen yerler ile </w:t>
      </w:r>
      <w:r w:rsidR="00A87FE4">
        <w:rPr>
          <w:color w:val="010000"/>
          <w:sz w:val="24"/>
          <w:szCs w:val="48"/>
        </w:rPr>
        <w:t>d</w:t>
      </w:r>
      <w:r w:rsidRPr="00A94995">
        <w:rPr>
          <w:color w:val="010000"/>
          <w:sz w:val="24"/>
          <w:szCs w:val="48"/>
        </w:rPr>
        <w:t>evletin hüküm ve tasarrufu altında bulunan yerlerin kazandır</w:t>
      </w:r>
      <w:r w:rsidR="00A87FE4">
        <w:rPr>
          <w:color w:val="010000"/>
          <w:sz w:val="24"/>
          <w:szCs w:val="48"/>
        </w:rPr>
        <w:t>ı</w:t>
      </w:r>
      <w:r w:rsidRPr="00A94995">
        <w:rPr>
          <w:color w:val="010000"/>
          <w:sz w:val="24"/>
          <w:szCs w:val="48"/>
        </w:rPr>
        <w:t>cı zamanaşımına konu olam</w:t>
      </w:r>
      <w:r w:rsidR="00A87FE4">
        <w:rPr>
          <w:color w:val="010000"/>
          <w:sz w:val="24"/>
          <w:szCs w:val="48"/>
        </w:rPr>
        <w:t>a</w:t>
      </w:r>
      <w:r w:rsidRPr="00A94995">
        <w:rPr>
          <w:color w:val="010000"/>
          <w:sz w:val="24"/>
          <w:szCs w:val="48"/>
        </w:rPr>
        <w:t>yacağı; nihayet üçüncü fıkrada</w:t>
      </w:r>
      <w:r w:rsidR="00C84DB1" w:rsidRPr="00A94995">
        <w:rPr>
          <w:color w:val="010000"/>
          <w:sz w:val="24"/>
          <w:szCs w:val="48"/>
        </w:rPr>
        <w:t>ki</w:t>
      </w:r>
      <w:r w:rsidRPr="00A94995">
        <w:rPr>
          <w:color w:val="010000"/>
          <w:sz w:val="24"/>
          <w:szCs w:val="48"/>
        </w:rPr>
        <w:t>, aynı kişinin birbirine bitişik taşınmaz mallar üzerindeki zilyetliğinin aynı sebebe dayanması</w:t>
      </w:r>
      <w:r w:rsidR="00A94995" w:rsidRPr="00A94995">
        <w:rPr>
          <w:color w:val="010000"/>
          <w:sz w:val="24"/>
          <w:szCs w:val="48"/>
          <w:vertAlign w:val="superscript"/>
        </w:rPr>
        <w:t xml:space="preserve"> </w:t>
      </w:r>
      <w:r w:rsidR="00C41B53" w:rsidRPr="00A94995">
        <w:rPr>
          <w:color w:val="010000"/>
          <w:sz w:val="24"/>
          <w:szCs w:val="48"/>
        </w:rPr>
        <w:t>“</w:t>
      </w:r>
      <w:r w:rsidRPr="00A94995">
        <w:rPr>
          <w:color w:val="010000"/>
          <w:sz w:val="24"/>
          <w:szCs w:val="48"/>
        </w:rPr>
        <w:t xml:space="preserve">öğesi yerine "ayrı ayrı nedene </w:t>
      </w:r>
      <w:proofErr w:type="spellStart"/>
      <w:r w:rsidRPr="00A94995">
        <w:rPr>
          <w:color w:val="010000"/>
          <w:sz w:val="24"/>
          <w:szCs w:val="48"/>
        </w:rPr>
        <w:t>dayanması</w:t>
      </w:r>
      <w:r w:rsidR="00C41B53" w:rsidRPr="00A94995">
        <w:rPr>
          <w:color w:val="010000"/>
          <w:sz w:val="24"/>
          <w:szCs w:val="48"/>
        </w:rPr>
        <w:t>”</w:t>
      </w:r>
      <w:r w:rsidRPr="00A94995">
        <w:rPr>
          <w:color w:val="010000"/>
          <w:sz w:val="24"/>
          <w:szCs w:val="48"/>
        </w:rPr>
        <w:t>nın</w:t>
      </w:r>
      <w:proofErr w:type="spellEnd"/>
      <w:r w:rsidRPr="00A94995">
        <w:rPr>
          <w:color w:val="010000"/>
          <w:sz w:val="24"/>
          <w:szCs w:val="48"/>
        </w:rPr>
        <w:t xml:space="preserve"> kabulü</w:t>
      </w:r>
      <w:r w:rsidR="00C41B53" w:rsidRPr="00A94995">
        <w:rPr>
          <w:color w:val="010000"/>
          <w:sz w:val="24"/>
          <w:szCs w:val="48"/>
        </w:rPr>
        <w:t xml:space="preserve"> </w:t>
      </w:r>
      <w:r w:rsidRPr="00A94995">
        <w:rPr>
          <w:color w:val="010000"/>
          <w:sz w:val="24"/>
          <w:szCs w:val="48"/>
        </w:rPr>
        <w:t>biçi</w:t>
      </w:r>
      <w:r w:rsidRPr="00A94995">
        <w:rPr>
          <w:color w:val="010000"/>
          <w:sz w:val="24"/>
          <w:szCs w:val="48"/>
        </w:rPr>
        <w:softHyphen/>
        <w:t>minde sıralanabilir.</w:t>
      </w:r>
    </w:p>
    <w:p w14:paraId="160C4D60"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szCs w:val="48"/>
        </w:rPr>
        <w:t>Kazandırıcı zamanaşımıyla mülk edinilmede çeşitli kan</w:t>
      </w:r>
      <w:r w:rsidR="00C41B53" w:rsidRPr="00A94995">
        <w:rPr>
          <w:color w:val="010000"/>
          <w:sz w:val="24"/>
          <w:szCs w:val="48"/>
        </w:rPr>
        <w:t>un</w:t>
      </w:r>
      <w:r w:rsidRPr="00A94995">
        <w:rPr>
          <w:color w:val="010000"/>
          <w:sz w:val="24"/>
          <w:szCs w:val="48"/>
        </w:rPr>
        <w:t>larla yapılmış olan değişikliklere egemen olan temel düşünce, özetle: Sınırlandırmanın toprağa gerçekten muhtaç bulunan vatandaşlar ve onların ihtiyaçlarını gidermekle vazifelendi</w:t>
      </w:r>
      <w:r w:rsidRPr="00A94995">
        <w:rPr>
          <w:color w:val="010000"/>
          <w:sz w:val="24"/>
          <w:szCs w:val="48"/>
        </w:rPr>
        <w:softHyphen/>
        <w:t>rilmiş olan Hazine aleyhine büyük mi</w:t>
      </w:r>
      <w:r w:rsidR="00C41B53" w:rsidRPr="00A94995">
        <w:rPr>
          <w:color w:val="010000"/>
          <w:sz w:val="24"/>
          <w:szCs w:val="48"/>
        </w:rPr>
        <w:t>k</w:t>
      </w:r>
      <w:r w:rsidRPr="00A94995">
        <w:rPr>
          <w:color w:val="010000"/>
          <w:sz w:val="24"/>
          <w:szCs w:val="48"/>
        </w:rPr>
        <w:t>tarda haksız iktisap kalkışmalarını bir an evvel</w:t>
      </w:r>
      <w:r w:rsidR="00764F60">
        <w:rPr>
          <w:color w:val="010000"/>
          <w:sz w:val="24"/>
          <w:szCs w:val="48"/>
        </w:rPr>
        <w:t xml:space="preserve"> </w:t>
      </w:r>
      <w:r w:rsidRPr="00A94995">
        <w:rPr>
          <w:color w:val="010000"/>
          <w:sz w:val="24"/>
        </w:rPr>
        <w:t>önlemeyi i</w:t>
      </w:r>
      <w:r w:rsidR="00C41B53" w:rsidRPr="00A94995">
        <w:rPr>
          <w:color w:val="010000"/>
          <w:sz w:val="24"/>
        </w:rPr>
        <w:t>s</w:t>
      </w:r>
      <w:r w:rsidRPr="00A94995">
        <w:rPr>
          <w:color w:val="010000"/>
          <w:sz w:val="24"/>
        </w:rPr>
        <w:t>tihdaf etmiştir (19.2.1954 günlü Adliye Encümeni Mazbatası, T.B.M.M. Tutanak Dergisi, IX. Dönem, S.</w:t>
      </w:r>
      <w:r w:rsidR="007109B4">
        <w:rPr>
          <w:color w:val="010000"/>
          <w:sz w:val="24"/>
        </w:rPr>
        <w:t xml:space="preserve"> </w:t>
      </w:r>
      <w:r w:rsidRPr="00A94995">
        <w:rPr>
          <w:color w:val="010000"/>
          <w:sz w:val="24"/>
        </w:rPr>
        <w:t xml:space="preserve">Sayısı:161, C:29, </w:t>
      </w:r>
      <w:r w:rsidR="00C41B53" w:rsidRPr="00A94995">
        <w:rPr>
          <w:color w:val="010000"/>
          <w:sz w:val="24"/>
        </w:rPr>
        <w:t>Sh:5-6</w:t>
      </w:r>
      <w:r w:rsidRPr="00A94995">
        <w:rPr>
          <w:color w:val="010000"/>
          <w:sz w:val="24"/>
        </w:rPr>
        <w:t>).</w:t>
      </w:r>
      <w:r w:rsidR="00764F60">
        <w:rPr>
          <w:color w:val="010000"/>
          <w:sz w:val="24"/>
        </w:rPr>
        <w:t xml:space="preserve"> </w:t>
      </w:r>
      <w:r w:rsidRPr="00A94995">
        <w:rPr>
          <w:color w:val="010000"/>
          <w:sz w:val="24"/>
        </w:rPr>
        <w:t>Toprak ve Tarım Reformu uygu</w:t>
      </w:r>
      <w:r w:rsidRPr="00A94995">
        <w:rPr>
          <w:color w:val="010000"/>
          <w:sz w:val="24"/>
        </w:rPr>
        <w:softHyphen/>
        <w:t xml:space="preserve">lamasında toprak rezervi açısından öngörülen bu değişiklikle bir yandan, Türk </w:t>
      </w:r>
      <w:r w:rsidR="002224F9">
        <w:rPr>
          <w:color w:val="010000"/>
          <w:sz w:val="24"/>
        </w:rPr>
        <w:t>h</w:t>
      </w:r>
      <w:r w:rsidRPr="00A94995">
        <w:rPr>
          <w:color w:val="010000"/>
          <w:sz w:val="24"/>
        </w:rPr>
        <w:t>ukuku</w:t>
      </w:r>
      <w:r w:rsidRPr="00A94995">
        <w:rPr>
          <w:color w:val="010000"/>
          <w:sz w:val="24"/>
        </w:rPr>
        <w:softHyphen/>
        <w:t>nun öteden beri değer verdiği ve mülkiyet hakkının iktisabında aslî bir yol olarak kabul ettiği zilyetlik müessesesi değerlendirilmiş, bir yandan da</w:t>
      </w:r>
      <w:r w:rsidR="002224F9">
        <w:rPr>
          <w:color w:val="010000"/>
          <w:sz w:val="24"/>
        </w:rPr>
        <w:t xml:space="preserve"> </w:t>
      </w:r>
      <w:r w:rsidRPr="00A94995">
        <w:rPr>
          <w:color w:val="010000"/>
          <w:sz w:val="24"/>
        </w:rPr>
        <w:t xml:space="preserve">bilirkişi ve şahit beyanlarına dayanan ispat şekline güvensizliğin, yeni tedbirlerle </w:t>
      </w:r>
      <w:proofErr w:type="spellStart"/>
      <w:r w:rsidRPr="00A94995">
        <w:rPr>
          <w:color w:val="010000"/>
          <w:sz w:val="24"/>
        </w:rPr>
        <w:t>önlenilmes</w:t>
      </w:r>
      <w:r w:rsidR="00C41B53" w:rsidRPr="00A94995">
        <w:rPr>
          <w:color w:val="010000"/>
          <w:sz w:val="24"/>
        </w:rPr>
        <w:t>inin</w:t>
      </w:r>
      <w:proofErr w:type="spellEnd"/>
      <w:r w:rsidRPr="00A94995">
        <w:rPr>
          <w:color w:val="010000"/>
          <w:sz w:val="24"/>
        </w:rPr>
        <w:t xml:space="preserve"> ge</w:t>
      </w:r>
      <w:r w:rsidRPr="00A94995">
        <w:rPr>
          <w:color w:val="010000"/>
          <w:sz w:val="24"/>
        </w:rPr>
        <w:softHyphen/>
        <w:t xml:space="preserve">rekli bulunmuştur (3.3.1972 günlü Toprak ve Tarım Reformu </w:t>
      </w:r>
      <w:proofErr w:type="spellStart"/>
      <w:r w:rsidRPr="00A94995">
        <w:rPr>
          <w:color w:val="010000"/>
          <w:sz w:val="24"/>
        </w:rPr>
        <w:t>Öntedbirler</w:t>
      </w:r>
      <w:proofErr w:type="spellEnd"/>
      <w:r w:rsidRPr="00A94995">
        <w:rPr>
          <w:color w:val="010000"/>
          <w:sz w:val="24"/>
        </w:rPr>
        <w:t xml:space="preserve"> Kanun tasarısını inceleyen Millet Meclisi 5</w:t>
      </w:r>
      <w:r w:rsidR="00C41B53" w:rsidRPr="00A94995">
        <w:rPr>
          <w:color w:val="010000"/>
          <w:sz w:val="24"/>
        </w:rPr>
        <w:t>6</w:t>
      </w:r>
      <w:r w:rsidRPr="00A94995">
        <w:rPr>
          <w:color w:val="010000"/>
          <w:sz w:val="24"/>
        </w:rPr>
        <w:t xml:space="preserve"> n</w:t>
      </w:r>
      <w:r w:rsidR="00C41B53" w:rsidRPr="00A94995">
        <w:rPr>
          <w:color w:val="010000"/>
          <w:sz w:val="24"/>
        </w:rPr>
        <w:t>u</w:t>
      </w:r>
      <w:r w:rsidRPr="00A94995">
        <w:rPr>
          <w:color w:val="010000"/>
          <w:sz w:val="24"/>
        </w:rPr>
        <w:t xml:space="preserve">maralı geçici komisyon raporu. M.M.T.D. Dönem: 3, C:26, </w:t>
      </w:r>
      <w:proofErr w:type="spellStart"/>
      <w:proofErr w:type="gramStart"/>
      <w:r w:rsidRPr="00A94995">
        <w:rPr>
          <w:color w:val="010000"/>
          <w:sz w:val="24"/>
        </w:rPr>
        <w:t>S.Sayısı</w:t>
      </w:r>
      <w:proofErr w:type="spellEnd"/>
      <w:proofErr w:type="gramEnd"/>
      <w:r w:rsidRPr="00A94995">
        <w:rPr>
          <w:color w:val="010000"/>
          <w:sz w:val="24"/>
        </w:rPr>
        <w:t>: 613, Sh:8).</w:t>
      </w:r>
    </w:p>
    <w:p w14:paraId="71012321" w14:textId="77777777" w:rsidR="00F90014" w:rsidRPr="00A94995" w:rsidRDefault="0079568F" w:rsidP="00A94995">
      <w:pPr>
        <w:pStyle w:val="Gvdemetni0"/>
        <w:widowControl/>
        <w:numPr>
          <w:ilvl w:val="0"/>
          <w:numId w:val="6"/>
        </w:numPr>
        <w:shd w:val="clear" w:color="auto" w:fill="auto"/>
        <w:spacing w:after="200" w:line="240" w:lineRule="auto"/>
        <w:ind w:right="283" w:firstLine="709"/>
        <w:jc w:val="both"/>
        <w:rPr>
          <w:color w:val="010000"/>
          <w:sz w:val="24"/>
        </w:rPr>
      </w:pPr>
      <w:r w:rsidRPr="00A94995">
        <w:rPr>
          <w:color w:val="010000"/>
          <w:sz w:val="24"/>
        </w:rPr>
        <w:t>766 sayılı Tapulama Kanunu</w:t>
      </w:r>
      <w:r w:rsidR="00C41B53" w:rsidRPr="00A94995">
        <w:rPr>
          <w:color w:val="010000"/>
          <w:sz w:val="24"/>
        </w:rPr>
        <w:t>’</w:t>
      </w:r>
      <w:r w:rsidRPr="00A94995">
        <w:rPr>
          <w:color w:val="010000"/>
          <w:sz w:val="24"/>
        </w:rPr>
        <w:t xml:space="preserve">nun 33. maddesinin tescil isteme hakkını </w:t>
      </w:r>
      <w:r w:rsidR="00C41B53" w:rsidRPr="00A94995">
        <w:rPr>
          <w:color w:val="010000"/>
          <w:sz w:val="24"/>
        </w:rPr>
        <w:t>ö</w:t>
      </w:r>
      <w:r w:rsidRPr="00A94995">
        <w:rPr>
          <w:color w:val="010000"/>
          <w:sz w:val="24"/>
        </w:rPr>
        <w:t>ngören hükmü, tapuda kayıtlı olmayan bir taşınmaz malın çekişmesiz ve aralıksız en az yirmi yıldan beri malik sıfatıyla zilyet bulunulmasına ilişkin kısmıdır. Taşınmaz malların yüzölçümü 20 dönüme kadar olanlar için zilyetliğin serbest delille ispatı olanağı vardır. Zilyetlik,</w:t>
      </w:r>
      <w:r w:rsidR="00C41B53" w:rsidRPr="00A94995">
        <w:rPr>
          <w:color w:val="010000"/>
          <w:sz w:val="24"/>
        </w:rPr>
        <w:t xml:space="preserve"> </w:t>
      </w:r>
      <w:r w:rsidRPr="00A94995">
        <w:rPr>
          <w:color w:val="010000"/>
          <w:sz w:val="24"/>
        </w:rPr>
        <w:t>belgelerle, bilirkişi ya da tanık beyanları ile kanıtlana</w:t>
      </w:r>
      <w:r w:rsidRPr="00A94995">
        <w:rPr>
          <w:color w:val="010000"/>
          <w:sz w:val="24"/>
        </w:rPr>
        <w:softHyphen/>
        <w:t>bilir.</w:t>
      </w:r>
    </w:p>
    <w:p w14:paraId="53AD9F39"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Bir kimsenin birbirine bitişik olup da yüzölçümü toplamı 20 dönünden fazla bulunan bağımsız parçalar üzerindeki zilyetliği ayrı ay</w:t>
      </w:r>
      <w:r w:rsidR="00C41B53" w:rsidRPr="00A94995">
        <w:rPr>
          <w:color w:val="010000"/>
          <w:sz w:val="24"/>
        </w:rPr>
        <w:t>rı</w:t>
      </w:r>
      <w:r w:rsidRPr="00A94995">
        <w:rPr>
          <w:color w:val="010000"/>
          <w:sz w:val="24"/>
        </w:rPr>
        <w:t xml:space="preserve"> nedenler</w:t>
      </w:r>
      <w:r w:rsidR="00C41B53" w:rsidRPr="00A94995">
        <w:rPr>
          <w:color w:val="010000"/>
          <w:sz w:val="24"/>
        </w:rPr>
        <w:t xml:space="preserve"> </w:t>
      </w:r>
      <w:r w:rsidRPr="00A94995">
        <w:rPr>
          <w:color w:val="010000"/>
          <w:sz w:val="24"/>
        </w:rPr>
        <w:t>dayandığı takdirde, yüzölçümleri 20 dönümü geçmemek koşuluyla her parça bakımından zilyetliğin belgelerle kanıtlanması zorunluyu yoktur.</w:t>
      </w:r>
    </w:p>
    <w:p w14:paraId="46C23FD3"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6"/>
        </w:rPr>
      </w:pPr>
      <w:r w:rsidRPr="00A94995">
        <w:rPr>
          <w:color w:val="010000"/>
          <w:sz w:val="24"/>
        </w:rPr>
        <w:lastRenderedPageBreak/>
        <w:t>Yüzöl</w:t>
      </w:r>
      <w:r w:rsidR="00C41B53" w:rsidRPr="00A94995">
        <w:rPr>
          <w:color w:val="010000"/>
          <w:sz w:val="24"/>
        </w:rPr>
        <w:t>ç</w:t>
      </w:r>
      <w:r w:rsidRPr="00A94995">
        <w:rPr>
          <w:color w:val="010000"/>
          <w:sz w:val="24"/>
        </w:rPr>
        <w:t>ümü 20 dönümü geçen bağımsız parçaların veya aynı kişinin ay</w:t>
      </w:r>
      <w:r w:rsidR="00C41B53" w:rsidRPr="00A94995">
        <w:rPr>
          <w:color w:val="010000"/>
          <w:sz w:val="24"/>
        </w:rPr>
        <w:t>rı</w:t>
      </w:r>
      <w:r w:rsidRPr="00A94995">
        <w:rPr>
          <w:color w:val="010000"/>
          <w:sz w:val="24"/>
        </w:rPr>
        <w:t xml:space="preserve"> ay</w:t>
      </w:r>
      <w:r w:rsidR="00C41B53" w:rsidRPr="00A94995">
        <w:rPr>
          <w:color w:val="010000"/>
          <w:sz w:val="24"/>
        </w:rPr>
        <w:t>rı</w:t>
      </w:r>
      <w:r w:rsidRPr="00A94995">
        <w:rPr>
          <w:color w:val="010000"/>
          <w:sz w:val="24"/>
        </w:rPr>
        <w:t xml:space="preserve"> nedenlere dayanarak zilyedi bulunduğu birbirine bitişik ve yüzölçümü 20 dönümü aşan birden fazla parçalardan her birinin 20 dönümlük kısmı, yukarıdaki esaslara tabidir. İkinci ve üçüncü fıkralardaki birbirine bitişik müstakil taşınmaz malların ay</w:t>
      </w:r>
      <w:r w:rsidR="00C41B53" w:rsidRPr="00A94995">
        <w:rPr>
          <w:color w:val="010000"/>
          <w:sz w:val="24"/>
        </w:rPr>
        <w:t>rı</w:t>
      </w:r>
      <w:r w:rsidRPr="00A94995">
        <w:rPr>
          <w:color w:val="010000"/>
          <w:sz w:val="24"/>
        </w:rPr>
        <w:t xml:space="preserve"> ay</w:t>
      </w:r>
      <w:r w:rsidR="00C41B53" w:rsidRPr="00A94995">
        <w:rPr>
          <w:color w:val="010000"/>
          <w:sz w:val="24"/>
        </w:rPr>
        <w:t>rı</w:t>
      </w:r>
      <w:r w:rsidRPr="00A94995">
        <w:rPr>
          <w:color w:val="010000"/>
          <w:sz w:val="24"/>
        </w:rPr>
        <w:t xml:space="preserve"> nedenlere dayanması koşulu, zilyetliğin ispatı araçlarında öngörülmüş olan sınırlamanın kötü niyette ortadan kaldın İmasının önlenmesi için getirilmiştir. Bu düzenleme ile</w:t>
      </w:r>
      <w:r w:rsidR="007109B4">
        <w:rPr>
          <w:color w:val="010000"/>
          <w:sz w:val="24"/>
        </w:rPr>
        <w:t xml:space="preserve"> </w:t>
      </w:r>
      <w:r w:rsidRPr="00A94995">
        <w:rPr>
          <w:color w:val="010000"/>
          <w:sz w:val="24"/>
        </w:rPr>
        <w:t xml:space="preserve">20 dönümden fazla olan yerler tapulama ekiplerinin veya mahkemelerin çalışmalarına başlamadan </w:t>
      </w:r>
      <w:r w:rsidR="00450761">
        <w:rPr>
          <w:color w:val="010000"/>
          <w:sz w:val="24"/>
        </w:rPr>
        <w:t>ö</w:t>
      </w:r>
      <w:r w:rsidRPr="00A94995">
        <w:rPr>
          <w:color w:val="010000"/>
          <w:sz w:val="24"/>
        </w:rPr>
        <w:t>nce bölün</w:t>
      </w:r>
      <w:r w:rsidR="007109B4">
        <w:rPr>
          <w:color w:val="010000"/>
          <w:sz w:val="24"/>
        </w:rPr>
        <w:t>e</w:t>
      </w:r>
      <w:r w:rsidRPr="00A94995">
        <w:rPr>
          <w:color w:val="010000"/>
          <w:sz w:val="24"/>
        </w:rPr>
        <w:t>rek 20 dönümden küçük parçalar durumuna getiri</w:t>
      </w:r>
      <w:r w:rsidRPr="00A94995">
        <w:rPr>
          <w:color w:val="010000"/>
          <w:sz w:val="24"/>
        </w:rPr>
        <w:softHyphen/>
        <w:t>lerek fıkralardaki sınırlayıcı hükmün dışında tutulması girişimleri engellenmek isten</w:t>
      </w:r>
      <w:r w:rsidRPr="00A94995">
        <w:rPr>
          <w:color w:val="010000"/>
          <w:sz w:val="24"/>
        </w:rPr>
        <w:softHyphen/>
        <w:t>miştir. Bu nedenle birbirine bitişik 20 dönümden fazla bulunan taşınmaz malların</w:t>
      </w:r>
      <w:r w:rsidR="00450761">
        <w:rPr>
          <w:color w:val="010000"/>
          <w:sz w:val="24"/>
        </w:rPr>
        <w:t xml:space="preserve"> </w:t>
      </w:r>
      <w:r w:rsidRPr="00A94995">
        <w:rPr>
          <w:color w:val="010000"/>
          <w:sz w:val="24"/>
          <w:szCs w:val="46"/>
        </w:rPr>
        <w:t xml:space="preserve">zilyetlikle iktisabı </w:t>
      </w:r>
      <w:r w:rsidR="00450761">
        <w:rPr>
          <w:color w:val="010000"/>
          <w:sz w:val="24"/>
          <w:szCs w:val="46"/>
        </w:rPr>
        <w:t>i</w:t>
      </w:r>
      <w:r w:rsidRPr="00A94995">
        <w:rPr>
          <w:color w:val="010000"/>
          <w:sz w:val="24"/>
          <w:szCs w:val="46"/>
        </w:rPr>
        <w:t>çin zilyedi aynı kişi olsa bile</w:t>
      </w:r>
      <w:r w:rsidR="00D30089" w:rsidRPr="00A94995">
        <w:rPr>
          <w:color w:val="010000"/>
          <w:sz w:val="24"/>
          <w:szCs w:val="46"/>
        </w:rPr>
        <w:t>,</w:t>
      </w:r>
      <w:r w:rsidRPr="00A94995">
        <w:rPr>
          <w:color w:val="010000"/>
          <w:sz w:val="24"/>
          <w:szCs w:val="46"/>
        </w:rPr>
        <w:t xml:space="preserve"> zilyetlik sebebinin ayrı olması gerekmektedir. (M, M. tutanak Dergisi</w:t>
      </w:r>
      <w:r w:rsidR="006A307B" w:rsidRPr="00A94995">
        <w:rPr>
          <w:color w:val="010000"/>
          <w:sz w:val="24"/>
          <w:szCs w:val="46"/>
        </w:rPr>
        <w:t>,</w:t>
      </w:r>
      <w:r w:rsidRPr="00A94995">
        <w:rPr>
          <w:color w:val="010000"/>
          <w:sz w:val="24"/>
          <w:szCs w:val="46"/>
        </w:rPr>
        <w:t xml:space="preserve"> Dönem: 2</w:t>
      </w:r>
      <w:r w:rsidR="006A307B" w:rsidRPr="00A94995">
        <w:rPr>
          <w:color w:val="010000"/>
          <w:sz w:val="24"/>
          <w:szCs w:val="46"/>
        </w:rPr>
        <w:t>.</w:t>
      </w:r>
      <w:r w:rsidRPr="00A94995">
        <w:rPr>
          <w:color w:val="010000"/>
          <w:sz w:val="24"/>
          <w:szCs w:val="46"/>
        </w:rPr>
        <w:t xml:space="preserve"> Cilt:6, S. Sayısı: 89, </w:t>
      </w:r>
      <w:proofErr w:type="spellStart"/>
      <w:r w:rsidRPr="00A94995">
        <w:rPr>
          <w:color w:val="010000"/>
          <w:sz w:val="24"/>
          <w:szCs w:val="46"/>
        </w:rPr>
        <w:t>Sh</w:t>
      </w:r>
      <w:proofErr w:type="spellEnd"/>
      <w:r w:rsidRPr="00A94995">
        <w:rPr>
          <w:color w:val="010000"/>
          <w:sz w:val="24"/>
          <w:szCs w:val="46"/>
        </w:rPr>
        <w:t>: 19).</w:t>
      </w:r>
    </w:p>
    <w:p w14:paraId="25174DA2"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6"/>
        </w:rPr>
      </w:pPr>
      <w:r w:rsidRPr="00A94995">
        <w:rPr>
          <w:color w:val="010000"/>
          <w:sz w:val="24"/>
          <w:szCs w:val="46"/>
        </w:rPr>
        <w:t xml:space="preserve">Bir tapulama bölgesinde 33. maddenin </w:t>
      </w:r>
      <w:r w:rsidR="007109B4">
        <w:rPr>
          <w:color w:val="010000"/>
          <w:sz w:val="24"/>
          <w:szCs w:val="46"/>
        </w:rPr>
        <w:t>b</w:t>
      </w:r>
      <w:r w:rsidRPr="00A94995">
        <w:rPr>
          <w:color w:val="010000"/>
          <w:sz w:val="24"/>
          <w:szCs w:val="46"/>
        </w:rPr>
        <w:t xml:space="preserve">irinci, </w:t>
      </w:r>
      <w:r w:rsidR="007109B4">
        <w:rPr>
          <w:color w:val="010000"/>
          <w:sz w:val="24"/>
          <w:szCs w:val="46"/>
        </w:rPr>
        <w:t>i</w:t>
      </w:r>
      <w:r w:rsidRPr="00A94995">
        <w:rPr>
          <w:color w:val="010000"/>
          <w:sz w:val="24"/>
          <w:szCs w:val="46"/>
        </w:rPr>
        <w:t xml:space="preserve">kinci ve </w:t>
      </w:r>
      <w:r w:rsidR="007109B4">
        <w:rPr>
          <w:color w:val="010000"/>
          <w:sz w:val="24"/>
          <w:szCs w:val="46"/>
        </w:rPr>
        <w:t>ü</w:t>
      </w:r>
      <w:r w:rsidRPr="00A94995">
        <w:rPr>
          <w:color w:val="010000"/>
          <w:sz w:val="24"/>
          <w:szCs w:val="46"/>
        </w:rPr>
        <w:t>çüncü fıkraları</w:t>
      </w:r>
      <w:r w:rsidR="00450761">
        <w:rPr>
          <w:color w:val="010000"/>
          <w:sz w:val="24"/>
          <w:szCs w:val="46"/>
        </w:rPr>
        <w:t xml:space="preserve"> </w:t>
      </w:r>
      <w:r w:rsidRPr="00A94995">
        <w:rPr>
          <w:color w:val="010000"/>
          <w:sz w:val="24"/>
          <w:szCs w:val="46"/>
        </w:rPr>
        <w:t>gereğince bir kişinin mülk edinebileceği taşınmaz malların toplam büyüklüğü 50 dönümü aşamaz. Dördüncü fıkrada yapılan bu sınırlama, aslında, kazandırıcı zamanaşımıyl</w:t>
      </w:r>
      <w:r w:rsidR="006A307B" w:rsidRPr="00A94995">
        <w:rPr>
          <w:color w:val="010000"/>
          <w:sz w:val="24"/>
          <w:szCs w:val="46"/>
        </w:rPr>
        <w:t>a</w:t>
      </w:r>
      <w:r w:rsidRPr="00A94995">
        <w:rPr>
          <w:color w:val="010000"/>
          <w:sz w:val="24"/>
          <w:szCs w:val="46"/>
        </w:rPr>
        <w:t xml:space="preserve"> </w:t>
      </w:r>
      <w:r w:rsidR="00450761">
        <w:rPr>
          <w:color w:val="010000"/>
          <w:sz w:val="24"/>
          <w:szCs w:val="46"/>
        </w:rPr>
        <w:t>i</w:t>
      </w:r>
      <w:r w:rsidRPr="00A94995">
        <w:rPr>
          <w:color w:val="010000"/>
          <w:sz w:val="24"/>
          <w:szCs w:val="46"/>
        </w:rPr>
        <w:t>ktisabın sınırlandırılması niteliğinde değildir. 1617 sayılı Toprak ve Ta</w:t>
      </w:r>
      <w:r w:rsidR="006A307B" w:rsidRPr="00A94995">
        <w:rPr>
          <w:color w:val="010000"/>
          <w:sz w:val="24"/>
          <w:szCs w:val="46"/>
        </w:rPr>
        <w:t>rım</w:t>
      </w:r>
      <w:r w:rsidRPr="00A94995">
        <w:rPr>
          <w:color w:val="010000"/>
          <w:sz w:val="24"/>
          <w:szCs w:val="46"/>
        </w:rPr>
        <w:t xml:space="preserve"> Refo</w:t>
      </w:r>
      <w:r w:rsidR="006A307B" w:rsidRPr="00A94995">
        <w:rPr>
          <w:color w:val="010000"/>
          <w:sz w:val="24"/>
          <w:szCs w:val="46"/>
        </w:rPr>
        <w:t>r</w:t>
      </w:r>
      <w:r w:rsidRPr="00A94995">
        <w:rPr>
          <w:color w:val="010000"/>
          <w:sz w:val="24"/>
          <w:szCs w:val="46"/>
        </w:rPr>
        <w:t xml:space="preserve">mu </w:t>
      </w:r>
      <w:proofErr w:type="spellStart"/>
      <w:r w:rsidR="00450761">
        <w:rPr>
          <w:color w:val="010000"/>
          <w:sz w:val="24"/>
          <w:szCs w:val="46"/>
        </w:rPr>
        <w:t>Ö</w:t>
      </w:r>
      <w:r w:rsidRPr="00A94995">
        <w:rPr>
          <w:color w:val="010000"/>
          <w:sz w:val="24"/>
          <w:szCs w:val="46"/>
        </w:rPr>
        <w:t>ntedbirler</w:t>
      </w:r>
      <w:proofErr w:type="spellEnd"/>
      <w:r w:rsidRPr="00A94995">
        <w:rPr>
          <w:color w:val="010000"/>
          <w:sz w:val="24"/>
          <w:szCs w:val="46"/>
        </w:rPr>
        <w:t xml:space="preserve"> Kanunu</w:t>
      </w:r>
      <w:r w:rsidR="006A307B" w:rsidRPr="00A94995">
        <w:rPr>
          <w:color w:val="010000"/>
          <w:sz w:val="24"/>
          <w:szCs w:val="46"/>
        </w:rPr>
        <w:t>’</w:t>
      </w:r>
      <w:r w:rsidRPr="00A94995">
        <w:rPr>
          <w:color w:val="010000"/>
          <w:sz w:val="24"/>
          <w:szCs w:val="46"/>
        </w:rPr>
        <w:t>nun gerekçesinde açıklandığı gibi, sadece bilirkişi ve tanık beyanlarından doğan sakıncalı sonuçlara karşı alanmış bir önlemdir. Küçük yerlerde çiftçilerin birbiri yararına tanıklıkta bulunarak H</w:t>
      </w:r>
      <w:r w:rsidR="007109B4">
        <w:rPr>
          <w:color w:val="010000"/>
          <w:sz w:val="24"/>
          <w:szCs w:val="46"/>
        </w:rPr>
        <w:t>a</w:t>
      </w:r>
      <w:r w:rsidRPr="00A94995">
        <w:rPr>
          <w:color w:val="010000"/>
          <w:sz w:val="24"/>
          <w:szCs w:val="46"/>
        </w:rPr>
        <w:t>zine</w:t>
      </w:r>
      <w:r w:rsidR="007109B4">
        <w:rPr>
          <w:color w:val="010000"/>
          <w:sz w:val="24"/>
          <w:szCs w:val="46"/>
        </w:rPr>
        <w:t>’</w:t>
      </w:r>
      <w:r w:rsidRPr="00A94995">
        <w:rPr>
          <w:color w:val="010000"/>
          <w:sz w:val="24"/>
          <w:szCs w:val="46"/>
        </w:rPr>
        <w:t xml:space="preserve">ye alt toprakların kolaylıkla ellerine geçirebilmeleri bu kuralla önlenmiş olmaktadır. (M.M. Tutanak </w:t>
      </w:r>
      <w:r w:rsidR="006A307B" w:rsidRPr="00A94995">
        <w:rPr>
          <w:color w:val="010000"/>
          <w:sz w:val="24"/>
          <w:szCs w:val="46"/>
        </w:rPr>
        <w:t>D</w:t>
      </w:r>
      <w:r w:rsidRPr="00A94995">
        <w:rPr>
          <w:color w:val="010000"/>
          <w:sz w:val="24"/>
          <w:szCs w:val="46"/>
        </w:rPr>
        <w:t>ergisi, Dönem:3, C:26, S.</w:t>
      </w:r>
      <w:r w:rsidR="006A307B" w:rsidRPr="00A94995">
        <w:rPr>
          <w:color w:val="010000"/>
          <w:sz w:val="24"/>
          <w:szCs w:val="46"/>
        </w:rPr>
        <w:t xml:space="preserve"> </w:t>
      </w:r>
      <w:r w:rsidRPr="00A94995">
        <w:rPr>
          <w:color w:val="010000"/>
          <w:sz w:val="24"/>
          <w:szCs w:val="46"/>
        </w:rPr>
        <w:t>Sayısı:</w:t>
      </w:r>
      <w:r w:rsidR="006A307B" w:rsidRPr="00A94995">
        <w:rPr>
          <w:color w:val="010000"/>
          <w:sz w:val="24"/>
          <w:szCs w:val="46"/>
        </w:rPr>
        <w:t xml:space="preserve"> </w:t>
      </w:r>
      <w:r w:rsidRPr="00A94995">
        <w:rPr>
          <w:color w:val="010000"/>
          <w:sz w:val="24"/>
          <w:szCs w:val="46"/>
        </w:rPr>
        <w:t>513, S: 5).</w:t>
      </w:r>
    </w:p>
    <w:p w14:paraId="0A09FA60" w14:textId="77777777" w:rsidR="00F90014" w:rsidRPr="00A94995" w:rsidRDefault="00A94995" w:rsidP="00A94995">
      <w:pPr>
        <w:pStyle w:val="Gvdemetni0"/>
        <w:widowControl/>
        <w:shd w:val="clear" w:color="auto" w:fill="auto"/>
        <w:spacing w:after="200" w:line="240" w:lineRule="auto"/>
        <w:ind w:right="283" w:firstLine="709"/>
        <w:jc w:val="both"/>
        <w:rPr>
          <w:color w:val="010000"/>
          <w:sz w:val="24"/>
          <w:szCs w:val="46"/>
        </w:rPr>
      </w:pPr>
      <w:r w:rsidRPr="00A94995">
        <w:rPr>
          <w:color w:val="010000"/>
          <w:sz w:val="24"/>
          <w:szCs w:val="46"/>
        </w:rPr>
        <w:t xml:space="preserve"> </w:t>
      </w:r>
      <w:r w:rsidR="0079568F" w:rsidRPr="002A536C">
        <w:rPr>
          <w:color w:val="010000"/>
          <w:sz w:val="24"/>
          <w:szCs w:val="46"/>
        </w:rPr>
        <w:t>Arazinin</w:t>
      </w:r>
      <w:r w:rsidR="0079568F" w:rsidRPr="00A94995">
        <w:rPr>
          <w:color w:val="010000"/>
          <w:sz w:val="24"/>
          <w:szCs w:val="46"/>
        </w:rPr>
        <w:t xml:space="preserve"> yukarıda yazılı miktarlar dışında kalan kısmının zilyet adına</w:t>
      </w:r>
      <w:r w:rsidR="006A307B" w:rsidRPr="00A94995">
        <w:rPr>
          <w:color w:val="010000"/>
          <w:sz w:val="24"/>
          <w:szCs w:val="46"/>
        </w:rPr>
        <w:t xml:space="preserve"> </w:t>
      </w:r>
      <w:r w:rsidR="0079568F" w:rsidRPr="00A94995">
        <w:rPr>
          <w:color w:val="010000"/>
          <w:sz w:val="24"/>
          <w:szCs w:val="46"/>
        </w:rPr>
        <w:t xml:space="preserve">tescil edilebilmesi için zilyetliğin ayrıca beşinci fıkranın </w:t>
      </w:r>
      <w:proofErr w:type="spellStart"/>
      <w:r w:rsidR="0079568F" w:rsidRPr="00A94995">
        <w:rPr>
          <w:color w:val="010000"/>
          <w:sz w:val="24"/>
          <w:szCs w:val="46"/>
        </w:rPr>
        <w:t>ben</w:t>
      </w:r>
      <w:r w:rsidR="006A307B" w:rsidRPr="00A94995">
        <w:rPr>
          <w:color w:val="010000"/>
          <w:sz w:val="24"/>
          <w:szCs w:val="46"/>
        </w:rPr>
        <w:t>dle</w:t>
      </w:r>
      <w:r w:rsidR="0079568F" w:rsidRPr="00A94995">
        <w:rPr>
          <w:color w:val="010000"/>
          <w:sz w:val="24"/>
          <w:szCs w:val="46"/>
        </w:rPr>
        <w:t>rindeki</w:t>
      </w:r>
      <w:proofErr w:type="spellEnd"/>
      <w:r w:rsidR="0079568F" w:rsidRPr="00A94995">
        <w:rPr>
          <w:color w:val="010000"/>
          <w:sz w:val="24"/>
          <w:szCs w:val="46"/>
        </w:rPr>
        <w:t xml:space="preserve"> belge ve kayıtlardan birine dayandırılması gerekmektedir. Bu fıkrada sayılan belgelerden birine sahip olan kişi, taşınmaz mala zilyet değilse, kazandırıcı zamanaşımından yarar</w:t>
      </w:r>
      <w:r w:rsidR="0079568F" w:rsidRPr="00A94995">
        <w:rPr>
          <w:color w:val="010000"/>
          <w:sz w:val="24"/>
          <w:szCs w:val="46"/>
        </w:rPr>
        <w:softHyphen/>
        <w:t>lanamaz. Kanun koyucu bu bölgelere hak doğurucu bir nitelik tanımamıştır</w:t>
      </w:r>
      <w:r w:rsidR="0017078D">
        <w:rPr>
          <w:color w:val="010000"/>
          <w:sz w:val="24"/>
          <w:szCs w:val="46"/>
        </w:rPr>
        <w:t>.</w:t>
      </w:r>
      <w:r w:rsidR="00B647A3">
        <w:rPr>
          <w:color w:val="010000"/>
          <w:sz w:val="24"/>
          <w:szCs w:val="46"/>
        </w:rPr>
        <w:t xml:space="preserve"> Ö</w:t>
      </w:r>
      <w:r w:rsidR="0079568F" w:rsidRPr="00A94995">
        <w:rPr>
          <w:color w:val="010000"/>
          <w:sz w:val="24"/>
          <w:szCs w:val="46"/>
        </w:rPr>
        <w:t>bür koşul</w:t>
      </w:r>
      <w:r w:rsidR="0079568F" w:rsidRPr="00A94995">
        <w:rPr>
          <w:color w:val="010000"/>
          <w:sz w:val="24"/>
          <w:szCs w:val="46"/>
        </w:rPr>
        <w:softHyphen/>
      </w:r>
      <w:r w:rsidR="006A307B" w:rsidRPr="00A94995">
        <w:rPr>
          <w:color w:val="010000"/>
          <w:sz w:val="24"/>
          <w:szCs w:val="46"/>
        </w:rPr>
        <w:t>lar gerçekleşmiş olan zilyetliğin ispatında, ayrıca aralanması gerekli bir delil sayılmaktadır</w:t>
      </w:r>
      <w:r w:rsidR="0079568F" w:rsidRPr="00A94995">
        <w:rPr>
          <w:color w:val="010000"/>
          <w:sz w:val="24"/>
          <w:szCs w:val="46"/>
        </w:rPr>
        <w:t>. Zilyetliği başka delillerle ispat edebilen fakat vergi kaydı veya fıkrada belirtilen diğer bir belgeye dayanmayan kişi, sadece, 20 dönümü aşan kısım için zaman</w:t>
      </w:r>
      <w:r w:rsidR="0079568F" w:rsidRPr="00A94995">
        <w:rPr>
          <w:color w:val="010000"/>
          <w:sz w:val="24"/>
          <w:szCs w:val="46"/>
        </w:rPr>
        <w:softHyphen/>
        <w:t>aşımından</w:t>
      </w:r>
      <w:r w:rsidR="006A307B" w:rsidRPr="00A94995">
        <w:rPr>
          <w:color w:val="010000"/>
          <w:sz w:val="24"/>
          <w:szCs w:val="46"/>
        </w:rPr>
        <w:t xml:space="preserve"> </w:t>
      </w:r>
      <w:r w:rsidR="0079568F" w:rsidRPr="00A94995">
        <w:rPr>
          <w:color w:val="010000"/>
          <w:sz w:val="24"/>
          <w:szCs w:val="46"/>
        </w:rPr>
        <w:t>yararlanamayacaktır.</w:t>
      </w:r>
    </w:p>
    <w:p w14:paraId="3BD6E308" w14:textId="77777777" w:rsidR="00F90014" w:rsidRPr="00A94995" w:rsidRDefault="00A94995" w:rsidP="00A94995">
      <w:pPr>
        <w:pStyle w:val="Gvdemetni0"/>
        <w:widowControl/>
        <w:shd w:val="clear" w:color="auto" w:fill="auto"/>
        <w:spacing w:after="200" w:line="240" w:lineRule="auto"/>
        <w:ind w:right="283" w:firstLine="709"/>
        <w:jc w:val="both"/>
        <w:rPr>
          <w:color w:val="010000"/>
          <w:sz w:val="24"/>
          <w:szCs w:val="46"/>
        </w:rPr>
      </w:pPr>
      <w:r w:rsidRPr="00A94995">
        <w:rPr>
          <w:color w:val="010000"/>
          <w:sz w:val="24"/>
          <w:szCs w:val="46"/>
        </w:rPr>
        <w:t xml:space="preserve"> </w:t>
      </w:r>
      <w:r w:rsidR="0079568F" w:rsidRPr="00A94995">
        <w:rPr>
          <w:color w:val="010000"/>
          <w:sz w:val="24"/>
          <w:szCs w:val="46"/>
        </w:rPr>
        <w:t>Devletin hüküm ve tasarrufu altında bulunan yerler ile kanunlar uyarınca</w:t>
      </w:r>
      <w:r w:rsidR="006A307B" w:rsidRPr="00A94995">
        <w:rPr>
          <w:color w:val="010000"/>
          <w:sz w:val="24"/>
          <w:szCs w:val="46"/>
        </w:rPr>
        <w:t xml:space="preserve"> </w:t>
      </w:r>
      <w:r w:rsidR="00413AE6">
        <w:rPr>
          <w:color w:val="010000"/>
          <w:sz w:val="24"/>
          <w:szCs w:val="46"/>
        </w:rPr>
        <w:t>d</w:t>
      </w:r>
      <w:r w:rsidR="0079568F" w:rsidRPr="00A94995">
        <w:rPr>
          <w:color w:val="010000"/>
          <w:sz w:val="24"/>
          <w:szCs w:val="46"/>
        </w:rPr>
        <w:t>evlete kalan taşı</w:t>
      </w:r>
      <w:r w:rsidR="006A307B" w:rsidRPr="00A94995">
        <w:rPr>
          <w:color w:val="010000"/>
          <w:sz w:val="24"/>
          <w:szCs w:val="46"/>
        </w:rPr>
        <w:t>n</w:t>
      </w:r>
      <w:r w:rsidR="0079568F" w:rsidRPr="00A94995">
        <w:rPr>
          <w:color w:val="010000"/>
          <w:sz w:val="24"/>
          <w:szCs w:val="46"/>
        </w:rPr>
        <w:t>maz malların, tapuda kayıtlı olsun veya olmasın, kazandırıcı zaman</w:t>
      </w:r>
      <w:r w:rsidR="0079568F" w:rsidRPr="00A94995">
        <w:rPr>
          <w:color w:val="010000"/>
          <w:sz w:val="24"/>
          <w:szCs w:val="46"/>
        </w:rPr>
        <w:softHyphen/>
        <w:t xml:space="preserve">aşımı yoluyla </w:t>
      </w:r>
      <w:r w:rsidR="00B647A3">
        <w:rPr>
          <w:color w:val="010000"/>
          <w:sz w:val="24"/>
          <w:szCs w:val="46"/>
        </w:rPr>
        <w:t>i</w:t>
      </w:r>
      <w:r w:rsidR="0079568F" w:rsidRPr="00A94995">
        <w:rPr>
          <w:color w:val="010000"/>
          <w:sz w:val="24"/>
          <w:szCs w:val="46"/>
        </w:rPr>
        <w:t>ktisap edilem</w:t>
      </w:r>
      <w:r w:rsidR="00413AE6">
        <w:rPr>
          <w:color w:val="010000"/>
          <w:sz w:val="24"/>
          <w:szCs w:val="46"/>
        </w:rPr>
        <w:t>e</w:t>
      </w:r>
      <w:r w:rsidR="0079568F" w:rsidRPr="00A94995">
        <w:rPr>
          <w:color w:val="010000"/>
          <w:sz w:val="24"/>
          <w:szCs w:val="46"/>
        </w:rPr>
        <w:t xml:space="preserve">yeceği son fıkrada </w:t>
      </w:r>
      <w:r w:rsidR="00B647A3">
        <w:rPr>
          <w:color w:val="010000"/>
          <w:sz w:val="24"/>
          <w:szCs w:val="46"/>
        </w:rPr>
        <w:t>ö</w:t>
      </w:r>
      <w:r w:rsidR="0079568F" w:rsidRPr="00A94995">
        <w:rPr>
          <w:color w:val="010000"/>
          <w:sz w:val="24"/>
          <w:szCs w:val="46"/>
        </w:rPr>
        <w:t>ngörülmüştür.</w:t>
      </w:r>
    </w:p>
    <w:p w14:paraId="3DD07F8D" w14:textId="77777777" w:rsidR="00F90014" w:rsidRPr="00A94995" w:rsidRDefault="00A94995" w:rsidP="00861049">
      <w:pPr>
        <w:pStyle w:val="Gvdemetni0"/>
        <w:widowControl/>
        <w:shd w:val="clear" w:color="auto" w:fill="auto"/>
        <w:spacing w:after="200" w:line="240" w:lineRule="auto"/>
        <w:ind w:right="283" w:firstLine="709"/>
        <w:jc w:val="both"/>
        <w:rPr>
          <w:color w:val="010000"/>
          <w:sz w:val="24"/>
        </w:rPr>
      </w:pPr>
      <w:r w:rsidRPr="00A94995">
        <w:rPr>
          <w:color w:val="010000"/>
          <w:sz w:val="24"/>
          <w:szCs w:val="46"/>
        </w:rPr>
        <w:t xml:space="preserve"> </w:t>
      </w:r>
      <w:r w:rsidR="0079568F" w:rsidRPr="00CF36B8">
        <w:rPr>
          <w:color w:val="010000"/>
          <w:sz w:val="24"/>
          <w:szCs w:val="46"/>
        </w:rPr>
        <w:t>Devletin</w:t>
      </w:r>
      <w:r w:rsidR="0079568F" w:rsidRPr="00A94995">
        <w:rPr>
          <w:color w:val="010000"/>
          <w:sz w:val="24"/>
          <w:szCs w:val="46"/>
        </w:rPr>
        <w:t xml:space="preserve"> hüküm ve tasarrufunda bulunan yerlerde özel mülkiyet kurulam</w:t>
      </w:r>
      <w:r w:rsidR="00413AE6">
        <w:rPr>
          <w:color w:val="010000"/>
          <w:sz w:val="24"/>
          <w:szCs w:val="46"/>
        </w:rPr>
        <w:t>a</w:t>
      </w:r>
      <w:r w:rsidR="0079568F" w:rsidRPr="00A94995">
        <w:rPr>
          <w:color w:val="010000"/>
          <w:sz w:val="24"/>
          <w:szCs w:val="46"/>
        </w:rPr>
        <w:t>yacağı, esasen, Medenî Kanun</w:t>
      </w:r>
      <w:r w:rsidR="006D4CC7" w:rsidRPr="00A94995">
        <w:rPr>
          <w:color w:val="010000"/>
          <w:sz w:val="24"/>
          <w:szCs w:val="46"/>
        </w:rPr>
        <w:t>’</w:t>
      </w:r>
      <w:r w:rsidR="0079568F" w:rsidRPr="00A94995">
        <w:rPr>
          <w:color w:val="010000"/>
          <w:sz w:val="24"/>
          <w:szCs w:val="46"/>
        </w:rPr>
        <w:t>un 641. maddesinde, ilke olarak, hükme bağlanmıştır. Bu yerler özel mülkiyete konu olam</w:t>
      </w:r>
      <w:r w:rsidR="00413AE6">
        <w:rPr>
          <w:color w:val="010000"/>
          <w:sz w:val="24"/>
          <w:szCs w:val="46"/>
        </w:rPr>
        <w:t>a</w:t>
      </w:r>
      <w:r w:rsidR="0079568F" w:rsidRPr="00A94995">
        <w:rPr>
          <w:color w:val="010000"/>
          <w:sz w:val="24"/>
          <w:szCs w:val="46"/>
        </w:rPr>
        <w:t>yacağı içindir k</w:t>
      </w:r>
      <w:r w:rsidR="006D4CC7" w:rsidRPr="00A94995">
        <w:rPr>
          <w:color w:val="010000"/>
          <w:sz w:val="24"/>
          <w:szCs w:val="46"/>
        </w:rPr>
        <w:t>i</w:t>
      </w:r>
      <w:r w:rsidR="0079568F" w:rsidRPr="00A94995">
        <w:rPr>
          <w:color w:val="010000"/>
          <w:sz w:val="24"/>
          <w:szCs w:val="46"/>
        </w:rPr>
        <w:t>, Medenî Kanun</w:t>
      </w:r>
      <w:r w:rsidR="006D4CC7" w:rsidRPr="00A94995">
        <w:rPr>
          <w:color w:val="010000"/>
          <w:sz w:val="24"/>
          <w:szCs w:val="46"/>
        </w:rPr>
        <w:t>’</w:t>
      </w:r>
      <w:r w:rsidR="0079568F" w:rsidRPr="00A94995">
        <w:rPr>
          <w:color w:val="010000"/>
          <w:sz w:val="24"/>
          <w:szCs w:val="46"/>
        </w:rPr>
        <w:t>un 912. maddesine göre tescilleri de gerekmemektedir. Bu fıkra ile</w:t>
      </w:r>
      <w:r w:rsidR="00413AE6">
        <w:rPr>
          <w:color w:val="010000"/>
          <w:sz w:val="24"/>
          <w:szCs w:val="46"/>
        </w:rPr>
        <w:t xml:space="preserve"> d</w:t>
      </w:r>
      <w:r w:rsidR="0079568F" w:rsidRPr="00A94995">
        <w:rPr>
          <w:color w:val="010000"/>
          <w:sz w:val="24"/>
          <w:szCs w:val="46"/>
        </w:rPr>
        <w:t>evletin hüküm ve tasarrufu altın</w:t>
      </w:r>
      <w:r w:rsidR="0079568F" w:rsidRPr="00A94995">
        <w:rPr>
          <w:color w:val="010000"/>
          <w:sz w:val="24"/>
          <w:szCs w:val="46"/>
        </w:rPr>
        <w:softHyphen/>
        <w:t>da bulunan</w:t>
      </w:r>
      <w:r w:rsidR="00413AE6">
        <w:rPr>
          <w:color w:val="010000"/>
          <w:sz w:val="24"/>
          <w:szCs w:val="46"/>
        </w:rPr>
        <w:t xml:space="preserve"> </w:t>
      </w:r>
      <w:r w:rsidR="0079568F" w:rsidRPr="00A94995">
        <w:rPr>
          <w:color w:val="010000"/>
          <w:sz w:val="24"/>
          <w:szCs w:val="46"/>
        </w:rPr>
        <w:t>ancak ihya işlemleriyle kültür arazisi durumuna getirilen yerlerin ikti</w:t>
      </w:r>
      <w:r w:rsidR="0079568F" w:rsidRPr="00A94995">
        <w:rPr>
          <w:color w:val="010000"/>
          <w:sz w:val="24"/>
          <w:szCs w:val="46"/>
        </w:rPr>
        <w:softHyphen/>
        <w:t>sap edilem</w:t>
      </w:r>
      <w:r w:rsidR="006D4CC7" w:rsidRPr="00A94995">
        <w:rPr>
          <w:color w:val="010000"/>
          <w:sz w:val="24"/>
          <w:szCs w:val="46"/>
        </w:rPr>
        <w:t>e</w:t>
      </w:r>
      <w:r w:rsidR="0079568F" w:rsidRPr="00A94995">
        <w:rPr>
          <w:color w:val="010000"/>
          <w:sz w:val="24"/>
          <w:szCs w:val="46"/>
        </w:rPr>
        <w:t>yeceği vurgulanmaktadır.</w:t>
      </w:r>
    </w:p>
    <w:p w14:paraId="02BA0F4E"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 xml:space="preserve">Fıkranın getirdiği diğer bir açıklık da yasalarla </w:t>
      </w:r>
      <w:r w:rsidR="001A5F84">
        <w:rPr>
          <w:color w:val="010000"/>
          <w:sz w:val="24"/>
          <w:szCs w:val="48"/>
        </w:rPr>
        <w:t>d</w:t>
      </w:r>
      <w:r w:rsidRPr="00A94995">
        <w:rPr>
          <w:color w:val="010000"/>
          <w:sz w:val="24"/>
          <w:szCs w:val="48"/>
        </w:rPr>
        <w:t>evlete kalan ve özel mülkiyet konusu olabilecek nitelikteki taşınmaz mallar üzerinde kazandırıcı zamanaşı</w:t>
      </w:r>
      <w:r w:rsidRPr="00A94995">
        <w:rPr>
          <w:color w:val="010000"/>
          <w:sz w:val="24"/>
          <w:szCs w:val="48"/>
        </w:rPr>
        <w:softHyphen/>
      </w:r>
      <w:r w:rsidR="006D4CC7" w:rsidRPr="00A94995">
        <w:rPr>
          <w:color w:val="010000"/>
          <w:sz w:val="24"/>
          <w:szCs w:val="48"/>
        </w:rPr>
        <w:t>mının işlemeyeceğidir. Yasalar uyarıca kimi taşınmaz malların Hazine</w:t>
      </w:r>
      <w:r w:rsidR="001A5F84">
        <w:rPr>
          <w:color w:val="010000"/>
          <w:sz w:val="24"/>
          <w:szCs w:val="48"/>
        </w:rPr>
        <w:t>’</w:t>
      </w:r>
      <w:r w:rsidR="006D4CC7" w:rsidRPr="00A94995">
        <w:rPr>
          <w:color w:val="010000"/>
          <w:sz w:val="24"/>
          <w:szCs w:val="48"/>
        </w:rPr>
        <w:t xml:space="preserve">ye geçmesi ve </w:t>
      </w:r>
      <w:r w:rsidRPr="00A94995">
        <w:rPr>
          <w:color w:val="010000"/>
          <w:sz w:val="24"/>
          <w:szCs w:val="48"/>
        </w:rPr>
        <w:t>Hazine adına tapuya tescil edilmesi</w:t>
      </w:r>
      <w:r w:rsidR="006D4CC7" w:rsidRPr="00A94995">
        <w:rPr>
          <w:color w:val="010000"/>
          <w:sz w:val="24"/>
          <w:szCs w:val="48"/>
        </w:rPr>
        <w:t xml:space="preserve"> </w:t>
      </w:r>
      <w:r w:rsidRPr="00A94995">
        <w:rPr>
          <w:color w:val="010000"/>
          <w:sz w:val="24"/>
          <w:szCs w:val="48"/>
        </w:rPr>
        <w:t>gerekmektedir</w:t>
      </w:r>
      <w:r w:rsidR="006D4CC7" w:rsidRPr="00A94995">
        <w:rPr>
          <w:color w:val="010000"/>
          <w:sz w:val="24"/>
          <w:szCs w:val="48"/>
        </w:rPr>
        <w:t>.</w:t>
      </w:r>
      <w:r w:rsidRPr="00A94995">
        <w:rPr>
          <w:color w:val="010000"/>
          <w:sz w:val="24"/>
          <w:szCs w:val="48"/>
        </w:rPr>
        <w:t xml:space="preserve"> Bunlardan en önemlileri başka yer</w:t>
      </w:r>
      <w:r w:rsidRPr="00A94995">
        <w:rPr>
          <w:color w:val="010000"/>
          <w:sz w:val="24"/>
          <w:szCs w:val="48"/>
        </w:rPr>
        <w:softHyphen/>
        <w:t>lere naklolan kişiler ile kaçak ve kayıp bulanan kişilerin taşınmaz mallarıyl</w:t>
      </w:r>
      <w:r w:rsidR="00F907AB">
        <w:rPr>
          <w:color w:val="010000"/>
          <w:sz w:val="24"/>
          <w:szCs w:val="48"/>
        </w:rPr>
        <w:t>a</w:t>
      </w:r>
      <w:r w:rsidRPr="00A94995">
        <w:rPr>
          <w:color w:val="010000"/>
          <w:sz w:val="24"/>
          <w:szCs w:val="48"/>
        </w:rPr>
        <w:t xml:space="preserve"> ilgili hükümlerdir. Uygulamada doğrudan </w:t>
      </w:r>
      <w:r w:rsidR="00F907AB">
        <w:rPr>
          <w:color w:val="010000"/>
          <w:sz w:val="24"/>
          <w:szCs w:val="48"/>
        </w:rPr>
        <w:t>d</w:t>
      </w:r>
      <w:r w:rsidRPr="00A94995">
        <w:rPr>
          <w:color w:val="010000"/>
          <w:sz w:val="24"/>
          <w:szCs w:val="48"/>
        </w:rPr>
        <w:t>evlete kalan birçok taşınmaz malın tapuda kayıtlı olmaması ya da kayıtlı olduğu halde</w:t>
      </w:r>
      <w:r w:rsidR="00F907AB">
        <w:rPr>
          <w:color w:val="010000"/>
          <w:sz w:val="24"/>
          <w:szCs w:val="48"/>
        </w:rPr>
        <w:t xml:space="preserve"> </w:t>
      </w:r>
      <w:r w:rsidRPr="00A94995">
        <w:rPr>
          <w:color w:val="010000"/>
          <w:sz w:val="24"/>
          <w:szCs w:val="48"/>
        </w:rPr>
        <w:t>kayıtların bulunmaması nedeniyle kazandırıcı za</w:t>
      </w:r>
      <w:r w:rsidRPr="00A94995">
        <w:rPr>
          <w:color w:val="010000"/>
          <w:sz w:val="24"/>
          <w:szCs w:val="48"/>
        </w:rPr>
        <w:softHyphen/>
        <w:t>manaşımı yoluyla kişilerin mülkiyetine geçtiği görülmüştür</w:t>
      </w:r>
      <w:r w:rsidR="00861049">
        <w:rPr>
          <w:color w:val="010000"/>
          <w:sz w:val="24"/>
          <w:szCs w:val="48"/>
        </w:rPr>
        <w:t>.</w:t>
      </w:r>
      <w:r w:rsidRPr="00A94995">
        <w:rPr>
          <w:color w:val="010000"/>
          <w:sz w:val="24"/>
          <w:szCs w:val="48"/>
        </w:rPr>
        <w:t xml:space="preserve"> </w:t>
      </w:r>
      <w:r w:rsidR="00861049">
        <w:rPr>
          <w:color w:val="010000"/>
          <w:sz w:val="24"/>
          <w:szCs w:val="48"/>
        </w:rPr>
        <w:t>S</w:t>
      </w:r>
      <w:r w:rsidRPr="00A94995">
        <w:rPr>
          <w:color w:val="010000"/>
          <w:sz w:val="24"/>
          <w:szCs w:val="48"/>
        </w:rPr>
        <w:t>öz konusu fıkra ile</w:t>
      </w:r>
      <w:r w:rsidR="00F907AB">
        <w:rPr>
          <w:color w:val="010000"/>
          <w:sz w:val="24"/>
          <w:szCs w:val="48"/>
        </w:rPr>
        <w:t xml:space="preserve"> d</w:t>
      </w:r>
      <w:r w:rsidRPr="00A94995">
        <w:rPr>
          <w:color w:val="010000"/>
          <w:sz w:val="24"/>
          <w:szCs w:val="48"/>
        </w:rPr>
        <w:t>evlete kalan taşınmaz malların, tapuda kayıtlı olmasa bile</w:t>
      </w:r>
      <w:r w:rsidR="00F907AB">
        <w:rPr>
          <w:color w:val="010000"/>
          <w:sz w:val="24"/>
          <w:szCs w:val="48"/>
        </w:rPr>
        <w:t xml:space="preserve"> </w:t>
      </w:r>
      <w:r w:rsidRPr="00A94995">
        <w:rPr>
          <w:color w:val="010000"/>
          <w:sz w:val="24"/>
          <w:szCs w:val="48"/>
        </w:rPr>
        <w:t>zamanaşımıyl</w:t>
      </w:r>
      <w:r w:rsidR="00F907AB">
        <w:rPr>
          <w:color w:val="010000"/>
          <w:sz w:val="24"/>
          <w:szCs w:val="48"/>
        </w:rPr>
        <w:t>a</w:t>
      </w:r>
      <w:r w:rsidRPr="00A94995">
        <w:rPr>
          <w:color w:val="010000"/>
          <w:sz w:val="24"/>
          <w:szCs w:val="48"/>
        </w:rPr>
        <w:t xml:space="preserve"> iktisap edilem</w:t>
      </w:r>
      <w:r w:rsidR="00F907AB">
        <w:rPr>
          <w:color w:val="010000"/>
          <w:sz w:val="24"/>
          <w:szCs w:val="48"/>
        </w:rPr>
        <w:t>e</w:t>
      </w:r>
      <w:r w:rsidRPr="00A94995">
        <w:rPr>
          <w:color w:val="010000"/>
          <w:sz w:val="24"/>
          <w:szCs w:val="48"/>
        </w:rPr>
        <w:t>yeceği</w:t>
      </w:r>
      <w:r w:rsidR="00457584" w:rsidRPr="00A94995">
        <w:rPr>
          <w:color w:val="010000"/>
          <w:sz w:val="24"/>
          <w:szCs w:val="48"/>
        </w:rPr>
        <w:t xml:space="preserve"> </w:t>
      </w:r>
      <w:r w:rsidRPr="00A94995">
        <w:rPr>
          <w:color w:val="010000"/>
          <w:sz w:val="24"/>
          <w:szCs w:val="48"/>
        </w:rPr>
        <w:t>öngörülmüştür.</w:t>
      </w:r>
    </w:p>
    <w:p w14:paraId="36E9D6F6" w14:textId="77777777" w:rsidR="00F90014" w:rsidRPr="00A94995" w:rsidRDefault="0079568F" w:rsidP="00A94995">
      <w:pPr>
        <w:pStyle w:val="Gvdemetni0"/>
        <w:widowControl/>
        <w:numPr>
          <w:ilvl w:val="0"/>
          <w:numId w:val="6"/>
        </w:numPr>
        <w:shd w:val="clear" w:color="auto" w:fill="auto"/>
        <w:spacing w:after="200" w:line="240" w:lineRule="auto"/>
        <w:ind w:right="283" w:firstLine="709"/>
        <w:jc w:val="both"/>
        <w:rPr>
          <w:color w:val="010000"/>
          <w:sz w:val="24"/>
          <w:szCs w:val="48"/>
        </w:rPr>
      </w:pPr>
      <w:r w:rsidRPr="00A94995">
        <w:rPr>
          <w:color w:val="010000"/>
          <w:sz w:val="24"/>
          <w:szCs w:val="48"/>
        </w:rPr>
        <w:lastRenderedPageBreak/>
        <w:t>İtiraz yoluna başvuran mahkeme 33. maddenin Anayasa</w:t>
      </w:r>
      <w:r w:rsidR="00BC4694">
        <w:rPr>
          <w:color w:val="010000"/>
          <w:sz w:val="24"/>
          <w:szCs w:val="48"/>
        </w:rPr>
        <w:t>’</w:t>
      </w:r>
      <w:r w:rsidRPr="00A94995">
        <w:rPr>
          <w:color w:val="010000"/>
          <w:sz w:val="24"/>
          <w:szCs w:val="48"/>
        </w:rPr>
        <w:t xml:space="preserve">nın Cumhuriyetin </w:t>
      </w:r>
      <w:r w:rsidR="00457584" w:rsidRPr="00A94995">
        <w:rPr>
          <w:color w:val="010000"/>
          <w:sz w:val="24"/>
          <w:szCs w:val="48"/>
        </w:rPr>
        <w:t>n</w:t>
      </w:r>
      <w:r w:rsidRPr="00A94995">
        <w:rPr>
          <w:color w:val="010000"/>
          <w:sz w:val="24"/>
          <w:szCs w:val="48"/>
        </w:rPr>
        <w:t>iteliğini gösteren 2. maddesindeki sosyal hukuk devleti ilkesine</w:t>
      </w:r>
      <w:r w:rsidR="00A04964">
        <w:rPr>
          <w:color w:val="010000"/>
          <w:sz w:val="24"/>
          <w:szCs w:val="48"/>
        </w:rPr>
        <w:t>,</w:t>
      </w:r>
      <w:r w:rsidRPr="00A94995">
        <w:rPr>
          <w:color w:val="010000"/>
          <w:sz w:val="24"/>
          <w:szCs w:val="48"/>
        </w:rPr>
        <w:t xml:space="preserve"> 35. maddesindeki mülkiyet hakkına</w:t>
      </w:r>
      <w:r w:rsidR="00A04964">
        <w:rPr>
          <w:color w:val="010000"/>
          <w:sz w:val="24"/>
          <w:szCs w:val="48"/>
        </w:rPr>
        <w:t>,</w:t>
      </w:r>
      <w:r w:rsidRPr="00A94995">
        <w:rPr>
          <w:color w:val="010000"/>
          <w:sz w:val="24"/>
          <w:szCs w:val="48"/>
        </w:rPr>
        <w:t xml:space="preserve"> 44 maddesindeki toprak mülkiyetinin düzenlenmesine ilişkin esaslara aykırı olduğu savında bulunmuştur.</w:t>
      </w:r>
    </w:p>
    <w:p w14:paraId="43E87AFA" w14:textId="77777777" w:rsidR="00F90014" w:rsidRPr="00A94995" w:rsidRDefault="0079568F" w:rsidP="00861049">
      <w:pPr>
        <w:pStyle w:val="Gvdemetni0"/>
        <w:widowControl/>
        <w:numPr>
          <w:ilvl w:val="0"/>
          <w:numId w:val="14"/>
        </w:numPr>
        <w:shd w:val="clear" w:color="auto" w:fill="auto"/>
        <w:spacing w:after="200" w:line="240" w:lineRule="auto"/>
        <w:ind w:right="283"/>
        <w:jc w:val="both"/>
        <w:rPr>
          <w:color w:val="010000"/>
          <w:sz w:val="24"/>
          <w:szCs w:val="48"/>
        </w:rPr>
      </w:pPr>
      <w:r w:rsidRPr="00A94995">
        <w:rPr>
          <w:color w:val="010000"/>
          <w:sz w:val="24"/>
          <w:szCs w:val="48"/>
        </w:rPr>
        <w:t>Anayasa</w:t>
      </w:r>
      <w:r w:rsidR="00795659">
        <w:rPr>
          <w:color w:val="010000"/>
          <w:sz w:val="24"/>
          <w:szCs w:val="48"/>
        </w:rPr>
        <w:t>’</w:t>
      </w:r>
      <w:r w:rsidRPr="00A94995">
        <w:rPr>
          <w:color w:val="010000"/>
          <w:sz w:val="24"/>
          <w:szCs w:val="48"/>
        </w:rPr>
        <w:t>nın 44. maddesi açısından inceleme:</w:t>
      </w:r>
    </w:p>
    <w:p w14:paraId="48C2B0F8"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Tapulama Kanunu, gerçek hak sahipleri belirlenerek tapu sicilinde yazılı olmayan taşınmaz malların tapulanması; tapuda kayıtlı olan taşınmaz malların da, bü</w:t>
      </w:r>
      <w:r w:rsidR="00457584" w:rsidRPr="00A94995">
        <w:rPr>
          <w:color w:val="010000"/>
          <w:sz w:val="24"/>
          <w:szCs w:val="48"/>
        </w:rPr>
        <w:t>y</w:t>
      </w:r>
      <w:r w:rsidRPr="00A94995">
        <w:rPr>
          <w:color w:val="010000"/>
          <w:sz w:val="24"/>
          <w:szCs w:val="48"/>
        </w:rPr>
        <w:t>ük bir bölümü uygulama yeteneğinden yoksun eski tapu kayıtlarının yenilenmesi; tapuya bağlı tutulan tüm taşınmaz malların kadastro plânlarının yapılması suretiyle ülke topraklan üzerindeki gerçek hukukî durumları yansıtan tapu sicilleri düzenlene</w:t>
      </w:r>
      <w:r w:rsidRPr="00A94995">
        <w:rPr>
          <w:color w:val="010000"/>
          <w:sz w:val="24"/>
          <w:szCs w:val="48"/>
        </w:rPr>
        <w:softHyphen/>
        <w:t>rek Medenî Kanun’un ayn</w:t>
      </w:r>
      <w:r w:rsidR="00457584" w:rsidRPr="00A94995">
        <w:rPr>
          <w:color w:val="010000"/>
          <w:sz w:val="24"/>
          <w:szCs w:val="48"/>
        </w:rPr>
        <w:t>ı</w:t>
      </w:r>
      <w:r w:rsidRPr="00A94995">
        <w:rPr>
          <w:color w:val="010000"/>
          <w:sz w:val="24"/>
          <w:szCs w:val="48"/>
        </w:rPr>
        <w:t xml:space="preserve"> haklara ilişkin hükümlerinin yürütülmesi koşullarının sağlan</w:t>
      </w:r>
      <w:r w:rsidRPr="00A94995">
        <w:rPr>
          <w:color w:val="010000"/>
          <w:sz w:val="24"/>
          <w:szCs w:val="48"/>
        </w:rPr>
        <w:softHyphen/>
        <w:t>ması amacıyla çıkarılmıştır. Yasa</w:t>
      </w:r>
      <w:r w:rsidR="00795659">
        <w:rPr>
          <w:color w:val="010000"/>
          <w:sz w:val="24"/>
          <w:szCs w:val="48"/>
        </w:rPr>
        <w:t>’</w:t>
      </w:r>
      <w:r w:rsidRPr="00A94995">
        <w:rPr>
          <w:color w:val="010000"/>
          <w:sz w:val="24"/>
          <w:szCs w:val="48"/>
        </w:rPr>
        <w:t>nın 32. maddesinde tapuda kayıtlı olan</w:t>
      </w:r>
      <w:r w:rsidR="00795659">
        <w:rPr>
          <w:color w:val="010000"/>
          <w:sz w:val="24"/>
          <w:szCs w:val="48"/>
        </w:rPr>
        <w:t>,</w:t>
      </w:r>
      <w:r w:rsidRPr="00A94995">
        <w:rPr>
          <w:color w:val="010000"/>
          <w:sz w:val="24"/>
          <w:szCs w:val="48"/>
        </w:rPr>
        <w:t xml:space="preserve"> 33. madde</w:t>
      </w:r>
      <w:r w:rsidRPr="00A94995">
        <w:rPr>
          <w:color w:val="010000"/>
          <w:sz w:val="24"/>
          <w:szCs w:val="48"/>
        </w:rPr>
        <w:softHyphen/>
        <w:t>sinde de</w:t>
      </w:r>
      <w:r w:rsidR="00795659">
        <w:rPr>
          <w:color w:val="010000"/>
          <w:sz w:val="24"/>
          <w:szCs w:val="48"/>
        </w:rPr>
        <w:t xml:space="preserve"> </w:t>
      </w:r>
      <w:r w:rsidRPr="00A94995">
        <w:rPr>
          <w:color w:val="010000"/>
          <w:sz w:val="24"/>
          <w:szCs w:val="48"/>
        </w:rPr>
        <w:t>tapuda kayıtlı olmayan taşınmaz mallar üzerindeki mülkiyet hakkının saptan</w:t>
      </w:r>
      <w:r w:rsidRPr="00A94995">
        <w:rPr>
          <w:color w:val="010000"/>
          <w:sz w:val="24"/>
          <w:szCs w:val="48"/>
        </w:rPr>
        <w:softHyphen/>
        <w:t>masında uyulması zorunlu kurallar gösterilmiştir.</w:t>
      </w:r>
    </w:p>
    <w:p w14:paraId="700C065D"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szCs w:val="48"/>
        </w:rPr>
        <w:t>Bir tavsiye</w:t>
      </w:r>
      <w:r w:rsidR="00457584" w:rsidRPr="00A94995">
        <w:rPr>
          <w:color w:val="010000"/>
          <w:sz w:val="24"/>
          <w:szCs w:val="48"/>
        </w:rPr>
        <w:t xml:space="preserve"> yasası </w:t>
      </w:r>
      <w:r w:rsidRPr="00A94995">
        <w:rPr>
          <w:color w:val="010000"/>
          <w:sz w:val="24"/>
          <w:szCs w:val="48"/>
        </w:rPr>
        <w:t>niteli</w:t>
      </w:r>
      <w:r w:rsidR="00457584" w:rsidRPr="00A94995">
        <w:rPr>
          <w:color w:val="010000"/>
          <w:sz w:val="24"/>
          <w:szCs w:val="48"/>
        </w:rPr>
        <w:t>ğ</w:t>
      </w:r>
      <w:r w:rsidRPr="00A94995">
        <w:rPr>
          <w:color w:val="010000"/>
          <w:sz w:val="24"/>
          <w:szCs w:val="48"/>
        </w:rPr>
        <w:t>indeki Tapulama Kanunu uygulamasının, toprak ve tarım reformu yapılması demek olmadığı açıktır. Bu nedenledir ki bir taşınmaz malın zilyedi adına tespit ve tescilinde, onun, çiftçi olup olmadığı ve yeterli toprağı bulu</w:t>
      </w:r>
      <w:r w:rsidR="00457584" w:rsidRPr="00A94995">
        <w:rPr>
          <w:color w:val="010000"/>
          <w:sz w:val="24"/>
          <w:szCs w:val="48"/>
        </w:rPr>
        <w:t>nup</w:t>
      </w:r>
      <w:r w:rsidRPr="00A94995">
        <w:rPr>
          <w:color w:val="010000"/>
          <w:sz w:val="24"/>
          <w:szCs w:val="48"/>
        </w:rPr>
        <w:t xml:space="preserve"> bu</w:t>
      </w:r>
      <w:r w:rsidRPr="00A94995">
        <w:rPr>
          <w:color w:val="010000"/>
          <w:sz w:val="24"/>
          <w:szCs w:val="48"/>
        </w:rPr>
        <w:softHyphen/>
        <w:t>lunmadığı araştırılmadığı gibi</w:t>
      </w:r>
      <w:r w:rsidR="00795659">
        <w:rPr>
          <w:color w:val="010000"/>
          <w:sz w:val="24"/>
          <w:szCs w:val="48"/>
        </w:rPr>
        <w:t xml:space="preserve"> </w:t>
      </w:r>
      <w:r w:rsidRPr="00A94995">
        <w:rPr>
          <w:color w:val="010000"/>
          <w:sz w:val="24"/>
          <w:szCs w:val="48"/>
        </w:rPr>
        <w:t>33. maddenin beşinci fıkrasında gösterilen belge ve kayıtlardan birine dayalı zilyetlikle tescil edilecek taşınmaz malın yüzölçümü ba</w:t>
      </w:r>
      <w:r w:rsidR="00457584" w:rsidRPr="00A94995">
        <w:rPr>
          <w:color w:val="010000"/>
          <w:sz w:val="24"/>
          <w:szCs w:val="48"/>
        </w:rPr>
        <w:t>kı</w:t>
      </w:r>
      <w:r w:rsidRPr="00A94995">
        <w:rPr>
          <w:color w:val="010000"/>
          <w:sz w:val="24"/>
        </w:rPr>
        <w:t xml:space="preserve">mından hiçbir </w:t>
      </w:r>
      <w:r w:rsidR="00457584" w:rsidRPr="00A94995">
        <w:rPr>
          <w:color w:val="010000"/>
          <w:sz w:val="24"/>
        </w:rPr>
        <w:t>s</w:t>
      </w:r>
      <w:r w:rsidRPr="00A94995">
        <w:rPr>
          <w:color w:val="010000"/>
          <w:sz w:val="24"/>
        </w:rPr>
        <w:t>ınırlama getirilmemiştir. Ayrıca, verilen toprağın bölünm</w:t>
      </w:r>
      <w:r w:rsidR="00795659">
        <w:rPr>
          <w:color w:val="010000"/>
          <w:sz w:val="24"/>
        </w:rPr>
        <w:t>e</w:t>
      </w:r>
      <w:r w:rsidRPr="00A94995">
        <w:rPr>
          <w:color w:val="010000"/>
          <w:sz w:val="24"/>
        </w:rPr>
        <w:t>yeceği, miras hükümleri dışında başkalarına devredilem</w:t>
      </w:r>
      <w:r w:rsidR="00795659">
        <w:rPr>
          <w:color w:val="010000"/>
          <w:sz w:val="24"/>
        </w:rPr>
        <w:t>e</w:t>
      </w:r>
      <w:r w:rsidRPr="00A94995">
        <w:rPr>
          <w:color w:val="010000"/>
          <w:sz w:val="24"/>
        </w:rPr>
        <w:t>yeceği ve kendisi ile mirasçılarından başkası tarafından işletilem</w:t>
      </w:r>
      <w:r w:rsidR="002254E2">
        <w:rPr>
          <w:color w:val="010000"/>
          <w:sz w:val="24"/>
        </w:rPr>
        <w:t>e</w:t>
      </w:r>
      <w:r w:rsidRPr="00A94995">
        <w:rPr>
          <w:color w:val="010000"/>
          <w:sz w:val="24"/>
        </w:rPr>
        <w:t xml:space="preserve">yeceği gibi toprak ve tarım reformunun gerektirdiği özel koşullar da öngörülmemiştir. Ancak, toprak ve tarım reformunun yapılabilmesi için, her şeyden önce, ülke topraklarındaki hak durumlarının, hakların kimlere ait olduğunun ve Devletin elindeki toprak varlığının bilinmesi zorunluğu karşısında, tapulama </w:t>
      </w:r>
      <w:r w:rsidR="00CF36B8">
        <w:rPr>
          <w:color w:val="010000"/>
          <w:sz w:val="24"/>
        </w:rPr>
        <w:t>i</w:t>
      </w:r>
      <w:r w:rsidRPr="00A94995">
        <w:rPr>
          <w:color w:val="010000"/>
          <w:sz w:val="24"/>
        </w:rPr>
        <w:t xml:space="preserve">şlemleri, bu bakımdan alınması gerekli </w:t>
      </w:r>
      <w:proofErr w:type="spellStart"/>
      <w:r w:rsidRPr="00A94995">
        <w:rPr>
          <w:color w:val="010000"/>
          <w:sz w:val="24"/>
        </w:rPr>
        <w:t>öntedbirlerden</w:t>
      </w:r>
      <w:proofErr w:type="spellEnd"/>
      <w:r w:rsidRPr="00A94995">
        <w:rPr>
          <w:color w:val="010000"/>
          <w:sz w:val="24"/>
        </w:rPr>
        <w:t xml:space="preserve"> birini oluşturmakta</w:t>
      </w:r>
      <w:r w:rsidRPr="00A94995">
        <w:rPr>
          <w:color w:val="010000"/>
          <w:sz w:val="24"/>
        </w:rPr>
        <w:softHyphen/>
        <w:t xml:space="preserve">dır. </w:t>
      </w:r>
      <w:r w:rsidR="00CF36B8">
        <w:rPr>
          <w:color w:val="010000"/>
          <w:sz w:val="24"/>
        </w:rPr>
        <w:t>O</w:t>
      </w:r>
      <w:r w:rsidRPr="00A94995">
        <w:rPr>
          <w:color w:val="010000"/>
          <w:sz w:val="24"/>
        </w:rPr>
        <w:t xml:space="preserve"> halde</w:t>
      </w:r>
      <w:r w:rsidR="002254E2">
        <w:rPr>
          <w:color w:val="010000"/>
          <w:sz w:val="24"/>
        </w:rPr>
        <w:t xml:space="preserve"> </w:t>
      </w:r>
      <w:r w:rsidRPr="00A94995">
        <w:rPr>
          <w:color w:val="010000"/>
          <w:sz w:val="24"/>
        </w:rPr>
        <w:t xml:space="preserve">zilyetliğin kanıtlanması konusunda bölgesel özellikler ve arazi türleri </w:t>
      </w:r>
      <w:proofErr w:type="spellStart"/>
      <w:r w:rsidRPr="00A94995">
        <w:rPr>
          <w:color w:val="010000"/>
          <w:sz w:val="24"/>
        </w:rPr>
        <w:t>gözönünde</w:t>
      </w:r>
      <w:proofErr w:type="spellEnd"/>
      <w:r w:rsidRPr="00A94995">
        <w:rPr>
          <w:color w:val="010000"/>
          <w:sz w:val="24"/>
        </w:rPr>
        <w:t xml:space="preserve"> tutulmadan 20 ve toplam 50 dönüm ölçüsüne dayalı bir sınırlama getirilmesi; bu miktarın kurak İç</w:t>
      </w:r>
      <w:r w:rsidR="002254E2">
        <w:rPr>
          <w:color w:val="010000"/>
          <w:sz w:val="24"/>
        </w:rPr>
        <w:t xml:space="preserve"> A</w:t>
      </w:r>
      <w:r w:rsidRPr="00A94995">
        <w:rPr>
          <w:color w:val="010000"/>
          <w:sz w:val="24"/>
        </w:rPr>
        <w:t>nadolu çiftçileri açısından yetersiz kaldığı, işletme masraf</w:t>
      </w:r>
      <w:r w:rsidRPr="00A94995">
        <w:rPr>
          <w:color w:val="010000"/>
          <w:sz w:val="24"/>
        </w:rPr>
        <w:softHyphen/>
        <w:t>larının arttığı ve verimin düştüğü, çok daha büyük toprağa gereksinim duyulduğu, geçimlerine yetecek kadar arazi verilmeyen çiftçilerin sonunda ellerindeki toprakları bırakmak zorunda kalacakları biçimindeki savlar, amacı yukarıda belirtilen, Tapulama Kanunu</w:t>
      </w:r>
      <w:r w:rsidR="00457584" w:rsidRPr="00A94995">
        <w:rPr>
          <w:color w:val="010000"/>
          <w:sz w:val="24"/>
        </w:rPr>
        <w:t>’</w:t>
      </w:r>
      <w:r w:rsidRPr="00A94995">
        <w:rPr>
          <w:color w:val="010000"/>
          <w:sz w:val="24"/>
        </w:rPr>
        <w:t>nun 33. maddesi hakk</w:t>
      </w:r>
      <w:r w:rsidR="00457584" w:rsidRPr="00A94995">
        <w:rPr>
          <w:color w:val="010000"/>
          <w:sz w:val="24"/>
        </w:rPr>
        <w:t>ın</w:t>
      </w:r>
      <w:r w:rsidRPr="00A94995">
        <w:rPr>
          <w:color w:val="010000"/>
          <w:sz w:val="24"/>
        </w:rPr>
        <w:t>daki Anayasa</w:t>
      </w:r>
      <w:r w:rsidR="00457584" w:rsidRPr="00A94995">
        <w:rPr>
          <w:color w:val="010000"/>
          <w:sz w:val="24"/>
        </w:rPr>
        <w:t>’</w:t>
      </w:r>
      <w:r w:rsidRPr="00A94995">
        <w:rPr>
          <w:color w:val="010000"/>
          <w:sz w:val="24"/>
        </w:rPr>
        <w:t xml:space="preserve">ya aykırılık </w:t>
      </w:r>
      <w:r w:rsidR="00CF36B8">
        <w:rPr>
          <w:color w:val="010000"/>
          <w:sz w:val="24"/>
        </w:rPr>
        <w:t>i</w:t>
      </w:r>
      <w:r w:rsidRPr="00A94995">
        <w:rPr>
          <w:color w:val="010000"/>
          <w:sz w:val="24"/>
        </w:rPr>
        <w:t>tirazında geçerli bir neden</w:t>
      </w:r>
      <w:r w:rsidR="00457584" w:rsidRPr="00A94995">
        <w:rPr>
          <w:color w:val="010000"/>
          <w:sz w:val="24"/>
        </w:rPr>
        <w:t xml:space="preserve"> </w:t>
      </w:r>
      <w:r w:rsidRPr="00A94995">
        <w:rPr>
          <w:color w:val="010000"/>
          <w:sz w:val="24"/>
        </w:rPr>
        <w:t>olamaz. Bu savlar, belki</w:t>
      </w:r>
      <w:r w:rsidR="002254E2">
        <w:rPr>
          <w:color w:val="010000"/>
          <w:sz w:val="24"/>
        </w:rPr>
        <w:t xml:space="preserve"> </w:t>
      </w:r>
      <w:r w:rsidRPr="00A94995">
        <w:rPr>
          <w:color w:val="010000"/>
          <w:sz w:val="24"/>
        </w:rPr>
        <w:t>topraksız ya da</w:t>
      </w:r>
      <w:r w:rsidR="00CF36B8">
        <w:rPr>
          <w:color w:val="010000"/>
          <w:sz w:val="24"/>
        </w:rPr>
        <w:t xml:space="preserve"> yeteri </w:t>
      </w:r>
      <w:r w:rsidRPr="00A94995">
        <w:rPr>
          <w:color w:val="010000"/>
          <w:sz w:val="24"/>
        </w:rPr>
        <w:t>toprağı bulunmayan çiftçiye toprak veril</w:t>
      </w:r>
      <w:r w:rsidRPr="00A94995">
        <w:rPr>
          <w:color w:val="010000"/>
          <w:sz w:val="24"/>
        </w:rPr>
        <w:softHyphen/>
        <w:t>mesini, toprağın verimli işletilmesini, kendi kendine yeterli bir çiftçi topluluğu meydana getirilmesini amaçlayan toprak ve tarım reformunu gerçekleştirmek için çıka</w:t>
      </w:r>
      <w:r w:rsidRPr="00A94995">
        <w:rPr>
          <w:color w:val="010000"/>
          <w:sz w:val="24"/>
        </w:rPr>
        <w:softHyphen/>
        <w:t>rılacak bir yasa hakkında ileri sürülebilir. Tapulama Kanunu</w:t>
      </w:r>
      <w:r w:rsidR="00457584" w:rsidRPr="00A94995">
        <w:rPr>
          <w:color w:val="010000"/>
          <w:sz w:val="24"/>
        </w:rPr>
        <w:t>’</w:t>
      </w:r>
      <w:r w:rsidRPr="00A94995">
        <w:rPr>
          <w:color w:val="010000"/>
          <w:sz w:val="24"/>
        </w:rPr>
        <w:t>nun 33. maddesinin düzen</w:t>
      </w:r>
      <w:r w:rsidRPr="00A94995">
        <w:rPr>
          <w:color w:val="010000"/>
          <w:sz w:val="24"/>
        </w:rPr>
        <w:softHyphen/>
        <w:t>lenmesinde toprak ve tarım reformuna egemen olan ilkeler değil, gerçek hak sahipleri</w:t>
      </w:r>
      <w:r w:rsidRPr="00A94995">
        <w:rPr>
          <w:color w:val="010000"/>
          <w:sz w:val="24"/>
        </w:rPr>
        <w:softHyphen/>
        <w:t xml:space="preserve">nin saptanmasına ilişkin kurallar esas alınmış ve ülke topraklarının kişilere </w:t>
      </w:r>
      <w:r w:rsidR="00457584" w:rsidRPr="00A94995">
        <w:rPr>
          <w:color w:val="010000"/>
          <w:sz w:val="24"/>
        </w:rPr>
        <w:t>temli</w:t>
      </w:r>
      <w:r w:rsidRPr="00A94995">
        <w:rPr>
          <w:color w:val="010000"/>
          <w:sz w:val="24"/>
        </w:rPr>
        <w:t xml:space="preserve">kinde </w:t>
      </w:r>
      <w:r w:rsidR="00CF36B8">
        <w:rPr>
          <w:color w:val="010000"/>
          <w:sz w:val="24"/>
        </w:rPr>
        <w:t>ö</w:t>
      </w:r>
      <w:r w:rsidRPr="00A94995">
        <w:rPr>
          <w:color w:val="010000"/>
          <w:sz w:val="24"/>
        </w:rPr>
        <w:t>zel bir titizlik gösterilmiştir.</w:t>
      </w:r>
    </w:p>
    <w:p w14:paraId="185D09AF" w14:textId="77777777" w:rsidR="00F90014" w:rsidRPr="00A94995" w:rsidRDefault="0079568F" w:rsidP="00CF36B8">
      <w:pPr>
        <w:pStyle w:val="Gvdemetni0"/>
        <w:widowControl/>
        <w:numPr>
          <w:ilvl w:val="0"/>
          <w:numId w:val="14"/>
        </w:numPr>
        <w:shd w:val="clear" w:color="auto" w:fill="auto"/>
        <w:spacing w:after="200" w:line="240" w:lineRule="auto"/>
        <w:ind w:right="283"/>
        <w:jc w:val="both"/>
        <w:rPr>
          <w:color w:val="010000"/>
          <w:sz w:val="24"/>
        </w:rPr>
      </w:pPr>
      <w:r w:rsidRPr="00A94995">
        <w:rPr>
          <w:color w:val="010000"/>
          <w:sz w:val="24"/>
        </w:rPr>
        <w:t>Anayasa</w:t>
      </w:r>
      <w:r w:rsidR="00457584" w:rsidRPr="00A94995">
        <w:rPr>
          <w:color w:val="010000"/>
          <w:sz w:val="24"/>
        </w:rPr>
        <w:t>’</w:t>
      </w:r>
      <w:r w:rsidRPr="00A94995">
        <w:rPr>
          <w:color w:val="010000"/>
          <w:sz w:val="24"/>
        </w:rPr>
        <w:t>n</w:t>
      </w:r>
      <w:r w:rsidR="00457584" w:rsidRPr="00A94995">
        <w:rPr>
          <w:color w:val="010000"/>
          <w:sz w:val="24"/>
        </w:rPr>
        <w:t xml:space="preserve">ın </w:t>
      </w:r>
      <w:r w:rsidRPr="00A94995">
        <w:rPr>
          <w:color w:val="010000"/>
          <w:sz w:val="24"/>
        </w:rPr>
        <w:t>35. maddesi açısından inceleme:</w:t>
      </w:r>
    </w:p>
    <w:p w14:paraId="444947A1"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rPr>
        <w:t>Kazandırıcı zamanaşımıyla mülk edinme yolunun topraklarının yarıya yakın bölümü tapuya kayıtlı olmayan ülkemizde büyük bir boşluğu doldurduğu kuşkusuzd</w:t>
      </w:r>
      <w:r w:rsidR="00457584" w:rsidRPr="00A94995">
        <w:rPr>
          <w:color w:val="010000"/>
          <w:sz w:val="24"/>
        </w:rPr>
        <w:t>ur</w:t>
      </w:r>
      <w:r w:rsidR="0012377B" w:rsidRPr="00A94995">
        <w:rPr>
          <w:color w:val="010000"/>
          <w:sz w:val="24"/>
        </w:rPr>
        <w:t>.</w:t>
      </w:r>
      <w:r w:rsidRPr="00A94995">
        <w:rPr>
          <w:color w:val="010000"/>
          <w:sz w:val="24"/>
        </w:rPr>
        <w:t xml:space="preserve"> Bu yolla mülkiyeti iktisap edilen taşınmaz malların tapu si</w:t>
      </w:r>
      <w:r w:rsidR="0012377B" w:rsidRPr="00A94995">
        <w:rPr>
          <w:color w:val="010000"/>
          <w:sz w:val="24"/>
        </w:rPr>
        <w:t>c</w:t>
      </w:r>
      <w:r w:rsidRPr="00A94995">
        <w:rPr>
          <w:color w:val="010000"/>
          <w:sz w:val="24"/>
        </w:rPr>
        <w:t xml:space="preserve">iline tescilleri yapılabilmektedir. Ancak yerleşmiş içtihatlara ve Anayasa Mahkemesinin daha </w:t>
      </w:r>
      <w:r w:rsidR="00CF36B8">
        <w:rPr>
          <w:color w:val="010000"/>
          <w:sz w:val="24"/>
        </w:rPr>
        <w:t>ö</w:t>
      </w:r>
      <w:r w:rsidRPr="00A94995">
        <w:rPr>
          <w:color w:val="010000"/>
          <w:sz w:val="24"/>
        </w:rPr>
        <w:t>nce benzer bir konuda vermiş olduğu kararda (17.5.1963 günlü, 175/144 sayılı, Anayasa Mahkemesi Kara</w:t>
      </w:r>
      <w:r w:rsidR="0012377B" w:rsidRPr="00A94995">
        <w:rPr>
          <w:color w:val="010000"/>
          <w:sz w:val="24"/>
        </w:rPr>
        <w:t>r</w:t>
      </w:r>
      <w:r w:rsidRPr="00A94995">
        <w:rPr>
          <w:color w:val="010000"/>
          <w:sz w:val="24"/>
        </w:rPr>
        <w:t>lar Dergi</w:t>
      </w:r>
      <w:r w:rsidR="0012377B" w:rsidRPr="00A94995">
        <w:rPr>
          <w:color w:val="010000"/>
          <w:sz w:val="24"/>
        </w:rPr>
        <w:t>s</w:t>
      </w:r>
      <w:r w:rsidRPr="00A94995">
        <w:rPr>
          <w:color w:val="010000"/>
          <w:sz w:val="24"/>
        </w:rPr>
        <w:t>i, C: 1, S: 250) belirtildiği üzere zamanaşımıyla kazanılan hak, tescil is</w:t>
      </w:r>
      <w:r w:rsidRPr="00A94995">
        <w:rPr>
          <w:color w:val="010000"/>
          <w:sz w:val="24"/>
        </w:rPr>
        <w:softHyphen/>
        <w:t>teminde bulunma hakkı olup mülkiyetin kendisi değildir. Zilye</w:t>
      </w:r>
      <w:r w:rsidR="000F758B">
        <w:rPr>
          <w:color w:val="010000"/>
          <w:sz w:val="24"/>
        </w:rPr>
        <w:t xml:space="preserve">t </w:t>
      </w:r>
      <w:r w:rsidRPr="00A94995">
        <w:rPr>
          <w:color w:val="010000"/>
          <w:sz w:val="24"/>
        </w:rPr>
        <w:t>ancak adına yapılmış</w:t>
      </w:r>
      <w:r w:rsidR="00CF36B8">
        <w:rPr>
          <w:color w:val="010000"/>
          <w:sz w:val="24"/>
        </w:rPr>
        <w:t xml:space="preserve"> </w:t>
      </w:r>
      <w:r w:rsidRPr="00A94995">
        <w:rPr>
          <w:color w:val="010000"/>
          <w:sz w:val="24"/>
          <w:szCs w:val="48"/>
        </w:rPr>
        <w:t>olan tapulama tes</w:t>
      </w:r>
      <w:r w:rsidR="00BE37D6">
        <w:rPr>
          <w:color w:val="010000"/>
          <w:sz w:val="24"/>
          <w:szCs w:val="48"/>
        </w:rPr>
        <w:t>p</w:t>
      </w:r>
      <w:r w:rsidRPr="00A94995">
        <w:rPr>
          <w:color w:val="010000"/>
          <w:sz w:val="24"/>
          <w:szCs w:val="48"/>
        </w:rPr>
        <w:t>itinin veya mahkemece verilen kararın kesinleşmesi üzerine taşınmaz malın m</w:t>
      </w:r>
      <w:r w:rsidR="0012377B" w:rsidRPr="00A94995">
        <w:rPr>
          <w:color w:val="010000"/>
          <w:sz w:val="24"/>
          <w:szCs w:val="48"/>
        </w:rPr>
        <w:t>ü</w:t>
      </w:r>
      <w:r w:rsidRPr="00A94995">
        <w:rPr>
          <w:color w:val="010000"/>
          <w:sz w:val="24"/>
          <w:szCs w:val="48"/>
        </w:rPr>
        <w:t>lkiyetini kazanır</w:t>
      </w:r>
      <w:r w:rsidR="0012377B" w:rsidRPr="00A94995">
        <w:rPr>
          <w:color w:val="010000"/>
          <w:sz w:val="24"/>
          <w:szCs w:val="48"/>
        </w:rPr>
        <w:t>.</w:t>
      </w:r>
      <w:r w:rsidRPr="00A94995">
        <w:rPr>
          <w:color w:val="010000"/>
          <w:sz w:val="24"/>
          <w:szCs w:val="48"/>
        </w:rPr>
        <w:t xml:space="preserve"> Bu y</w:t>
      </w:r>
      <w:r w:rsidR="00CF36B8">
        <w:rPr>
          <w:color w:val="010000"/>
          <w:sz w:val="24"/>
          <w:szCs w:val="48"/>
        </w:rPr>
        <w:t>o</w:t>
      </w:r>
      <w:r w:rsidRPr="00A94995">
        <w:rPr>
          <w:color w:val="010000"/>
          <w:sz w:val="24"/>
          <w:szCs w:val="48"/>
        </w:rPr>
        <w:t>lla mülkiyet kazanılmadıkça</w:t>
      </w:r>
      <w:r w:rsidR="000F758B">
        <w:rPr>
          <w:color w:val="010000"/>
          <w:sz w:val="24"/>
          <w:szCs w:val="48"/>
        </w:rPr>
        <w:t xml:space="preserve"> </w:t>
      </w:r>
      <w:r w:rsidRPr="00A94995">
        <w:rPr>
          <w:color w:val="010000"/>
          <w:sz w:val="24"/>
          <w:szCs w:val="48"/>
        </w:rPr>
        <w:t>zilyetlik, yalnız taşın</w:t>
      </w:r>
      <w:r w:rsidRPr="00A94995">
        <w:rPr>
          <w:color w:val="010000"/>
          <w:sz w:val="24"/>
          <w:szCs w:val="48"/>
        </w:rPr>
        <w:softHyphen/>
        <w:t>maz mal üzerindeki eylemli egemenliktir</w:t>
      </w:r>
      <w:r w:rsidR="0012377B" w:rsidRPr="00A94995">
        <w:rPr>
          <w:color w:val="010000"/>
          <w:sz w:val="24"/>
          <w:szCs w:val="48"/>
        </w:rPr>
        <w:t>.</w:t>
      </w:r>
      <w:r w:rsidRPr="00A94995">
        <w:rPr>
          <w:color w:val="010000"/>
          <w:sz w:val="24"/>
          <w:szCs w:val="48"/>
        </w:rPr>
        <w:t xml:space="preserve"> Bu eylemli durumun hukuki sonuçları yasa</w:t>
      </w:r>
      <w:r w:rsidR="0012377B" w:rsidRPr="00A94995">
        <w:rPr>
          <w:color w:val="010000"/>
          <w:sz w:val="24"/>
          <w:szCs w:val="48"/>
        </w:rPr>
        <w:t xml:space="preserve"> </w:t>
      </w:r>
      <w:r w:rsidRPr="00A94995">
        <w:rPr>
          <w:color w:val="010000"/>
          <w:sz w:val="24"/>
          <w:szCs w:val="48"/>
        </w:rPr>
        <w:t xml:space="preserve">tarafından öngörülmüş </w:t>
      </w:r>
      <w:r w:rsidRPr="00A94995">
        <w:rPr>
          <w:color w:val="010000"/>
          <w:sz w:val="24"/>
          <w:szCs w:val="48"/>
        </w:rPr>
        <w:lastRenderedPageBreak/>
        <w:t xml:space="preserve">ise de </w:t>
      </w:r>
      <w:proofErr w:type="spellStart"/>
      <w:r w:rsidRPr="00A94995">
        <w:rPr>
          <w:color w:val="010000"/>
          <w:sz w:val="24"/>
          <w:szCs w:val="48"/>
        </w:rPr>
        <w:t>zi</w:t>
      </w:r>
      <w:r w:rsidR="00CF36B8">
        <w:rPr>
          <w:color w:val="010000"/>
          <w:sz w:val="24"/>
          <w:szCs w:val="48"/>
        </w:rPr>
        <w:t>l</w:t>
      </w:r>
      <w:r w:rsidRPr="00A94995">
        <w:rPr>
          <w:color w:val="010000"/>
          <w:sz w:val="24"/>
          <w:szCs w:val="48"/>
        </w:rPr>
        <w:t>yetin</w:t>
      </w:r>
      <w:proofErr w:type="spellEnd"/>
      <w:r w:rsidR="00BE37D6">
        <w:rPr>
          <w:color w:val="010000"/>
          <w:sz w:val="24"/>
          <w:szCs w:val="48"/>
        </w:rPr>
        <w:t xml:space="preserve"> </w:t>
      </w:r>
      <w:r w:rsidRPr="00A94995">
        <w:rPr>
          <w:color w:val="010000"/>
          <w:sz w:val="24"/>
          <w:szCs w:val="48"/>
        </w:rPr>
        <w:t>Anayasa</w:t>
      </w:r>
      <w:r w:rsidR="0012377B" w:rsidRPr="00A94995">
        <w:rPr>
          <w:color w:val="010000"/>
          <w:sz w:val="24"/>
          <w:szCs w:val="48"/>
        </w:rPr>
        <w:t>’</w:t>
      </w:r>
      <w:r w:rsidRPr="00A94995">
        <w:rPr>
          <w:color w:val="010000"/>
          <w:sz w:val="24"/>
          <w:szCs w:val="48"/>
        </w:rPr>
        <w:t>nın 35</w:t>
      </w:r>
      <w:r w:rsidR="0012377B" w:rsidRPr="00A94995">
        <w:rPr>
          <w:color w:val="010000"/>
          <w:sz w:val="24"/>
          <w:szCs w:val="48"/>
        </w:rPr>
        <w:t>.</w:t>
      </w:r>
      <w:r w:rsidRPr="00A94995">
        <w:rPr>
          <w:color w:val="010000"/>
          <w:sz w:val="24"/>
          <w:szCs w:val="48"/>
        </w:rPr>
        <w:t xml:space="preserve"> maddesinin güvencesi altında bulman bir hakkından söz</w:t>
      </w:r>
      <w:r w:rsidR="008F0C09">
        <w:rPr>
          <w:color w:val="010000"/>
          <w:sz w:val="24"/>
          <w:szCs w:val="48"/>
        </w:rPr>
        <w:t xml:space="preserve"> </w:t>
      </w:r>
      <w:r w:rsidRPr="00A94995">
        <w:rPr>
          <w:color w:val="010000"/>
          <w:sz w:val="24"/>
          <w:szCs w:val="48"/>
        </w:rPr>
        <w:t>edilemez</w:t>
      </w:r>
      <w:r w:rsidR="0012377B" w:rsidRPr="00A94995">
        <w:rPr>
          <w:color w:val="010000"/>
          <w:sz w:val="24"/>
          <w:szCs w:val="48"/>
        </w:rPr>
        <w:t>.</w:t>
      </w:r>
      <w:r w:rsidRPr="00A94995">
        <w:rPr>
          <w:color w:val="010000"/>
          <w:sz w:val="24"/>
          <w:szCs w:val="48"/>
        </w:rPr>
        <w:t xml:space="preserve"> Kaldı ki Anayasa</w:t>
      </w:r>
      <w:r w:rsidR="00BE37D6">
        <w:rPr>
          <w:color w:val="010000"/>
          <w:sz w:val="24"/>
          <w:szCs w:val="48"/>
        </w:rPr>
        <w:t>’</w:t>
      </w:r>
      <w:r w:rsidRPr="00A94995">
        <w:rPr>
          <w:color w:val="010000"/>
          <w:sz w:val="24"/>
          <w:szCs w:val="48"/>
        </w:rPr>
        <w:t>mız mülkiyet hakkının kamu yararı amacıyla sınırlandırılmasına olanak tanırken yasa koyucunun</w:t>
      </w:r>
      <w:r w:rsidR="0012377B" w:rsidRPr="00A94995">
        <w:rPr>
          <w:color w:val="010000"/>
          <w:sz w:val="24"/>
          <w:szCs w:val="48"/>
        </w:rPr>
        <w:t xml:space="preserve"> ka</w:t>
      </w:r>
      <w:r w:rsidRPr="00A94995">
        <w:rPr>
          <w:color w:val="010000"/>
          <w:sz w:val="24"/>
          <w:szCs w:val="48"/>
        </w:rPr>
        <w:t xml:space="preserve">zandırıcı zamanaşımı yoluyla mülk edinmenin kötüye kullanılmasını </w:t>
      </w:r>
      <w:r w:rsidR="00CF36B8">
        <w:rPr>
          <w:color w:val="010000"/>
          <w:sz w:val="24"/>
          <w:szCs w:val="48"/>
        </w:rPr>
        <w:t>ö</w:t>
      </w:r>
      <w:r w:rsidRPr="00A94995">
        <w:rPr>
          <w:color w:val="010000"/>
          <w:sz w:val="24"/>
          <w:szCs w:val="48"/>
        </w:rPr>
        <w:t xml:space="preserve">nlemek </w:t>
      </w:r>
      <w:r w:rsidR="00CF36B8">
        <w:rPr>
          <w:color w:val="010000"/>
          <w:sz w:val="24"/>
          <w:szCs w:val="48"/>
        </w:rPr>
        <w:t>i</w:t>
      </w:r>
      <w:r w:rsidRPr="00A94995">
        <w:rPr>
          <w:color w:val="010000"/>
          <w:sz w:val="24"/>
          <w:szCs w:val="48"/>
        </w:rPr>
        <w:t>çin yüzölçümü 20 ve bir tapula</w:t>
      </w:r>
      <w:r w:rsidRPr="00A94995">
        <w:rPr>
          <w:color w:val="010000"/>
          <w:sz w:val="24"/>
          <w:szCs w:val="48"/>
        </w:rPr>
        <w:softHyphen/>
        <w:t>ma bölgesinde toplam 50 dönümü geçen taşınmaz mal üzerindeki zamanaşımına ulaşan zilyetliğin, kimi belge v</w:t>
      </w:r>
      <w:r w:rsidR="0012377B" w:rsidRPr="00A94995">
        <w:rPr>
          <w:color w:val="010000"/>
          <w:sz w:val="24"/>
          <w:szCs w:val="48"/>
        </w:rPr>
        <w:t xml:space="preserve">e </w:t>
      </w:r>
      <w:r w:rsidRPr="00A94995">
        <w:rPr>
          <w:color w:val="010000"/>
          <w:sz w:val="24"/>
          <w:szCs w:val="48"/>
        </w:rPr>
        <w:t>kayıtlardan biri ile doğrulanmasının</w:t>
      </w:r>
      <w:r w:rsidR="00BE37D6">
        <w:rPr>
          <w:color w:val="010000"/>
          <w:sz w:val="24"/>
          <w:szCs w:val="48"/>
        </w:rPr>
        <w:t xml:space="preserve"> </w:t>
      </w:r>
      <w:r w:rsidRPr="00A94995">
        <w:rPr>
          <w:color w:val="010000"/>
          <w:sz w:val="24"/>
          <w:szCs w:val="48"/>
        </w:rPr>
        <w:t>ayrıca iste</w:t>
      </w:r>
      <w:r w:rsidR="0012377B" w:rsidRPr="00A94995">
        <w:rPr>
          <w:color w:val="010000"/>
          <w:sz w:val="24"/>
          <w:szCs w:val="48"/>
        </w:rPr>
        <w:t>nm</w:t>
      </w:r>
      <w:r w:rsidRPr="00A94995">
        <w:rPr>
          <w:color w:val="010000"/>
          <w:sz w:val="24"/>
          <w:szCs w:val="48"/>
        </w:rPr>
        <w:t>esi Anayasa</w:t>
      </w:r>
      <w:r w:rsidR="00BE37D6">
        <w:rPr>
          <w:color w:val="010000"/>
          <w:sz w:val="24"/>
          <w:szCs w:val="48"/>
        </w:rPr>
        <w:t>’</w:t>
      </w:r>
      <w:r w:rsidRPr="00A94995">
        <w:rPr>
          <w:color w:val="010000"/>
          <w:sz w:val="24"/>
          <w:szCs w:val="48"/>
        </w:rPr>
        <w:t>nın anılan 35</w:t>
      </w:r>
      <w:r w:rsidR="0012377B" w:rsidRPr="00A94995">
        <w:rPr>
          <w:color w:val="010000"/>
          <w:sz w:val="24"/>
          <w:szCs w:val="48"/>
        </w:rPr>
        <w:t>.</w:t>
      </w:r>
      <w:r w:rsidRPr="00A94995">
        <w:rPr>
          <w:color w:val="010000"/>
          <w:sz w:val="24"/>
          <w:szCs w:val="48"/>
        </w:rPr>
        <w:t xml:space="preserve"> maddesine aykırı bir düzenleme olarak kab</w:t>
      </w:r>
      <w:r w:rsidR="0012377B" w:rsidRPr="00A94995">
        <w:rPr>
          <w:color w:val="010000"/>
          <w:sz w:val="24"/>
          <w:szCs w:val="48"/>
        </w:rPr>
        <w:t>u</w:t>
      </w:r>
      <w:r w:rsidRPr="00A94995">
        <w:rPr>
          <w:color w:val="010000"/>
          <w:sz w:val="24"/>
          <w:szCs w:val="48"/>
        </w:rPr>
        <w:t>l edilemez</w:t>
      </w:r>
      <w:r w:rsidR="00CF36B8">
        <w:rPr>
          <w:color w:val="010000"/>
          <w:sz w:val="24"/>
          <w:szCs w:val="48"/>
        </w:rPr>
        <w:t>.</w:t>
      </w:r>
      <w:r w:rsidRPr="00A94995">
        <w:rPr>
          <w:color w:val="010000"/>
          <w:sz w:val="24"/>
          <w:szCs w:val="48"/>
        </w:rPr>
        <w:t xml:space="preserve"> Kişisel hukuk</w:t>
      </w:r>
      <w:r w:rsidR="00E17386">
        <w:rPr>
          <w:color w:val="010000"/>
          <w:sz w:val="24"/>
          <w:szCs w:val="48"/>
        </w:rPr>
        <w:t>i</w:t>
      </w:r>
      <w:r w:rsidRPr="00A94995">
        <w:rPr>
          <w:color w:val="010000"/>
          <w:sz w:val="24"/>
          <w:szCs w:val="48"/>
        </w:rPr>
        <w:t xml:space="preserve"> durumlar meydana getiren zilyetliğe dayalı tapulama </w:t>
      </w:r>
      <w:proofErr w:type="spellStart"/>
      <w:r w:rsidRPr="00A94995">
        <w:rPr>
          <w:color w:val="010000"/>
          <w:sz w:val="24"/>
          <w:szCs w:val="48"/>
        </w:rPr>
        <w:t>tesbit</w:t>
      </w:r>
      <w:r w:rsidR="0012377B" w:rsidRPr="00A94995">
        <w:rPr>
          <w:color w:val="010000"/>
          <w:sz w:val="24"/>
          <w:szCs w:val="48"/>
        </w:rPr>
        <w:t>i</w:t>
      </w:r>
      <w:proofErr w:type="spellEnd"/>
      <w:r w:rsidRPr="00A94995">
        <w:rPr>
          <w:color w:val="010000"/>
          <w:sz w:val="24"/>
          <w:szCs w:val="48"/>
        </w:rPr>
        <w:t xml:space="preserve"> veya tescil iste</w:t>
      </w:r>
      <w:r w:rsidRPr="00A94995">
        <w:rPr>
          <w:color w:val="010000"/>
          <w:sz w:val="24"/>
          <w:szCs w:val="48"/>
        </w:rPr>
        <w:softHyphen/>
        <w:t>mi</w:t>
      </w:r>
      <w:r w:rsidR="00BE37D6">
        <w:rPr>
          <w:color w:val="010000"/>
          <w:sz w:val="24"/>
          <w:szCs w:val="48"/>
        </w:rPr>
        <w:t xml:space="preserve"> </w:t>
      </w:r>
      <w:proofErr w:type="spellStart"/>
      <w:r w:rsidRPr="00A94995">
        <w:rPr>
          <w:color w:val="010000"/>
          <w:sz w:val="24"/>
          <w:szCs w:val="48"/>
        </w:rPr>
        <w:t>s</w:t>
      </w:r>
      <w:r w:rsidR="00E17386">
        <w:rPr>
          <w:color w:val="010000"/>
          <w:sz w:val="24"/>
          <w:szCs w:val="48"/>
        </w:rPr>
        <w:t>u</w:t>
      </w:r>
      <w:r w:rsidRPr="00A94995">
        <w:rPr>
          <w:color w:val="010000"/>
          <w:sz w:val="24"/>
          <w:szCs w:val="48"/>
        </w:rPr>
        <w:t>bjektif</w:t>
      </w:r>
      <w:proofErr w:type="spellEnd"/>
      <w:r w:rsidRPr="00A94995">
        <w:rPr>
          <w:color w:val="010000"/>
          <w:sz w:val="24"/>
          <w:szCs w:val="48"/>
        </w:rPr>
        <w:t xml:space="preserve"> bir hukuk</w:t>
      </w:r>
      <w:r w:rsidR="00E17386">
        <w:rPr>
          <w:color w:val="010000"/>
          <w:sz w:val="24"/>
          <w:szCs w:val="48"/>
        </w:rPr>
        <w:t>i</w:t>
      </w:r>
      <w:r w:rsidRPr="00A94995">
        <w:rPr>
          <w:color w:val="010000"/>
          <w:sz w:val="24"/>
          <w:szCs w:val="48"/>
        </w:rPr>
        <w:t xml:space="preserve"> tasarruftur</w:t>
      </w:r>
      <w:r w:rsidR="0012377B" w:rsidRPr="00A94995">
        <w:rPr>
          <w:color w:val="010000"/>
          <w:sz w:val="24"/>
          <w:szCs w:val="48"/>
        </w:rPr>
        <w:t>.</w:t>
      </w:r>
      <w:r w:rsidR="00E17386">
        <w:rPr>
          <w:color w:val="010000"/>
          <w:sz w:val="24"/>
          <w:szCs w:val="48"/>
        </w:rPr>
        <w:t xml:space="preserve"> </w:t>
      </w:r>
      <w:proofErr w:type="spellStart"/>
      <w:r w:rsidRPr="00A94995">
        <w:rPr>
          <w:color w:val="010000"/>
          <w:sz w:val="24"/>
          <w:szCs w:val="48"/>
        </w:rPr>
        <w:t>S</w:t>
      </w:r>
      <w:r w:rsidR="00E17386">
        <w:rPr>
          <w:color w:val="010000"/>
          <w:sz w:val="24"/>
          <w:szCs w:val="48"/>
        </w:rPr>
        <w:t>u</w:t>
      </w:r>
      <w:r w:rsidRPr="00A94995">
        <w:rPr>
          <w:color w:val="010000"/>
          <w:sz w:val="24"/>
          <w:szCs w:val="48"/>
        </w:rPr>
        <w:t>bjektif</w:t>
      </w:r>
      <w:proofErr w:type="spellEnd"/>
      <w:r w:rsidRPr="00A94995">
        <w:rPr>
          <w:color w:val="010000"/>
          <w:sz w:val="24"/>
          <w:szCs w:val="48"/>
        </w:rPr>
        <w:t xml:space="preserve"> hukuk</w:t>
      </w:r>
      <w:r w:rsidR="00E17386">
        <w:rPr>
          <w:color w:val="010000"/>
          <w:sz w:val="24"/>
          <w:szCs w:val="48"/>
        </w:rPr>
        <w:t>i</w:t>
      </w:r>
      <w:r w:rsidRPr="00A94995">
        <w:rPr>
          <w:color w:val="010000"/>
          <w:sz w:val="24"/>
          <w:szCs w:val="48"/>
        </w:rPr>
        <w:t xml:space="preserve"> tasarruflara bunların yapıldığı günde yürürlükte olan yasa hükümlerinin uygulanması as</w:t>
      </w:r>
      <w:r w:rsidR="0012377B" w:rsidRPr="00A94995">
        <w:rPr>
          <w:color w:val="010000"/>
          <w:sz w:val="24"/>
          <w:szCs w:val="48"/>
        </w:rPr>
        <w:t>ıldır.</w:t>
      </w:r>
      <w:r w:rsidRPr="00A94995">
        <w:rPr>
          <w:color w:val="010000"/>
          <w:sz w:val="24"/>
          <w:szCs w:val="48"/>
        </w:rPr>
        <w:t xml:space="preserve"> Zilyede kazandırıcı zamanaşımının oluştuğu günde yürürlükte bulunan eski kanunun verdiği birtakım hakların korun</w:t>
      </w:r>
      <w:r w:rsidR="0012377B" w:rsidRPr="00A94995">
        <w:rPr>
          <w:color w:val="010000"/>
          <w:sz w:val="24"/>
          <w:szCs w:val="48"/>
        </w:rPr>
        <w:t>ma</w:t>
      </w:r>
      <w:r w:rsidRPr="00A94995">
        <w:rPr>
          <w:color w:val="010000"/>
          <w:sz w:val="24"/>
          <w:szCs w:val="48"/>
        </w:rPr>
        <w:t>sı isteniyorsa</w:t>
      </w:r>
      <w:r w:rsidR="00E17386">
        <w:rPr>
          <w:color w:val="010000"/>
          <w:sz w:val="24"/>
          <w:szCs w:val="48"/>
        </w:rPr>
        <w:t xml:space="preserve"> </w:t>
      </w:r>
      <w:r w:rsidRPr="00A94995">
        <w:rPr>
          <w:color w:val="010000"/>
          <w:sz w:val="24"/>
          <w:szCs w:val="48"/>
        </w:rPr>
        <w:t>bunların yürürlükte olan yasa tarafından da kabil edilmiş ol</w:t>
      </w:r>
      <w:r w:rsidRPr="00A94995">
        <w:rPr>
          <w:color w:val="010000"/>
          <w:sz w:val="24"/>
          <w:szCs w:val="48"/>
        </w:rPr>
        <w:softHyphen/>
        <w:t>ması gerekir. Davacının, Hazine adına tesis edilmiş 1251 ve 1252 parsel sayılı tapu</w:t>
      </w:r>
      <w:r w:rsidRPr="00A94995">
        <w:rPr>
          <w:color w:val="010000"/>
          <w:sz w:val="24"/>
          <w:szCs w:val="48"/>
        </w:rPr>
        <w:softHyphen/>
        <w:t xml:space="preserve">ların </w:t>
      </w:r>
      <w:r w:rsidR="00CF36B8">
        <w:rPr>
          <w:color w:val="010000"/>
          <w:sz w:val="24"/>
          <w:szCs w:val="48"/>
        </w:rPr>
        <w:t>i</w:t>
      </w:r>
      <w:r w:rsidRPr="00A94995">
        <w:rPr>
          <w:color w:val="010000"/>
          <w:sz w:val="24"/>
          <w:szCs w:val="48"/>
        </w:rPr>
        <w:t>ptali ve kendi adına tescili talebi, Tapulama Kanunu'nun 33</w:t>
      </w:r>
      <w:r w:rsidR="0012377B" w:rsidRPr="00A94995">
        <w:rPr>
          <w:color w:val="010000"/>
          <w:sz w:val="24"/>
          <w:szCs w:val="48"/>
        </w:rPr>
        <w:t>.</w:t>
      </w:r>
      <w:r w:rsidRPr="00A94995">
        <w:rPr>
          <w:color w:val="010000"/>
          <w:sz w:val="24"/>
          <w:szCs w:val="48"/>
        </w:rPr>
        <w:t xml:space="preserve"> maddesinin 19</w:t>
      </w:r>
      <w:r w:rsidR="0012377B" w:rsidRPr="00A94995">
        <w:rPr>
          <w:color w:val="010000"/>
          <w:sz w:val="24"/>
          <w:szCs w:val="48"/>
        </w:rPr>
        <w:t>.</w:t>
      </w:r>
      <w:r w:rsidRPr="00A94995">
        <w:rPr>
          <w:color w:val="010000"/>
          <w:sz w:val="24"/>
          <w:szCs w:val="48"/>
        </w:rPr>
        <w:t>7</w:t>
      </w:r>
      <w:r w:rsidR="0012377B" w:rsidRPr="00A94995">
        <w:rPr>
          <w:color w:val="010000"/>
          <w:sz w:val="24"/>
          <w:szCs w:val="48"/>
        </w:rPr>
        <w:t>.</w:t>
      </w:r>
      <w:r w:rsidRPr="00A94995">
        <w:rPr>
          <w:color w:val="010000"/>
          <w:sz w:val="24"/>
          <w:szCs w:val="48"/>
        </w:rPr>
        <w:t xml:space="preserve"> 1972 günlü, 1617 sayılı Kanun</w:t>
      </w:r>
      <w:r w:rsidR="0012377B" w:rsidRPr="00A94995">
        <w:rPr>
          <w:color w:val="010000"/>
          <w:sz w:val="24"/>
          <w:szCs w:val="48"/>
        </w:rPr>
        <w:t>’</w:t>
      </w:r>
      <w:r w:rsidRPr="00A94995">
        <w:rPr>
          <w:color w:val="010000"/>
          <w:sz w:val="24"/>
          <w:szCs w:val="48"/>
        </w:rPr>
        <w:t>la değiştirilmesinden sonra yapılmış olduğundan, b</w:t>
      </w:r>
      <w:r w:rsidR="0012377B" w:rsidRPr="00A94995">
        <w:rPr>
          <w:color w:val="010000"/>
          <w:sz w:val="24"/>
          <w:szCs w:val="48"/>
        </w:rPr>
        <w:t>u</w:t>
      </w:r>
      <w:r w:rsidRPr="00A94995">
        <w:rPr>
          <w:color w:val="010000"/>
          <w:sz w:val="24"/>
          <w:szCs w:val="48"/>
        </w:rPr>
        <w:t xml:space="preserve"> talep hakkında söz konusu değişik maddenin uygulanması zorunludur</w:t>
      </w:r>
      <w:r w:rsidR="0012377B" w:rsidRPr="00A94995">
        <w:rPr>
          <w:color w:val="010000"/>
          <w:sz w:val="24"/>
          <w:szCs w:val="48"/>
        </w:rPr>
        <w:t>.</w:t>
      </w:r>
      <w:r w:rsidRPr="00A94995">
        <w:rPr>
          <w:color w:val="010000"/>
          <w:sz w:val="24"/>
          <w:szCs w:val="48"/>
        </w:rPr>
        <w:t xml:space="preserve"> Böyle olunca da kaldırılmış hükümlerin davacı için kazanılmış bir hak doğurduğuna ilişkin görüşte geçerlik bulunamamıştır</w:t>
      </w:r>
      <w:r w:rsidR="00CF36B8">
        <w:rPr>
          <w:color w:val="010000"/>
          <w:sz w:val="24"/>
          <w:szCs w:val="48"/>
        </w:rPr>
        <w:t>.</w:t>
      </w:r>
    </w:p>
    <w:p w14:paraId="4A4DC926"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 xml:space="preserve">Öte yandan, Tapulama </w:t>
      </w:r>
      <w:r w:rsidR="0012377B" w:rsidRPr="00A94995">
        <w:rPr>
          <w:color w:val="010000"/>
          <w:sz w:val="24"/>
          <w:szCs w:val="48"/>
        </w:rPr>
        <w:t>K</w:t>
      </w:r>
      <w:r w:rsidRPr="00A94995">
        <w:rPr>
          <w:color w:val="010000"/>
          <w:sz w:val="24"/>
          <w:szCs w:val="48"/>
        </w:rPr>
        <w:t>anunu’nun 33</w:t>
      </w:r>
      <w:r w:rsidR="0012377B" w:rsidRPr="00A94995">
        <w:rPr>
          <w:color w:val="010000"/>
          <w:sz w:val="24"/>
          <w:szCs w:val="48"/>
        </w:rPr>
        <w:t>.</w:t>
      </w:r>
      <w:r w:rsidRPr="00A94995">
        <w:rPr>
          <w:color w:val="010000"/>
          <w:sz w:val="24"/>
          <w:szCs w:val="48"/>
        </w:rPr>
        <w:t xml:space="preserve"> maddesini değiştiren 1617 sayılı Kanun</w:t>
      </w:r>
      <w:r w:rsidR="0012377B" w:rsidRPr="00A94995">
        <w:rPr>
          <w:color w:val="010000"/>
          <w:sz w:val="24"/>
          <w:szCs w:val="48"/>
        </w:rPr>
        <w:t>’</w:t>
      </w:r>
      <w:r w:rsidRPr="00A94995">
        <w:rPr>
          <w:color w:val="010000"/>
          <w:sz w:val="24"/>
          <w:szCs w:val="48"/>
        </w:rPr>
        <w:t xml:space="preserve">un 20. </w:t>
      </w:r>
      <w:r w:rsidR="00C04F7A">
        <w:rPr>
          <w:color w:val="010000"/>
          <w:sz w:val="24"/>
          <w:szCs w:val="48"/>
        </w:rPr>
        <w:t>m</w:t>
      </w:r>
      <w:r w:rsidRPr="00A94995">
        <w:rPr>
          <w:color w:val="010000"/>
          <w:sz w:val="24"/>
          <w:szCs w:val="48"/>
        </w:rPr>
        <w:t>addesiyle</w:t>
      </w:r>
      <w:r w:rsidR="00C04F7A">
        <w:rPr>
          <w:color w:val="010000"/>
          <w:sz w:val="24"/>
          <w:szCs w:val="48"/>
        </w:rPr>
        <w:t xml:space="preserve"> </w:t>
      </w:r>
      <w:r w:rsidRPr="00A94995">
        <w:rPr>
          <w:color w:val="010000"/>
          <w:sz w:val="24"/>
          <w:szCs w:val="48"/>
        </w:rPr>
        <w:t>zilyedin tescil isteme hakkının koşulla</w:t>
      </w:r>
      <w:r w:rsidR="0012377B" w:rsidRPr="00A94995">
        <w:rPr>
          <w:color w:val="010000"/>
          <w:sz w:val="24"/>
          <w:szCs w:val="48"/>
        </w:rPr>
        <w:t>r</w:t>
      </w:r>
      <w:r w:rsidRPr="00A94995">
        <w:rPr>
          <w:color w:val="010000"/>
          <w:sz w:val="24"/>
          <w:szCs w:val="48"/>
        </w:rPr>
        <w:t>ında da bir değişik</w:t>
      </w:r>
      <w:r w:rsidRPr="00A94995">
        <w:rPr>
          <w:color w:val="010000"/>
          <w:sz w:val="24"/>
          <w:szCs w:val="48"/>
        </w:rPr>
        <w:softHyphen/>
        <w:t>lik yapılmamıştır</w:t>
      </w:r>
      <w:r w:rsidR="0012377B" w:rsidRPr="00A94995">
        <w:rPr>
          <w:color w:val="010000"/>
          <w:sz w:val="24"/>
          <w:szCs w:val="48"/>
        </w:rPr>
        <w:t>.</w:t>
      </w:r>
      <w:r w:rsidRPr="00A94995">
        <w:rPr>
          <w:color w:val="010000"/>
          <w:sz w:val="24"/>
          <w:szCs w:val="48"/>
        </w:rPr>
        <w:t xml:space="preserve"> 20 dönüme kadar zilyetliğin her türlü delille kanıtlanması olana</w:t>
      </w:r>
      <w:r w:rsidRPr="00A94995">
        <w:rPr>
          <w:color w:val="010000"/>
          <w:sz w:val="24"/>
          <w:szCs w:val="48"/>
        </w:rPr>
        <w:softHyphen/>
        <w:t>ğını sağlayan yasa, bu miktarı aşan taşınmaz mallar üzerindeki zilyetliğin belli bel</w:t>
      </w:r>
      <w:r w:rsidRPr="00A94995">
        <w:rPr>
          <w:color w:val="010000"/>
          <w:sz w:val="24"/>
          <w:szCs w:val="48"/>
        </w:rPr>
        <w:softHyphen/>
        <w:t>ge ve kay</w:t>
      </w:r>
      <w:r w:rsidR="00CF36B8">
        <w:rPr>
          <w:color w:val="010000"/>
          <w:sz w:val="24"/>
          <w:szCs w:val="48"/>
        </w:rPr>
        <w:t>ı</w:t>
      </w:r>
      <w:r w:rsidRPr="00A94995">
        <w:rPr>
          <w:color w:val="010000"/>
          <w:sz w:val="24"/>
          <w:szCs w:val="48"/>
        </w:rPr>
        <w:t>tlardan birine dayandırılması zorunluğunu getirmekle, zilyetliğin kanı</w:t>
      </w:r>
      <w:r w:rsidR="0012377B" w:rsidRPr="00A94995">
        <w:rPr>
          <w:color w:val="010000"/>
          <w:sz w:val="24"/>
          <w:szCs w:val="48"/>
        </w:rPr>
        <w:t>t</w:t>
      </w:r>
      <w:r w:rsidRPr="00A94995">
        <w:rPr>
          <w:color w:val="010000"/>
          <w:sz w:val="24"/>
          <w:szCs w:val="48"/>
        </w:rPr>
        <w:softHyphen/>
        <w:t xml:space="preserve">lanması araçlarına özgü bir sınırlama, diğer bir anlatımla özel bir delil </w:t>
      </w:r>
      <w:r w:rsidR="00CF36B8">
        <w:rPr>
          <w:color w:val="010000"/>
          <w:sz w:val="24"/>
          <w:szCs w:val="48"/>
        </w:rPr>
        <w:t>s</w:t>
      </w:r>
      <w:r w:rsidRPr="00A94995">
        <w:rPr>
          <w:color w:val="010000"/>
          <w:sz w:val="24"/>
          <w:szCs w:val="48"/>
        </w:rPr>
        <w:t>istemi öngörmüştür</w:t>
      </w:r>
      <w:r w:rsidR="0012377B" w:rsidRPr="00A94995">
        <w:rPr>
          <w:color w:val="010000"/>
          <w:sz w:val="24"/>
          <w:szCs w:val="48"/>
        </w:rPr>
        <w:t>.</w:t>
      </w:r>
      <w:r w:rsidRPr="00A94995">
        <w:rPr>
          <w:color w:val="010000"/>
          <w:sz w:val="24"/>
          <w:szCs w:val="48"/>
        </w:rPr>
        <w:t xml:space="preserve"> Bu delil sisteminin gerekleri yerine getirildiğinde iktisap edilecek</w:t>
      </w:r>
      <w:r w:rsidR="00CF36B8">
        <w:rPr>
          <w:color w:val="010000"/>
          <w:sz w:val="24"/>
          <w:szCs w:val="48"/>
        </w:rPr>
        <w:t xml:space="preserve"> </w:t>
      </w:r>
      <w:r w:rsidRPr="00A94995">
        <w:rPr>
          <w:color w:val="010000"/>
          <w:sz w:val="24"/>
          <w:szCs w:val="48"/>
        </w:rPr>
        <w:t xml:space="preserve">taşınmaz malın yüzölçümü bakımından bir sınırlama söz konusu </w:t>
      </w:r>
      <w:r w:rsidRPr="00391A38">
        <w:rPr>
          <w:color w:val="010000"/>
          <w:sz w:val="24"/>
          <w:szCs w:val="48"/>
        </w:rPr>
        <w:t>değildir.</w:t>
      </w:r>
    </w:p>
    <w:p w14:paraId="252A9298"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Zilyetliğin, bilirkişi ve tanık beyanlarına dayalı kanıtlama biçiminin sınırlandırı</w:t>
      </w:r>
      <w:r w:rsidR="00115C7E" w:rsidRPr="00A94995">
        <w:rPr>
          <w:color w:val="010000"/>
          <w:sz w:val="24"/>
          <w:szCs w:val="48"/>
        </w:rPr>
        <w:t>l</w:t>
      </w:r>
      <w:r w:rsidRPr="00A94995">
        <w:rPr>
          <w:color w:val="010000"/>
          <w:sz w:val="24"/>
          <w:szCs w:val="48"/>
        </w:rPr>
        <w:t>masıyla, yalnızca kazandırıcı zamanaşım</w:t>
      </w:r>
      <w:r w:rsidR="00115C7E" w:rsidRPr="00A94995">
        <w:rPr>
          <w:color w:val="010000"/>
          <w:sz w:val="24"/>
          <w:szCs w:val="48"/>
        </w:rPr>
        <w:t>ı</w:t>
      </w:r>
      <w:r w:rsidRPr="00A94995">
        <w:rPr>
          <w:color w:val="010000"/>
          <w:sz w:val="24"/>
          <w:szCs w:val="48"/>
        </w:rPr>
        <w:t>yla mülk edinilmesinin</w:t>
      </w:r>
      <w:r w:rsidR="00115C7E" w:rsidRPr="00A94995">
        <w:rPr>
          <w:color w:val="010000"/>
          <w:sz w:val="24"/>
          <w:szCs w:val="48"/>
        </w:rPr>
        <w:t>,</w:t>
      </w:r>
      <w:r w:rsidRPr="00A94995">
        <w:rPr>
          <w:color w:val="010000"/>
          <w:sz w:val="24"/>
          <w:szCs w:val="48"/>
        </w:rPr>
        <w:t xml:space="preserve"> Medenî Kanun</w:t>
      </w:r>
      <w:r w:rsidR="00115C7E" w:rsidRPr="00A94995">
        <w:rPr>
          <w:color w:val="010000"/>
          <w:sz w:val="24"/>
          <w:szCs w:val="48"/>
        </w:rPr>
        <w:t>’</w:t>
      </w:r>
      <w:r w:rsidRPr="00A94995">
        <w:rPr>
          <w:color w:val="010000"/>
          <w:sz w:val="24"/>
          <w:szCs w:val="48"/>
        </w:rPr>
        <w:t>un 639 ve 5602 sayılı Tapulama Kanunu</w:t>
      </w:r>
      <w:r w:rsidR="00115C7E" w:rsidRPr="00A94995">
        <w:rPr>
          <w:color w:val="010000"/>
          <w:sz w:val="24"/>
          <w:szCs w:val="48"/>
        </w:rPr>
        <w:t>’</w:t>
      </w:r>
      <w:r w:rsidRPr="00A94995">
        <w:rPr>
          <w:color w:val="010000"/>
          <w:sz w:val="24"/>
          <w:szCs w:val="48"/>
        </w:rPr>
        <w:t>nun 13. maddesinin D fıkrasının değiştirilmesine ve</w:t>
      </w:r>
      <w:r w:rsidR="00115C7E" w:rsidRPr="00A94995">
        <w:rPr>
          <w:color w:val="010000"/>
          <w:sz w:val="24"/>
          <w:szCs w:val="48"/>
        </w:rPr>
        <w:t xml:space="preserve"> b</w:t>
      </w:r>
      <w:r w:rsidR="002454F5">
        <w:rPr>
          <w:color w:val="010000"/>
          <w:sz w:val="24"/>
          <w:szCs w:val="48"/>
        </w:rPr>
        <w:t>u</w:t>
      </w:r>
      <w:r w:rsidR="00115C7E" w:rsidRPr="00A94995">
        <w:rPr>
          <w:color w:val="010000"/>
          <w:sz w:val="24"/>
          <w:szCs w:val="48"/>
        </w:rPr>
        <w:t xml:space="preserve"> </w:t>
      </w:r>
      <w:r w:rsidRPr="00A94995">
        <w:rPr>
          <w:color w:val="010000"/>
          <w:sz w:val="24"/>
          <w:szCs w:val="48"/>
        </w:rPr>
        <w:t>yasaya bir fıkra eklenmesine dair 6335 sayılı Kanun</w:t>
      </w:r>
      <w:r w:rsidR="00115C7E" w:rsidRPr="00A94995">
        <w:rPr>
          <w:color w:val="010000"/>
          <w:sz w:val="24"/>
          <w:szCs w:val="48"/>
        </w:rPr>
        <w:t>’</w:t>
      </w:r>
      <w:r w:rsidRPr="00A94995">
        <w:rPr>
          <w:color w:val="010000"/>
          <w:sz w:val="24"/>
          <w:szCs w:val="48"/>
        </w:rPr>
        <w:t>un yürürlüğe gir</w:t>
      </w:r>
      <w:r w:rsidRPr="00A94995">
        <w:rPr>
          <w:color w:val="010000"/>
          <w:sz w:val="24"/>
          <w:szCs w:val="48"/>
        </w:rPr>
        <w:softHyphen/>
        <w:t xml:space="preserve">mesinden önceki </w:t>
      </w:r>
      <w:r w:rsidR="00006A63">
        <w:rPr>
          <w:color w:val="010000"/>
          <w:sz w:val="24"/>
          <w:szCs w:val="48"/>
        </w:rPr>
        <w:t>u</w:t>
      </w:r>
      <w:r w:rsidRPr="00A94995">
        <w:rPr>
          <w:color w:val="010000"/>
          <w:sz w:val="24"/>
          <w:szCs w:val="48"/>
        </w:rPr>
        <w:t>ygulamada açıkça görüldüğü üzere kötüye kullanılmasının önlenmesi istenmiştir. Burada kamu düzeni ile ilgili olan</w:t>
      </w:r>
      <w:r w:rsidR="00115C7E" w:rsidRPr="00A94995">
        <w:rPr>
          <w:color w:val="010000"/>
          <w:sz w:val="24"/>
          <w:szCs w:val="48"/>
        </w:rPr>
        <w:t xml:space="preserve"> ve </w:t>
      </w:r>
      <w:r w:rsidRPr="00A94995">
        <w:rPr>
          <w:color w:val="010000"/>
          <w:sz w:val="24"/>
          <w:szCs w:val="48"/>
        </w:rPr>
        <w:t>ay</w:t>
      </w:r>
      <w:r w:rsidR="00115C7E" w:rsidRPr="00A94995">
        <w:rPr>
          <w:color w:val="010000"/>
          <w:sz w:val="24"/>
          <w:szCs w:val="48"/>
        </w:rPr>
        <w:t>rı</w:t>
      </w:r>
      <w:r w:rsidRPr="00A94995">
        <w:rPr>
          <w:color w:val="010000"/>
          <w:sz w:val="24"/>
          <w:szCs w:val="48"/>
        </w:rPr>
        <w:t>ca kanıtlama yöntemine özgü olma</w:t>
      </w:r>
      <w:r w:rsidRPr="00A94995">
        <w:rPr>
          <w:color w:val="010000"/>
          <w:sz w:val="24"/>
          <w:szCs w:val="48"/>
        </w:rPr>
        <w:softHyphen/>
        <w:t>sı bakımından usul hukuku alanına giren bir sınırlama söz konusudur.</w:t>
      </w:r>
    </w:p>
    <w:p w14:paraId="6D469840" w14:textId="77777777" w:rsidR="00F90014" w:rsidRPr="00A94995" w:rsidRDefault="00A94995"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 xml:space="preserve"> </w:t>
      </w:r>
      <w:r w:rsidR="0079568F" w:rsidRPr="00A94995">
        <w:rPr>
          <w:color w:val="010000"/>
          <w:sz w:val="24"/>
          <w:szCs w:val="48"/>
        </w:rPr>
        <w:t>Bu nedenlerle, Medenî K</w:t>
      </w:r>
      <w:r w:rsidR="00115C7E" w:rsidRPr="00A94995">
        <w:rPr>
          <w:color w:val="010000"/>
          <w:sz w:val="24"/>
          <w:szCs w:val="48"/>
        </w:rPr>
        <w:t>a</w:t>
      </w:r>
      <w:r w:rsidR="0079568F" w:rsidRPr="00A94995">
        <w:rPr>
          <w:color w:val="010000"/>
          <w:sz w:val="24"/>
          <w:szCs w:val="48"/>
        </w:rPr>
        <w:t>nun</w:t>
      </w:r>
      <w:r w:rsidR="00115C7E" w:rsidRPr="00A94995">
        <w:rPr>
          <w:color w:val="010000"/>
          <w:sz w:val="24"/>
          <w:szCs w:val="48"/>
        </w:rPr>
        <w:t>’</w:t>
      </w:r>
      <w:r w:rsidR="0079568F" w:rsidRPr="00A94995">
        <w:rPr>
          <w:color w:val="010000"/>
          <w:sz w:val="24"/>
          <w:szCs w:val="48"/>
        </w:rPr>
        <w:t>un 639. maddesinin tanıdığı serbest delille</w:t>
      </w:r>
      <w:r w:rsidR="00115C7E" w:rsidRPr="00A94995">
        <w:rPr>
          <w:color w:val="010000"/>
          <w:sz w:val="24"/>
          <w:szCs w:val="48"/>
        </w:rPr>
        <w:t xml:space="preserve"> </w:t>
      </w:r>
      <w:r w:rsidR="0079568F" w:rsidRPr="00A94995">
        <w:rPr>
          <w:color w:val="010000"/>
          <w:sz w:val="24"/>
          <w:szCs w:val="48"/>
        </w:rPr>
        <w:t>kanıtlama olanağının kamu yararına dayanmadığı halde Tapulama Kanunu</w:t>
      </w:r>
      <w:r w:rsidR="00115C7E" w:rsidRPr="00A94995">
        <w:rPr>
          <w:color w:val="010000"/>
          <w:sz w:val="24"/>
          <w:szCs w:val="48"/>
        </w:rPr>
        <w:t>’</w:t>
      </w:r>
      <w:r w:rsidR="0079568F" w:rsidRPr="00A94995">
        <w:rPr>
          <w:color w:val="010000"/>
          <w:sz w:val="24"/>
          <w:szCs w:val="48"/>
        </w:rPr>
        <w:t>nun 33. maddesi uyarınca 20 ve 50 dönümle sınırlandı</w:t>
      </w:r>
      <w:r w:rsidR="004D5865">
        <w:rPr>
          <w:color w:val="010000"/>
          <w:sz w:val="24"/>
          <w:szCs w:val="48"/>
        </w:rPr>
        <w:t xml:space="preserve">rılmasının </w:t>
      </w:r>
      <w:r w:rsidR="0079568F" w:rsidRPr="00A94995">
        <w:rPr>
          <w:color w:val="010000"/>
          <w:sz w:val="24"/>
          <w:szCs w:val="48"/>
        </w:rPr>
        <w:t>Anayasa</w:t>
      </w:r>
      <w:r w:rsidR="00115C7E" w:rsidRPr="00A94995">
        <w:rPr>
          <w:color w:val="010000"/>
          <w:sz w:val="24"/>
          <w:szCs w:val="48"/>
        </w:rPr>
        <w:t>’</w:t>
      </w:r>
      <w:r w:rsidR="0079568F" w:rsidRPr="00A94995">
        <w:rPr>
          <w:color w:val="010000"/>
          <w:sz w:val="24"/>
          <w:szCs w:val="48"/>
        </w:rPr>
        <w:t>nın güvencesi altında bulunan mülkiyet hakkını zedelediğine ilişkin sav da yerinde görülmemiştir.</w:t>
      </w:r>
    </w:p>
    <w:p w14:paraId="484BB095" w14:textId="77777777" w:rsidR="00115C7E" w:rsidRPr="00A94995" w:rsidRDefault="0079568F" w:rsidP="00391A38">
      <w:pPr>
        <w:pStyle w:val="Gvdemetni0"/>
        <w:widowControl/>
        <w:numPr>
          <w:ilvl w:val="0"/>
          <w:numId w:val="14"/>
        </w:numPr>
        <w:shd w:val="clear" w:color="auto" w:fill="auto"/>
        <w:spacing w:after="200" w:line="240" w:lineRule="auto"/>
        <w:ind w:right="283"/>
        <w:jc w:val="both"/>
        <w:rPr>
          <w:color w:val="010000"/>
          <w:sz w:val="24"/>
          <w:szCs w:val="48"/>
        </w:rPr>
      </w:pPr>
      <w:r w:rsidRPr="00A94995">
        <w:rPr>
          <w:color w:val="010000"/>
          <w:sz w:val="24"/>
          <w:szCs w:val="48"/>
        </w:rPr>
        <w:t>Anayasa’nın 2. madde</w:t>
      </w:r>
      <w:r w:rsidR="00115C7E" w:rsidRPr="00A94995">
        <w:rPr>
          <w:color w:val="010000"/>
          <w:sz w:val="24"/>
          <w:szCs w:val="48"/>
        </w:rPr>
        <w:t>s</w:t>
      </w:r>
      <w:r w:rsidRPr="00A94995">
        <w:rPr>
          <w:color w:val="010000"/>
          <w:sz w:val="24"/>
          <w:szCs w:val="48"/>
        </w:rPr>
        <w:t xml:space="preserve">indeki sosyal hukuk devleti acısından inceleme: </w:t>
      </w:r>
    </w:p>
    <w:p w14:paraId="1AC21C2C" w14:textId="77777777" w:rsidR="00F90014" w:rsidRPr="00A94995" w:rsidRDefault="00A94995"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 xml:space="preserve"> </w:t>
      </w:r>
      <w:r w:rsidR="0079568F" w:rsidRPr="00A94995">
        <w:rPr>
          <w:color w:val="010000"/>
          <w:sz w:val="24"/>
          <w:szCs w:val="48"/>
        </w:rPr>
        <w:t>Anayasa</w:t>
      </w:r>
      <w:r w:rsidR="00115C7E" w:rsidRPr="00A94995">
        <w:rPr>
          <w:color w:val="010000"/>
          <w:sz w:val="24"/>
          <w:szCs w:val="48"/>
        </w:rPr>
        <w:t>’</w:t>
      </w:r>
      <w:r w:rsidR="0079568F" w:rsidRPr="00A94995">
        <w:rPr>
          <w:color w:val="010000"/>
          <w:sz w:val="24"/>
          <w:szCs w:val="48"/>
        </w:rPr>
        <w:t xml:space="preserve">nın 44. maddesi, </w:t>
      </w:r>
      <w:r w:rsidR="00006A63">
        <w:rPr>
          <w:color w:val="010000"/>
          <w:sz w:val="24"/>
          <w:szCs w:val="48"/>
        </w:rPr>
        <w:t>d</w:t>
      </w:r>
      <w:r w:rsidR="0079568F" w:rsidRPr="00A94995">
        <w:rPr>
          <w:color w:val="010000"/>
          <w:sz w:val="24"/>
          <w:szCs w:val="48"/>
        </w:rPr>
        <w:t>evlete topraksız olan veya yeter toprağı bulunmayan</w:t>
      </w:r>
      <w:r w:rsidR="00006A63">
        <w:rPr>
          <w:color w:val="010000"/>
          <w:sz w:val="24"/>
          <w:szCs w:val="48"/>
        </w:rPr>
        <w:t xml:space="preserve"> </w:t>
      </w:r>
      <w:r w:rsidR="0079568F" w:rsidRPr="00A94995">
        <w:rPr>
          <w:color w:val="010000"/>
          <w:sz w:val="24"/>
          <w:szCs w:val="48"/>
        </w:rPr>
        <w:t xml:space="preserve">çiftçilikle uğraşan köylüye toprak sağlamak amacıyla gereken tedbirleri almak ödevini vermiştir. Toprağın </w:t>
      </w:r>
      <w:r w:rsidR="00391A38">
        <w:rPr>
          <w:color w:val="010000"/>
          <w:sz w:val="24"/>
          <w:szCs w:val="48"/>
        </w:rPr>
        <w:t>i</w:t>
      </w:r>
      <w:r w:rsidR="0079568F" w:rsidRPr="00A94995">
        <w:rPr>
          <w:color w:val="010000"/>
          <w:sz w:val="24"/>
          <w:szCs w:val="48"/>
        </w:rPr>
        <w:t>stenildiği kadar çoğaltılması olanağının bulunma</w:t>
      </w:r>
      <w:r w:rsidR="0079568F" w:rsidRPr="00A94995">
        <w:rPr>
          <w:color w:val="010000"/>
          <w:sz w:val="24"/>
          <w:szCs w:val="48"/>
        </w:rPr>
        <w:softHyphen/>
        <w:t>dığı</w:t>
      </w:r>
      <w:r w:rsidR="00006A63">
        <w:rPr>
          <w:color w:val="010000"/>
          <w:sz w:val="24"/>
          <w:szCs w:val="48"/>
        </w:rPr>
        <w:t xml:space="preserve"> </w:t>
      </w:r>
      <w:r w:rsidR="0079568F" w:rsidRPr="00A94995">
        <w:rPr>
          <w:color w:val="010000"/>
          <w:sz w:val="24"/>
          <w:szCs w:val="48"/>
        </w:rPr>
        <w:t>toprak ve tarım ref</w:t>
      </w:r>
      <w:r w:rsidR="00115C7E" w:rsidRPr="00A94995">
        <w:rPr>
          <w:color w:val="010000"/>
          <w:sz w:val="24"/>
          <w:szCs w:val="48"/>
        </w:rPr>
        <w:t>o</w:t>
      </w:r>
      <w:r w:rsidR="0079568F" w:rsidRPr="00A94995">
        <w:rPr>
          <w:color w:val="010000"/>
          <w:sz w:val="24"/>
          <w:szCs w:val="48"/>
        </w:rPr>
        <w:t>rmun yapılmasında en önemli unsurun arazi varlığı olduğu bilinmektedir. Devletin yapılacak toprak ve tarım reformunda dağıtılacak toprak varlığ</w:t>
      </w:r>
      <w:r w:rsidR="00115C7E" w:rsidRPr="00A94995">
        <w:rPr>
          <w:color w:val="010000"/>
          <w:sz w:val="24"/>
          <w:szCs w:val="48"/>
        </w:rPr>
        <w:t>ın</w:t>
      </w:r>
      <w:r w:rsidR="0079568F" w:rsidRPr="00A94995">
        <w:rPr>
          <w:color w:val="010000"/>
          <w:sz w:val="24"/>
          <w:szCs w:val="48"/>
        </w:rPr>
        <w:t>ı elinde bulundu</w:t>
      </w:r>
      <w:r w:rsidR="00115C7E" w:rsidRPr="00A94995">
        <w:rPr>
          <w:color w:val="010000"/>
          <w:sz w:val="24"/>
          <w:szCs w:val="48"/>
        </w:rPr>
        <w:t>rm</w:t>
      </w:r>
      <w:r w:rsidR="0079568F" w:rsidRPr="00A94995">
        <w:rPr>
          <w:color w:val="010000"/>
          <w:sz w:val="24"/>
          <w:szCs w:val="48"/>
        </w:rPr>
        <w:t>ak için kazandırıcı zamanaşımı yoluyla mülk edinilmesinin kötüye kullanılmasını önlemesi bakımından 20 dönümü aşan taşınmaz mallar üzerindeki zilyetliğin kanıtlanmasında dayanılacak delilleri belir</w:t>
      </w:r>
      <w:r w:rsidR="00115C7E" w:rsidRPr="00A94995">
        <w:rPr>
          <w:color w:val="010000"/>
          <w:sz w:val="24"/>
          <w:szCs w:val="48"/>
        </w:rPr>
        <w:t>tm</w:t>
      </w:r>
      <w:r w:rsidR="0079568F" w:rsidRPr="00A94995">
        <w:rPr>
          <w:color w:val="010000"/>
          <w:sz w:val="24"/>
          <w:szCs w:val="48"/>
        </w:rPr>
        <w:t>esinin</w:t>
      </w:r>
      <w:r w:rsidR="00391A38">
        <w:rPr>
          <w:color w:val="010000"/>
          <w:sz w:val="24"/>
          <w:szCs w:val="48"/>
        </w:rPr>
        <w:t>;</w:t>
      </w:r>
      <w:r w:rsidR="00006A63">
        <w:rPr>
          <w:color w:val="010000"/>
          <w:sz w:val="24"/>
          <w:szCs w:val="48"/>
        </w:rPr>
        <w:t xml:space="preserve"> d</w:t>
      </w:r>
      <w:r w:rsidR="0079568F" w:rsidRPr="00A94995">
        <w:rPr>
          <w:color w:val="010000"/>
          <w:sz w:val="24"/>
          <w:szCs w:val="48"/>
        </w:rPr>
        <w:t>evletin hüküm ve tasar</w:t>
      </w:r>
      <w:r w:rsidR="00391A38">
        <w:rPr>
          <w:color w:val="010000"/>
          <w:sz w:val="24"/>
          <w:szCs w:val="48"/>
        </w:rPr>
        <w:t>rufu</w:t>
      </w:r>
      <w:r w:rsidR="0079568F" w:rsidRPr="00A94995">
        <w:rPr>
          <w:color w:val="010000"/>
          <w:sz w:val="24"/>
          <w:szCs w:val="48"/>
        </w:rPr>
        <w:t xml:space="preserve"> altında bulunan yerlerle özel yasalara göre </w:t>
      </w:r>
      <w:r w:rsidR="00006A63">
        <w:rPr>
          <w:color w:val="010000"/>
          <w:sz w:val="24"/>
          <w:szCs w:val="48"/>
        </w:rPr>
        <w:t>d</w:t>
      </w:r>
      <w:r w:rsidR="0079568F" w:rsidRPr="00A94995">
        <w:rPr>
          <w:color w:val="010000"/>
          <w:sz w:val="24"/>
          <w:szCs w:val="48"/>
        </w:rPr>
        <w:t>evlete kalan taşınmaz malların zamanaşımıyla iktisabının yasaklanmasının Anayas</w:t>
      </w:r>
      <w:r w:rsidR="00391A38">
        <w:rPr>
          <w:color w:val="010000"/>
          <w:sz w:val="24"/>
          <w:szCs w:val="48"/>
        </w:rPr>
        <w:t>a</w:t>
      </w:r>
      <w:r w:rsidR="00006A63">
        <w:rPr>
          <w:color w:val="010000"/>
          <w:sz w:val="24"/>
          <w:szCs w:val="48"/>
        </w:rPr>
        <w:t>’</w:t>
      </w:r>
      <w:r w:rsidR="00391A38">
        <w:rPr>
          <w:color w:val="010000"/>
          <w:sz w:val="24"/>
          <w:szCs w:val="48"/>
        </w:rPr>
        <w:t>nın</w:t>
      </w:r>
      <w:r w:rsidR="0079568F" w:rsidRPr="00A94995">
        <w:rPr>
          <w:color w:val="010000"/>
          <w:sz w:val="24"/>
          <w:szCs w:val="48"/>
        </w:rPr>
        <w:t xml:space="preserve"> söz konusu 2. maddesindeki sosyal hukuk devleti ilkesine aykırı olmadığı,</w:t>
      </w:r>
      <w:r w:rsidR="00115C7E" w:rsidRPr="00A94995">
        <w:rPr>
          <w:color w:val="010000"/>
          <w:sz w:val="24"/>
          <w:szCs w:val="48"/>
        </w:rPr>
        <w:t xml:space="preserve"> </w:t>
      </w:r>
      <w:r w:rsidR="0079568F" w:rsidRPr="00A94995">
        <w:rPr>
          <w:color w:val="010000"/>
          <w:sz w:val="24"/>
          <w:szCs w:val="48"/>
        </w:rPr>
        <w:t>aksine, bu ilke doğrultusunda düzenlenmiş bir kural olduğu açıkça anlaşılmaktadır.</w:t>
      </w:r>
    </w:p>
    <w:p w14:paraId="23BF87DF" w14:textId="77777777" w:rsidR="00F90014" w:rsidRPr="00A94995" w:rsidRDefault="00A94995" w:rsidP="00391A38">
      <w:pPr>
        <w:pStyle w:val="Gvdemetni0"/>
        <w:widowControl/>
        <w:shd w:val="clear" w:color="auto" w:fill="auto"/>
        <w:spacing w:after="200" w:line="240" w:lineRule="auto"/>
        <w:ind w:right="283" w:firstLine="709"/>
        <w:jc w:val="both"/>
        <w:rPr>
          <w:color w:val="010000"/>
          <w:sz w:val="24"/>
        </w:rPr>
      </w:pPr>
      <w:r w:rsidRPr="00A94995">
        <w:rPr>
          <w:color w:val="010000"/>
          <w:sz w:val="24"/>
          <w:szCs w:val="48"/>
        </w:rPr>
        <w:lastRenderedPageBreak/>
        <w:t xml:space="preserve"> </w:t>
      </w:r>
      <w:r w:rsidR="0079568F" w:rsidRPr="00A94995">
        <w:rPr>
          <w:color w:val="010000"/>
          <w:sz w:val="24"/>
          <w:szCs w:val="48"/>
        </w:rPr>
        <w:t>Bu bakımdan, değişik 33. maddenin Anayasa</w:t>
      </w:r>
      <w:r w:rsidR="00115C7E" w:rsidRPr="00A94995">
        <w:rPr>
          <w:color w:val="010000"/>
          <w:sz w:val="24"/>
          <w:szCs w:val="48"/>
        </w:rPr>
        <w:t>’</w:t>
      </w:r>
      <w:r w:rsidR="0079568F" w:rsidRPr="00A94995">
        <w:rPr>
          <w:color w:val="010000"/>
          <w:sz w:val="24"/>
          <w:szCs w:val="48"/>
        </w:rPr>
        <w:t>nın 2. maddesindeki sosyal</w:t>
      </w:r>
      <w:r w:rsidR="00115C7E" w:rsidRPr="00A94995">
        <w:rPr>
          <w:color w:val="010000"/>
          <w:sz w:val="24"/>
          <w:szCs w:val="48"/>
        </w:rPr>
        <w:t xml:space="preserve"> </w:t>
      </w:r>
      <w:r w:rsidR="0079568F" w:rsidRPr="00A94995">
        <w:rPr>
          <w:color w:val="010000"/>
          <w:sz w:val="24"/>
          <w:szCs w:val="48"/>
        </w:rPr>
        <w:t>hukuk devleti</w:t>
      </w:r>
      <w:r w:rsidR="00115C7E" w:rsidRPr="00A94995">
        <w:rPr>
          <w:color w:val="010000"/>
          <w:sz w:val="24"/>
          <w:szCs w:val="48"/>
        </w:rPr>
        <w:t xml:space="preserve"> </w:t>
      </w:r>
      <w:r w:rsidR="0079568F" w:rsidRPr="00A94995">
        <w:rPr>
          <w:color w:val="010000"/>
          <w:sz w:val="24"/>
          <w:szCs w:val="48"/>
        </w:rPr>
        <w:t>ilkesine aykırı olduğuna ilişkin sav da yerinde değildi</w:t>
      </w:r>
      <w:r w:rsidR="00391A38">
        <w:rPr>
          <w:color w:val="010000"/>
          <w:sz w:val="24"/>
          <w:szCs w:val="48"/>
        </w:rPr>
        <w:t>r.</w:t>
      </w:r>
    </w:p>
    <w:p w14:paraId="05CC3F38" w14:textId="77777777" w:rsidR="00F90014" w:rsidRPr="00A94995" w:rsidRDefault="00A94995"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 xml:space="preserve"> </w:t>
      </w:r>
      <w:r w:rsidR="0079568F" w:rsidRPr="00A94995">
        <w:rPr>
          <w:color w:val="010000"/>
          <w:sz w:val="24"/>
        </w:rPr>
        <w:t>Yukarıda gösterilen nedenlerle itiraz konusu 28</w:t>
      </w:r>
      <w:r w:rsidR="008B0984" w:rsidRPr="00A94995">
        <w:rPr>
          <w:color w:val="010000"/>
          <w:sz w:val="24"/>
        </w:rPr>
        <w:t>.</w:t>
      </w:r>
      <w:r w:rsidR="0079568F" w:rsidRPr="00A94995">
        <w:rPr>
          <w:color w:val="010000"/>
          <w:sz w:val="24"/>
        </w:rPr>
        <w:t>6.1966 g</w:t>
      </w:r>
      <w:r w:rsidR="00391A38">
        <w:rPr>
          <w:color w:val="010000"/>
          <w:sz w:val="24"/>
        </w:rPr>
        <w:t>ü</w:t>
      </w:r>
      <w:r w:rsidR="0079568F" w:rsidRPr="00A94995">
        <w:rPr>
          <w:color w:val="010000"/>
          <w:sz w:val="24"/>
        </w:rPr>
        <w:t>nlü</w:t>
      </w:r>
      <w:r w:rsidR="00E7131E">
        <w:rPr>
          <w:color w:val="010000"/>
          <w:sz w:val="24"/>
        </w:rPr>
        <w:t xml:space="preserve"> </w:t>
      </w:r>
      <w:r w:rsidR="0079568F" w:rsidRPr="00A94995">
        <w:rPr>
          <w:color w:val="010000"/>
          <w:sz w:val="24"/>
        </w:rPr>
        <w:t>766 sayılı Tapulama Kanunu</w:t>
      </w:r>
      <w:r w:rsidR="008B0984" w:rsidRPr="00A94995">
        <w:rPr>
          <w:color w:val="010000"/>
          <w:sz w:val="24"/>
        </w:rPr>
        <w:t>’</w:t>
      </w:r>
      <w:r w:rsidR="0079568F" w:rsidRPr="00A94995">
        <w:rPr>
          <w:color w:val="010000"/>
          <w:sz w:val="24"/>
        </w:rPr>
        <w:t xml:space="preserve">nun 19.7.1972 günlü 1617 sayılı Toprak ve Tarım Reformu </w:t>
      </w:r>
      <w:proofErr w:type="spellStart"/>
      <w:r w:rsidR="0079568F" w:rsidRPr="00A94995">
        <w:rPr>
          <w:color w:val="010000"/>
          <w:sz w:val="24"/>
        </w:rPr>
        <w:t>Öntedbirler</w:t>
      </w:r>
      <w:proofErr w:type="spellEnd"/>
      <w:r w:rsidR="0079568F" w:rsidRPr="00A94995">
        <w:rPr>
          <w:color w:val="010000"/>
          <w:sz w:val="24"/>
        </w:rPr>
        <w:t xml:space="preserve"> Kanunu’nun 20. maddesiyle değişik 33. maddesi hükümlerinin</w:t>
      </w:r>
      <w:r w:rsidR="00E7131E">
        <w:rPr>
          <w:color w:val="010000"/>
          <w:sz w:val="24"/>
        </w:rPr>
        <w:t xml:space="preserve"> </w:t>
      </w:r>
      <w:r w:rsidR="0079568F" w:rsidRPr="00A94995">
        <w:rPr>
          <w:color w:val="010000"/>
          <w:sz w:val="24"/>
        </w:rPr>
        <w:t>Anayasa</w:t>
      </w:r>
      <w:r w:rsidR="008B0984" w:rsidRPr="00A94995">
        <w:rPr>
          <w:color w:val="010000"/>
          <w:sz w:val="24"/>
        </w:rPr>
        <w:t>’</w:t>
      </w:r>
      <w:r w:rsidR="0079568F" w:rsidRPr="00A94995">
        <w:rPr>
          <w:color w:val="010000"/>
          <w:sz w:val="24"/>
        </w:rPr>
        <w:t>n</w:t>
      </w:r>
      <w:r w:rsidR="008B0984" w:rsidRPr="00A94995">
        <w:rPr>
          <w:color w:val="010000"/>
          <w:sz w:val="24"/>
        </w:rPr>
        <w:t>ın</w:t>
      </w:r>
      <w:r w:rsidR="0079568F" w:rsidRPr="00A94995">
        <w:rPr>
          <w:color w:val="010000"/>
          <w:sz w:val="24"/>
        </w:rPr>
        <w:t xml:space="preserve"> 2</w:t>
      </w:r>
      <w:r w:rsidR="00391A38">
        <w:rPr>
          <w:color w:val="010000"/>
          <w:sz w:val="24"/>
        </w:rPr>
        <w:t>.</w:t>
      </w:r>
      <w:r w:rsidR="0079568F" w:rsidRPr="00A94995">
        <w:rPr>
          <w:color w:val="010000"/>
          <w:sz w:val="24"/>
        </w:rPr>
        <w:t>, 35. ve 44. maddelerine ve başka hükümlerine aykırı bulunmadıklarından itirazın reddine karar verilmelidir</w:t>
      </w:r>
      <w:r w:rsidR="008B0984" w:rsidRPr="00A94995">
        <w:rPr>
          <w:color w:val="010000"/>
          <w:sz w:val="24"/>
        </w:rPr>
        <w:t>.</w:t>
      </w:r>
    </w:p>
    <w:p w14:paraId="07A20C95"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SONUÇ</w:t>
      </w:r>
      <w:r w:rsidR="008B0984" w:rsidRPr="00A94995">
        <w:rPr>
          <w:color w:val="010000"/>
          <w:sz w:val="24"/>
        </w:rPr>
        <w:t>:</w:t>
      </w:r>
    </w:p>
    <w:p w14:paraId="6EC95D4F" w14:textId="77777777" w:rsidR="00F90014" w:rsidRPr="00391A38" w:rsidRDefault="0079568F" w:rsidP="00A94995">
      <w:pPr>
        <w:pStyle w:val="Gvdemetni0"/>
        <w:widowControl/>
        <w:numPr>
          <w:ilvl w:val="0"/>
          <w:numId w:val="8"/>
        </w:numPr>
        <w:shd w:val="clear" w:color="auto" w:fill="auto"/>
        <w:spacing w:after="200" w:line="240" w:lineRule="auto"/>
        <w:ind w:right="283" w:firstLine="709"/>
        <w:jc w:val="both"/>
        <w:rPr>
          <w:color w:val="010000"/>
          <w:sz w:val="24"/>
        </w:rPr>
      </w:pPr>
      <w:r w:rsidRPr="00391A38">
        <w:rPr>
          <w:color w:val="010000"/>
          <w:sz w:val="24"/>
        </w:rPr>
        <w:t>2709 sayılı Anayasa'nın 152</w:t>
      </w:r>
      <w:r w:rsidR="008B0984" w:rsidRPr="00391A38">
        <w:rPr>
          <w:color w:val="010000"/>
          <w:sz w:val="24"/>
        </w:rPr>
        <w:t>.</w:t>
      </w:r>
      <w:r w:rsidRPr="00391A38">
        <w:rPr>
          <w:color w:val="010000"/>
          <w:sz w:val="24"/>
        </w:rPr>
        <w:t xml:space="preserve"> maddesinin son fıkrasında yer alan</w:t>
      </w:r>
      <w:r w:rsidR="00391A38">
        <w:rPr>
          <w:color w:val="010000"/>
          <w:sz w:val="24"/>
        </w:rPr>
        <w:t xml:space="preserve"> </w:t>
      </w:r>
      <w:r w:rsidRPr="00391A38">
        <w:rPr>
          <w:color w:val="010000"/>
          <w:sz w:val="24"/>
        </w:rPr>
        <w:t>"Anayasa Mahkemesi</w:t>
      </w:r>
      <w:r w:rsidR="008B0984" w:rsidRPr="00391A38">
        <w:rPr>
          <w:color w:val="010000"/>
          <w:sz w:val="24"/>
        </w:rPr>
        <w:t>’</w:t>
      </w:r>
      <w:r w:rsidRPr="00391A38">
        <w:rPr>
          <w:color w:val="010000"/>
          <w:sz w:val="24"/>
        </w:rPr>
        <w:t xml:space="preserve">nin işin esasına girerek verdiği </w:t>
      </w:r>
      <w:proofErr w:type="spellStart"/>
      <w:r w:rsidRPr="00391A38">
        <w:rPr>
          <w:color w:val="010000"/>
          <w:sz w:val="24"/>
        </w:rPr>
        <w:t>red</w:t>
      </w:r>
      <w:proofErr w:type="spellEnd"/>
      <w:r w:rsidRPr="00391A38">
        <w:rPr>
          <w:color w:val="010000"/>
          <w:sz w:val="24"/>
        </w:rPr>
        <w:t xml:space="preserve"> kararının Resmî </w:t>
      </w:r>
      <w:proofErr w:type="spellStart"/>
      <w:r w:rsidRPr="00391A38">
        <w:rPr>
          <w:color w:val="010000"/>
          <w:sz w:val="24"/>
        </w:rPr>
        <w:t>Gazete</w:t>
      </w:r>
      <w:r w:rsidR="008B0984" w:rsidRPr="00391A38">
        <w:rPr>
          <w:color w:val="010000"/>
          <w:sz w:val="24"/>
        </w:rPr>
        <w:t>’</w:t>
      </w:r>
      <w:r w:rsidRPr="00391A38">
        <w:rPr>
          <w:color w:val="010000"/>
          <w:sz w:val="24"/>
        </w:rPr>
        <w:t>de</w:t>
      </w:r>
      <w:proofErr w:type="spellEnd"/>
      <w:r w:rsidRPr="00391A38">
        <w:rPr>
          <w:color w:val="010000"/>
          <w:sz w:val="24"/>
        </w:rPr>
        <w:t xml:space="preserve"> yayımlanmasından sonra on yıl geçmedikçe aynı kanun hükmünün Anayasa</w:t>
      </w:r>
      <w:r w:rsidR="008B0984" w:rsidRPr="00391A38">
        <w:rPr>
          <w:color w:val="010000"/>
          <w:sz w:val="24"/>
        </w:rPr>
        <w:t>’</w:t>
      </w:r>
      <w:r w:rsidRPr="00391A38">
        <w:rPr>
          <w:color w:val="010000"/>
          <w:sz w:val="24"/>
        </w:rPr>
        <w:t>ya aykırılığı iddiasıyla tekrar başvuruda bulunulamaz</w:t>
      </w:r>
      <w:r w:rsidR="0005010A">
        <w:rPr>
          <w:color w:val="010000"/>
          <w:sz w:val="24"/>
        </w:rPr>
        <w:t>.</w:t>
      </w:r>
      <w:r w:rsidR="008B0984" w:rsidRPr="00391A38">
        <w:rPr>
          <w:color w:val="010000"/>
          <w:sz w:val="24"/>
        </w:rPr>
        <w:t>”</w:t>
      </w:r>
      <w:r w:rsidRPr="00391A38">
        <w:rPr>
          <w:color w:val="010000"/>
          <w:sz w:val="24"/>
        </w:rPr>
        <w:t xml:space="preserve"> biçimindeki kuralın itiraz yoluyla Anayasa Mahkemesi</w:t>
      </w:r>
      <w:r w:rsidR="008B0984" w:rsidRPr="00391A38">
        <w:rPr>
          <w:color w:val="010000"/>
          <w:sz w:val="24"/>
        </w:rPr>
        <w:t>’</w:t>
      </w:r>
      <w:r w:rsidRPr="00391A38">
        <w:rPr>
          <w:color w:val="010000"/>
          <w:sz w:val="24"/>
        </w:rPr>
        <w:t xml:space="preserve">ne gelmiş ve </w:t>
      </w:r>
      <w:r w:rsidR="00391A38">
        <w:rPr>
          <w:color w:val="010000"/>
          <w:sz w:val="24"/>
        </w:rPr>
        <w:t>i</w:t>
      </w:r>
      <w:r w:rsidRPr="00391A38">
        <w:rPr>
          <w:color w:val="010000"/>
          <w:sz w:val="24"/>
        </w:rPr>
        <w:t>şin esasına girilerek bu Anayasa</w:t>
      </w:r>
      <w:r w:rsidR="00E77C85">
        <w:rPr>
          <w:color w:val="010000"/>
          <w:sz w:val="24"/>
        </w:rPr>
        <w:t>’</w:t>
      </w:r>
      <w:r w:rsidRPr="00391A38">
        <w:rPr>
          <w:color w:val="010000"/>
          <w:sz w:val="24"/>
        </w:rPr>
        <w:t xml:space="preserve">ya uygunluk denetiminden geçirilerek verilmiş bulunan ret kararlarının Resmî </w:t>
      </w:r>
      <w:proofErr w:type="spellStart"/>
      <w:r w:rsidRPr="00391A38">
        <w:rPr>
          <w:color w:val="010000"/>
          <w:sz w:val="24"/>
        </w:rPr>
        <w:t>Gazete</w:t>
      </w:r>
      <w:r w:rsidR="008B0984" w:rsidRPr="00391A38">
        <w:rPr>
          <w:color w:val="010000"/>
          <w:sz w:val="24"/>
        </w:rPr>
        <w:t>’</w:t>
      </w:r>
      <w:r w:rsidRPr="00391A38">
        <w:rPr>
          <w:color w:val="010000"/>
          <w:sz w:val="24"/>
        </w:rPr>
        <w:t>de</w:t>
      </w:r>
      <w:proofErr w:type="spellEnd"/>
      <w:r w:rsidRPr="00391A38">
        <w:rPr>
          <w:color w:val="010000"/>
          <w:sz w:val="24"/>
        </w:rPr>
        <w:t xml:space="preserve"> yayımlanmasından sonra Anayasa Mahkemesi</w:t>
      </w:r>
      <w:r w:rsidR="008B0984" w:rsidRPr="00391A38">
        <w:rPr>
          <w:color w:val="010000"/>
          <w:sz w:val="24"/>
        </w:rPr>
        <w:t>’</w:t>
      </w:r>
      <w:r w:rsidRPr="00391A38">
        <w:rPr>
          <w:color w:val="010000"/>
          <w:sz w:val="24"/>
        </w:rPr>
        <w:t>ne yapılacak başvurularda uygulanacağına oybirliğiyle,</w:t>
      </w:r>
    </w:p>
    <w:p w14:paraId="3E0D8DD8" w14:textId="77777777" w:rsidR="00F90014" w:rsidRPr="00A94995" w:rsidRDefault="0079568F" w:rsidP="00A94995">
      <w:pPr>
        <w:pStyle w:val="Gvdemetni0"/>
        <w:widowControl/>
        <w:numPr>
          <w:ilvl w:val="0"/>
          <w:numId w:val="8"/>
        </w:numPr>
        <w:shd w:val="clear" w:color="auto" w:fill="auto"/>
        <w:spacing w:after="200" w:line="240" w:lineRule="auto"/>
        <w:ind w:right="283" w:firstLine="709"/>
        <w:jc w:val="both"/>
        <w:rPr>
          <w:color w:val="010000"/>
          <w:sz w:val="24"/>
        </w:rPr>
      </w:pPr>
      <w:r w:rsidRPr="00A94995">
        <w:rPr>
          <w:color w:val="010000"/>
          <w:sz w:val="24"/>
        </w:rPr>
        <w:t>Anayasa</w:t>
      </w:r>
      <w:r w:rsidR="008B0984" w:rsidRPr="00A94995">
        <w:rPr>
          <w:color w:val="010000"/>
          <w:sz w:val="24"/>
        </w:rPr>
        <w:t>’</w:t>
      </w:r>
      <w:r w:rsidRPr="00A94995">
        <w:rPr>
          <w:color w:val="010000"/>
          <w:sz w:val="24"/>
        </w:rPr>
        <w:t>ya aykırılığı öne sürülen yasa kuralının 1982 Anayasası hükümler</w:t>
      </w:r>
      <w:r w:rsidR="008B0984" w:rsidRPr="00A94995">
        <w:rPr>
          <w:color w:val="010000"/>
          <w:sz w:val="24"/>
        </w:rPr>
        <w:t>i</w:t>
      </w:r>
      <w:r w:rsidR="00391A38">
        <w:rPr>
          <w:color w:val="010000"/>
          <w:sz w:val="24"/>
        </w:rPr>
        <w:t xml:space="preserve"> </w:t>
      </w:r>
      <w:r w:rsidRPr="00A94995">
        <w:rPr>
          <w:color w:val="010000"/>
          <w:sz w:val="24"/>
        </w:rPr>
        <w:t>açısından Anayasa</w:t>
      </w:r>
      <w:r w:rsidR="008B0984" w:rsidRPr="00A94995">
        <w:rPr>
          <w:color w:val="010000"/>
          <w:sz w:val="24"/>
        </w:rPr>
        <w:t>’</w:t>
      </w:r>
      <w:r w:rsidRPr="00A94995">
        <w:rPr>
          <w:color w:val="010000"/>
          <w:sz w:val="24"/>
        </w:rPr>
        <w:t xml:space="preserve">ya uygunluk denetiminden geçirilmesi gerektiğine Muammer TURAN ve Yılmaz </w:t>
      </w:r>
      <w:proofErr w:type="spellStart"/>
      <w:r w:rsidRPr="00A94995">
        <w:rPr>
          <w:color w:val="010000"/>
          <w:sz w:val="24"/>
        </w:rPr>
        <w:t>Aliefendioğlu</w:t>
      </w:r>
      <w:r w:rsidR="008B0984" w:rsidRPr="00A94995">
        <w:rPr>
          <w:color w:val="010000"/>
          <w:sz w:val="24"/>
        </w:rPr>
        <w:t>’</w:t>
      </w:r>
      <w:r w:rsidRPr="00A94995">
        <w:rPr>
          <w:color w:val="010000"/>
          <w:sz w:val="24"/>
        </w:rPr>
        <w:t>nun</w:t>
      </w:r>
      <w:proofErr w:type="spellEnd"/>
      <w:r w:rsidRPr="00A94995">
        <w:rPr>
          <w:color w:val="010000"/>
          <w:sz w:val="24"/>
        </w:rPr>
        <w:t xml:space="preserve"> </w:t>
      </w:r>
      <w:proofErr w:type="spellStart"/>
      <w:r w:rsidRPr="00A94995">
        <w:rPr>
          <w:color w:val="010000"/>
          <w:sz w:val="24"/>
        </w:rPr>
        <w:t>karşıoyla</w:t>
      </w:r>
      <w:r w:rsidR="00391A38">
        <w:rPr>
          <w:color w:val="010000"/>
          <w:sz w:val="24"/>
        </w:rPr>
        <w:t>rı</w:t>
      </w:r>
      <w:r w:rsidRPr="00A94995">
        <w:rPr>
          <w:color w:val="010000"/>
          <w:sz w:val="24"/>
        </w:rPr>
        <w:t>yla</w:t>
      </w:r>
      <w:proofErr w:type="spellEnd"/>
      <w:r w:rsidRPr="00A94995">
        <w:rPr>
          <w:color w:val="010000"/>
          <w:sz w:val="24"/>
        </w:rPr>
        <w:t xml:space="preserve"> ve oy çokluğuyla,</w:t>
      </w:r>
    </w:p>
    <w:p w14:paraId="290771E9" w14:textId="77777777" w:rsidR="00F90014" w:rsidRPr="00A94995" w:rsidRDefault="0079568F" w:rsidP="00A94995">
      <w:pPr>
        <w:pStyle w:val="Gvdemetni0"/>
        <w:widowControl/>
        <w:numPr>
          <w:ilvl w:val="0"/>
          <w:numId w:val="8"/>
        </w:numPr>
        <w:shd w:val="clear" w:color="auto" w:fill="auto"/>
        <w:spacing w:after="200" w:line="240" w:lineRule="auto"/>
        <w:ind w:right="283" w:firstLine="709"/>
        <w:jc w:val="both"/>
        <w:rPr>
          <w:color w:val="010000"/>
          <w:sz w:val="24"/>
        </w:rPr>
      </w:pPr>
      <w:r w:rsidRPr="00A94995">
        <w:rPr>
          <w:color w:val="010000"/>
          <w:sz w:val="24"/>
        </w:rPr>
        <w:t>28</w:t>
      </w:r>
      <w:r w:rsidR="008B0984" w:rsidRPr="00A94995">
        <w:rPr>
          <w:color w:val="010000"/>
          <w:sz w:val="24"/>
        </w:rPr>
        <w:t>.</w:t>
      </w:r>
      <w:r w:rsidRPr="00A94995">
        <w:rPr>
          <w:color w:val="010000"/>
          <w:sz w:val="24"/>
        </w:rPr>
        <w:t>6.1966 günlü</w:t>
      </w:r>
      <w:r w:rsidR="007768E1">
        <w:rPr>
          <w:color w:val="010000"/>
          <w:sz w:val="24"/>
        </w:rPr>
        <w:t xml:space="preserve"> </w:t>
      </w:r>
      <w:r w:rsidRPr="00A94995">
        <w:rPr>
          <w:color w:val="010000"/>
          <w:sz w:val="24"/>
        </w:rPr>
        <w:t>766 sayılı Tapulama Kanunu</w:t>
      </w:r>
      <w:r w:rsidR="008B0984" w:rsidRPr="00A94995">
        <w:rPr>
          <w:color w:val="010000"/>
          <w:sz w:val="24"/>
        </w:rPr>
        <w:t>’</w:t>
      </w:r>
      <w:r w:rsidRPr="00A94995">
        <w:rPr>
          <w:color w:val="010000"/>
          <w:sz w:val="24"/>
        </w:rPr>
        <w:t>nun 19</w:t>
      </w:r>
      <w:r w:rsidR="008B0984" w:rsidRPr="00A94995">
        <w:rPr>
          <w:color w:val="010000"/>
          <w:sz w:val="24"/>
        </w:rPr>
        <w:t>.</w:t>
      </w:r>
      <w:r w:rsidRPr="00A94995">
        <w:rPr>
          <w:color w:val="010000"/>
          <w:sz w:val="24"/>
        </w:rPr>
        <w:t>7.1972 günlü</w:t>
      </w:r>
      <w:r w:rsidR="007768E1">
        <w:rPr>
          <w:color w:val="010000"/>
          <w:sz w:val="24"/>
        </w:rPr>
        <w:t xml:space="preserve"> </w:t>
      </w:r>
      <w:r w:rsidRPr="00A94995">
        <w:rPr>
          <w:color w:val="010000"/>
          <w:sz w:val="24"/>
        </w:rPr>
        <w:t xml:space="preserve">1617 sayılı Toprak ve Tarım Reformu </w:t>
      </w:r>
      <w:proofErr w:type="spellStart"/>
      <w:r w:rsidRPr="00A94995">
        <w:rPr>
          <w:color w:val="010000"/>
          <w:sz w:val="24"/>
        </w:rPr>
        <w:t>Öntedbirler</w:t>
      </w:r>
      <w:proofErr w:type="spellEnd"/>
      <w:r w:rsidRPr="00A94995">
        <w:rPr>
          <w:color w:val="010000"/>
          <w:sz w:val="24"/>
        </w:rPr>
        <w:t xml:space="preserve"> Kanunu</w:t>
      </w:r>
      <w:r w:rsidR="008B0984" w:rsidRPr="00A94995">
        <w:rPr>
          <w:color w:val="010000"/>
          <w:sz w:val="24"/>
        </w:rPr>
        <w:t>’</w:t>
      </w:r>
      <w:r w:rsidRPr="00A94995">
        <w:rPr>
          <w:color w:val="010000"/>
          <w:sz w:val="24"/>
        </w:rPr>
        <w:t>nun 20. maddesiyle değişik ve itiraza konu edilen 33</w:t>
      </w:r>
      <w:r w:rsidR="008B0984" w:rsidRPr="00A94995">
        <w:rPr>
          <w:color w:val="010000"/>
          <w:sz w:val="24"/>
        </w:rPr>
        <w:t>.</w:t>
      </w:r>
      <w:r w:rsidRPr="00A94995">
        <w:rPr>
          <w:color w:val="010000"/>
          <w:sz w:val="24"/>
        </w:rPr>
        <w:t xml:space="preserve"> maddesi hükümlerinin Anayasa</w:t>
      </w:r>
      <w:r w:rsidR="008B0984" w:rsidRPr="00A94995">
        <w:rPr>
          <w:color w:val="010000"/>
          <w:sz w:val="24"/>
        </w:rPr>
        <w:t>’</w:t>
      </w:r>
      <w:r w:rsidRPr="00A94995">
        <w:rPr>
          <w:color w:val="010000"/>
          <w:sz w:val="24"/>
        </w:rPr>
        <w:t>ya aykırı olmadığına ve itirazın reddine oybirliğiyle,</w:t>
      </w:r>
    </w:p>
    <w:p w14:paraId="1DA9B457" w14:textId="77777777" w:rsidR="00F90014" w:rsidRPr="00A94995" w:rsidRDefault="0079568F" w:rsidP="00A94995">
      <w:pPr>
        <w:pStyle w:val="Resimyazs0"/>
        <w:widowControl/>
        <w:shd w:val="clear" w:color="auto" w:fill="auto"/>
        <w:spacing w:after="200"/>
        <w:ind w:right="283" w:firstLine="709"/>
        <w:jc w:val="both"/>
        <w:rPr>
          <w:color w:val="010000"/>
          <w:sz w:val="24"/>
        </w:rPr>
      </w:pPr>
      <w:r w:rsidRPr="00A94995">
        <w:rPr>
          <w:color w:val="010000"/>
          <w:sz w:val="24"/>
        </w:rPr>
        <w:t>7</w:t>
      </w:r>
      <w:r w:rsidR="008B0984" w:rsidRPr="00A94995">
        <w:rPr>
          <w:color w:val="010000"/>
          <w:sz w:val="24"/>
        </w:rPr>
        <w:t>.</w:t>
      </w:r>
      <w:r w:rsidRPr="00A94995">
        <w:rPr>
          <w:color w:val="010000"/>
          <w:sz w:val="24"/>
        </w:rPr>
        <w:t>6</w:t>
      </w:r>
      <w:r w:rsidR="008B0984" w:rsidRPr="00A94995">
        <w:rPr>
          <w:color w:val="010000"/>
          <w:sz w:val="24"/>
        </w:rPr>
        <w:t>.</w:t>
      </w:r>
      <w:r w:rsidRPr="00A94995">
        <w:rPr>
          <w:color w:val="010000"/>
          <w:sz w:val="24"/>
        </w:rPr>
        <w:t xml:space="preserve">1983 gününde karar </w:t>
      </w:r>
      <w:r w:rsidRPr="008641A7">
        <w:rPr>
          <w:color w:val="010000"/>
          <w:sz w:val="24"/>
        </w:rPr>
        <w:t>verildi</w:t>
      </w:r>
      <w:r w:rsidR="008B0984" w:rsidRPr="008641A7">
        <w:rPr>
          <w:color w:val="010000"/>
          <w:sz w:val="24"/>
        </w:rPr>
        <w:t>.</w:t>
      </w:r>
    </w:p>
    <w:tbl>
      <w:tblPr>
        <w:tblW w:w="5000" w:type="pct"/>
        <w:jc w:val="center"/>
        <w:tblCellMar>
          <w:left w:w="70" w:type="dxa"/>
          <w:right w:w="70" w:type="dxa"/>
        </w:tblCellMar>
        <w:tblLook w:val="00A0" w:firstRow="1" w:lastRow="0" w:firstColumn="1" w:lastColumn="0" w:noHBand="0" w:noVBand="0"/>
      </w:tblPr>
      <w:tblGrid>
        <w:gridCol w:w="3290"/>
        <w:gridCol w:w="3290"/>
        <w:gridCol w:w="3200"/>
      </w:tblGrid>
      <w:tr w:rsidR="008607D4" w:rsidRPr="00DE4168" w14:paraId="3BB1DD7E" w14:textId="77777777" w:rsidTr="0085352C">
        <w:trPr>
          <w:trHeight w:val="1600"/>
          <w:jc w:val="center"/>
        </w:trPr>
        <w:tc>
          <w:tcPr>
            <w:tcW w:w="1682" w:type="pct"/>
            <w:vAlign w:val="center"/>
            <w:hideMark/>
          </w:tcPr>
          <w:p w14:paraId="12782608"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Başkan</w:t>
            </w:r>
          </w:p>
          <w:p w14:paraId="2657ABC4"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Ahmet H. BOYACIOĞLU</w:t>
            </w:r>
          </w:p>
        </w:tc>
        <w:tc>
          <w:tcPr>
            <w:tcW w:w="1682" w:type="pct"/>
            <w:vAlign w:val="center"/>
            <w:hideMark/>
          </w:tcPr>
          <w:p w14:paraId="0C655426"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Başkan vekili</w:t>
            </w:r>
          </w:p>
          <w:p w14:paraId="2659F665"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H. Semih ÖZMERT</w:t>
            </w:r>
          </w:p>
        </w:tc>
        <w:tc>
          <w:tcPr>
            <w:tcW w:w="1636" w:type="pct"/>
            <w:vAlign w:val="center"/>
            <w:hideMark/>
          </w:tcPr>
          <w:p w14:paraId="644E4A32"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2A814146"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 xml:space="preserve">Adil ESMER </w:t>
            </w:r>
          </w:p>
        </w:tc>
      </w:tr>
      <w:tr w:rsidR="008607D4" w:rsidRPr="00DE4168" w14:paraId="36CD2972" w14:textId="77777777" w:rsidTr="0085352C">
        <w:trPr>
          <w:trHeight w:val="1600"/>
          <w:jc w:val="center"/>
        </w:trPr>
        <w:tc>
          <w:tcPr>
            <w:tcW w:w="1682" w:type="pct"/>
            <w:vAlign w:val="center"/>
            <w:hideMark/>
          </w:tcPr>
          <w:p w14:paraId="318AF40E"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3AC1894A"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Hüseyin KARAMÜSTANTİKOĞLU</w:t>
            </w:r>
          </w:p>
        </w:tc>
        <w:tc>
          <w:tcPr>
            <w:tcW w:w="1682" w:type="pct"/>
            <w:vAlign w:val="center"/>
            <w:hideMark/>
          </w:tcPr>
          <w:p w14:paraId="2DBCAB4F"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3A04BDDB"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O</w:t>
            </w:r>
            <w:r>
              <w:rPr>
                <w:rFonts w:ascii="Times New Roman" w:hAnsi="Times New Roman" w:cs="Times New Roman"/>
                <w:color w:val="010000"/>
                <w:szCs w:val="40"/>
              </w:rPr>
              <w:t>.</w:t>
            </w:r>
            <w:r w:rsidRPr="00DE4168">
              <w:rPr>
                <w:rFonts w:ascii="Times New Roman" w:hAnsi="Times New Roman" w:cs="Times New Roman"/>
                <w:color w:val="010000"/>
                <w:szCs w:val="40"/>
              </w:rPr>
              <w:t xml:space="preserve"> </w:t>
            </w:r>
            <w:proofErr w:type="spellStart"/>
            <w:r w:rsidRPr="00DE4168">
              <w:rPr>
                <w:rFonts w:ascii="Times New Roman" w:hAnsi="Times New Roman" w:cs="Times New Roman"/>
                <w:color w:val="010000"/>
                <w:szCs w:val="40"/>
              </w:rPr>
              <w:t>Mikdat</w:t>
            </w:r>
            <w:proofErr w:type="spellEnd"/>
            <w:r w:rsidRPr="00DE4168">
              <w:rPr>
                <w:rFonts w:ascii="Times New Roman" w:hAnsi="Times New Roman" w:cs="Times New Roman"/>
                <w:color w:val="010000"/>
                <w:szCs w:val="40"/>
              </w:rPr>
              <w:t xml:space="preserve"> KILIÇ</w:t>
            </w:r>
          </w:p>
        </w:tc>
        <w:tc>
          <w:tcPr>
            <w:tcW w:w="1636" w:type="pct"/>
            <w:vAlign w:val="center"/>
            <w:hideMark/>
          </w:tcPr>
          <w:p w14:paraId="62F45153"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 xml:space="preserve"> Üye</w:t>
            </w:r>
          </w:p>
          <w:p w14:paraId="51E0C407"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Mithat ÖZOK</w:t>
            </w:r>
          </w:p>
        </w:tc>
      </w:tr>
      <w:tr w:rsidR="008607D4" w:rsidRPr="00DE4168" w14:paraId="06C459EF" w14:textId="77777777" w:rsidTr="0085352C">
        <w:trPr>
          <w:trHeight w:val="1600"/>
          <w:jc w:val="center"/>
        </w:trPr>
        <w:tc>
          <w:tcPr>
            <w:tcW w:w="1682" w:type="pct"/>
            <w:vAlign w:val="center"/>
            <w:hideMark/>
          </w:tcPr>
          <w:p w14:paraId="77BBB947"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77BFC1D7"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Kenan TERZİOĞLU</w:t>
            </w:r>
          </w:p>
        </w:tc>
        <w:tc>
          <w:tcPr>
            <w:tcW w:w="1682" w:type="pct"/>
            <w:vAlign w:val="center"/>
            <w:hideMark/>
          </w:tcPr>
          <w:p w14:paraId="127C486C"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44F31FB1"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Orhan ONAR</w:t>
            </w:r>
          </w:p>
        </w:tc>
        <w:tc>
          <w:tcPr>
            <w:tcW w:w="1636" w:type="pct"/>
            <w:vAlign w:val="center"/>
            <w:hideMark/>
          </w:tcPr>
          <w:p w14:paraId="3E139594"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105E2529" w14:textId="77777777" w:rsidR="008607D4" w:rsidRPr="00DE4168" w:rsidRDefault="00C40519"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bCs/>
                <w:color w:val="010000"/>
                <w:szCs w:val="40"/>
              </w:rPr>
              <w:t>Muammer TURAN</w:t>
            </w:r>
          </w:p>
        </w:tc>
      </w:tr>
      <w:tr w:rsidR="008607D4" w:rsidRPr="00DE4168" w14:paraId="2DB6CB35" w14:textId="77777777" w:rsidTr="0085352C">
        <w:trPr>
          <w:trHeight w:val="1600"/>
          <w:jc w:val="center"/>
        </w:trPr>
        <w:tc>
          <w:tcPr>
            <w:tcW w:w="1682" w:type="pct"/>
            <w:vAlign w:val="center"/>
            <w:hideMark/>
          </w:tcPr>
          <w:p w14:paraId="35BAD69A"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5BC7B54D" w14:textId="77777777" w:rsidR="008607D4" w:rsidRPr="00DE4168" w:rsidRDefault="00C40519" w:rsidP="0085352C">
            <w:pPr>
              <w:widowControl/>
              <w:spacing w:after="120"/>
              <w:jc w:val="center"/>
              <w:rPr>
                <w:rFonts w:ascii="Times New Roman" w:hAnsi="Times New Roman" w:cs="Times New Roman"/>
                <w:bCs/>
                <w:color w:val="010000"/>
                <w:szCs w:val="40"/>
              </w:rPr>
            </w:pPr>
            <w:r>
              <w:rPr>
                <w:rFonts w:ascii="Times New Roman" w:hAnsi="Times New Roman" w:cs="Times New Roman"/>
                <w:bCs/>
                <w:color w:val="010000"/>
                <w:szCs w:val="40"/>
              </w:rPr>
              <w:t>Mehmet ÇINARLI</w:t>
            </w:r>
          </w:p>
        </w:tc>
        <w:tc>
          <w:tcPr>
            <w:tcW w:w="1682" w:type="pct"/>
            <w:vAlign w:val="center"/>
            <w:hideMark/>
          </w:tcPr>
          <w:p w14:paraId="17831F45"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1C535ACF"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Mahmut C. CUHRUK</w:t>
            </w:r>
          </w:p>
        </w:tc>
        <w:tc>
          <w:tcPr>
            <w:tcW w:w="1636" w:type="pct"/>
            <w:vAlign w:val="center"/>
            <w:hideMark/>
          </w:tcPr>
          <w:p w14:paraId="44CF6847"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63E044A8"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Necdet DARICIOĞLU</w:t>
            </w:r>
          </w:p>
        </w:tc>
      </w:tr>
      <w:tr w:rsidR="008607D4" w:rsidRPr="00DE4168" w14:paraId="0F7193F0" w14:textId="77777777" w:rsidTr="0085352C">
        <w:trPr>
          <w:trHeight w:val="1600"/>
          <w:jc w:val="center"/>
        </w:trPr>
        <w:tc>
          <w:tcPr>
            <w:tcW w:w="1682" w:type="pct"/>
            <w:vAlign w:val="center"/>
            <w:hideMark/>
          </w:tcPr>
          <w:p w14:paraId="589E727D"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lastRenderedPageBreak/>
              <w:t>Üye</w:t>
            </w:r>
          </w:p>
          <w:p w14:paraId="519B1521"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Servet TÜZÜN</w:t>
            </w:r>
          </w:p>
        </w:tc>
        <w:tc>
          <w:tcPr>
            <w:tcW w:w="1682" w:type="pct"/>
            <w:vAlign w:val="center"/>
            <w:hideMark/>
          </w:tcPr>
          <w:p w14:paraId="45866629"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5009FE32"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Yılmaz ALİEFENDİOĞLU</w:t>
            </w:r>
          </w:p>
        </w:tc>
        <w:tc>
          <w:tcPr>
            <w:tcW w:w="1636" w:type="pct"/>
            <w:vAlign w:val="center"/>
            <w:hideMark/>
          </w:tcPr>
          <w:p w14:paraId="2A69B30F"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14:paraId="340719B2" w14:textId="77777777" w:rsidR="008607D4" w:rsidRPr="00DE4168" w:rsidRDefault="008607D4" w:rsidP="0085352C">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Yekta Güngör ÖZDEN</w:t>
            </w:r>
          </w:p>
        </w:tc>
      </w:tr>
    </w:tbl>
    <w:p w14:paraId="1345229A" w14:textId="77777777" w:rsidR="00C40519" w:rsidRDefault="00C40519" w:rsidP="00C40519">
      <w:pPr>
        <w:pStyle w:val="Gvdemetni0"/>
        <w:widowControl/>
        <w:shd w:val="clear" w:color="auto" w:fill="auto"/>
        <w:spacing w:after="200" w:line="240" w:lineRule="auto"/>
        <w:ind w:right="283"/>
        <w:jc w:val="both"/>
        <w:rPr>
          <w:color w:val="010000"/>
          <w:sz w:val="24"/>
        </w:rPr>
      </w:pPr>
    </w:p>
    <w:p w14:paraId="5E4D1B33" w14:textId="77777777" w:rsidR="00C40519" w:rsidRDefault="00C40519" w:rsidP="00C40519">
      <w:pPr>
        <w:pStyle w:val="Gvdemetni0"/>
        <w:widowControl/>
        <w:shd w:val="clear" w:color="auto" w:fill="auto"/>
        <w:spacing w:after="200" w:line="240" w:lineRule="auto"/>
        <w:ind w:right="283"/>
        <w:jc w:val="both"/>
        <w:rPr>
          <w:color w:val="010000"/>
          <w:sz w:val="24"/>
        </w:rPr>
      </w:pPr>
    </w:p>
    <w:p w14:paraId="4F1968A4" w14:textId="77777777" w:rsidR="00C40519" w:rsidRDefault="00C40519" w:rsidP="00C40519">
      <w:pPr>
        <w:pStyle w:val="Gvdemetni0"/>
        <w:widowControl/>
        <w:shd w:val="clear" w:color="auto" w:fill="auto"/>
        <w:spacing w:after="200" w:line="240" w:lineRule="auto"/>
        <w:ind w:right="283"/>
        <w:jc w:val="both"/>
        <w:rPr>
          <w:color w:val="010000"/>
          <w:sz w:val="24"/>
        </w:rPr>
      </w:pPr>
    </w:p>
    <w:p w14:paraId="1CD031C0" w14:textId="77777777" w:rsidR="00213DB2" w:rsidRPr="009729AB" w:rsidRDefault="0079568F" w:rsidP="00C40519">
      <w:pPr>
        <w:pStyle w:val="Gvdemetni0"/>
        <w:widowControl/>
        <w:shd w:val="clear" w:color="auto" w:fill="auto"/>
        <w:spacing w:after="200" w:line="240" w:lineRule="auto"/>
        <w:ind w:right="283"/>
        <w:jc w:val="center"/>
        <w:rPr>
          <w:color w:val="010000"/>
          <w:sz w:val="24"/>
          <w:szCs w:val="50"/>
        </w:rPr>
      </w:pPr>
      <w:proofErr w:type="spellStart"/>
      <w:r w:rsidRPr="009729AB">
        <w:rPr>
          <w:color w:val="010000"/>
          <w:sz w:val="24"/>
          <w:szCs w:val="50"/>
        </w:rPr>
        <w:t>Karşıoy</w:t>
      </w:r>
      <w:proofErr w:type="spellEnd"/>
      <w:r w:rsidRPr="009729AB">
        <w:rPr>
          <w:color w:val="010000"/>
          <w:sz w:val="24"/>
          <w:szCs w:val="50"/>
        </w:rPr>
        <w:t xml:space="preserve"> Yazısı</w:t>
      </w:r>
    </w:p>
    <w:p w14:paraId="7A1141E0" w14:textId="77777777" w:rsidR="00F90014" w:rsidRPr="00A94995" w:rsidRDefault="00213DB2" w:rsidP="00A94995">
      <w:pPr>
        <w:pStyle w:val="Gvdemetni0"/>
        <w:widowControl/>
        <w:shd w:val="clear" w:color="auto" w:fill="auto"/>
        <w:spacing w:after="200" w:line="240" w:lineRule="auto"/>
        <w:ind w:right="283" w:firstLine="709"/>
        <w:jc w:val="both"/>
        <w:rPr>
          <w:color w:val="010000"/>
          <w:sz w:val="24"/>
          <w:szCs w:val="50"/>
        </w:rPr>
      </w:pPr>
      <w:r w:rsidRPr="00A94995">
        <w:rPr>
          <w:color w:val="010000"/>
          <w:sz w:val="24"/>
          <w:szCs w:val="50"/>
        </w:rPr>
        <w:t>Her</w:t>
      </w:r>
      <w:r w:rsidR="0079568F" w:rsidRPr="00A94995">
        <w:rPr>
          <w:color w:val="010000"/>
          <w:sz w:val="24"/>
          <w:szCs w:val="50"/>
        </w:rPr>
        <w:t xml:space="preserve"> olguya, olaya, oluşa, eyle</w:t>
      </w:r>
      <w:r w:rsidR="00CC569B">
        <w:rPr>
          <w:color w:val="010000"/>
          <w:sz w:val="24"/>
          <w:szCs w:val="50"/>
        </w:rPr>
        <w:t>m</w:t>
      </w:r>
      <w:r w:rsidR="0079568F" w:rsidRPr="00A94995">
        <w:rPr>
          <w:color w:val="010000"/>
          <w:sz w:val="24"/>
          <w:szCs w:val="50"/>
        </w:rPr>
        <w:t>, işlem vs.ye vuku buldukları tarih</w:t>
      </w:r>
      <w:r w:rsidR="0079568F" w:rsidRPr="00A94995">
        <w:rPr>
          <w:color w:val="010000"/>
          <w:sz w:val="24"/>
          <w:szCs w:val="50"/>
        </w:rPr>
        <w:softHyphen/>
        <w:t>teki mevzuat hükümlerinin uygulanması hukukun temel ilkelerindendir.</w:t>
      </w:r>
    </w:p>
    <w:p w14:paraId="0319383F"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szCs w:val="50"/>
        </w:rPr>
        <w:t>9.7.1961 gün ve 334 sayılı Türkiye Cumhuriyeti Anayasası</w:t>
      </w:r>
      <w:r w:rsidR="00CC569B">
        <w:rPr>
          <w:color w:val="010000"/>
          <w:sz w:val="24"/>
          <w:szCs w:val="50"/>
        </w:rPr>
        <w:t>’</w:t>
      </w:r>
      <w:r w:rsidRPr="00A94995">
        <w:rPr>
          <w:color w:val="010000"/>
          <w:sz w:val="24"/>
          <w:szCs w:val="50"/>
        </w:rPr>
        <w:t xml:space="preserve">nın </w:t>
      </w:r>
      <w:proofErr w:type="gramStart"/>
      <w:r w:rsidRPr="00A94995">
        <w:rPr>
          <w:color w:val="010000"/>
          <w:sz w:val="24"/>
          <w:szCs w:val="50"/>
        </w:rPr>
        <w:t>33 üncü</w:t>
      </w:r>
      <w:proofErr w:type="gramEnd"/>
      <w:r w:rsidRPr="00A94995">
        <w:rPr>
          <w:color w:val="010000"/>
          <w:sz w:val="24"/>
          <w:szCs w:val="50"/>
        </w:rPr>
        <w:t>, 7.11.1982 gün ve 2709 sayılı Anayasa</w:t>
      </w:r>
      <w:r w:rsidR="00CC569B">
        <w:rPr>
          <w:color w:val="010000"/>
          <w:sz w:val="24"/>
          <w:szCs w:val="50"/>
        </w:rPr>
        <w:t>’</w:t>
      </w:r>
      <w:r w:rsidRPr="00A94995">
        <w:rPr>
          <w:color w:val="010000"/>
          <w:sz w:val="24"/>
          <w:szCs w:val="50"/>
        </w:rPr>
        <w:t>nın 38</w:t>
      </w:r>
      <w:r w:rsidR="00CC569B">
        <w:rPr>
          <w:color w:val="010000"/>
          <w:sz w:val="24"/>
          <w:szCs w:val="50"/>
        </w:rPr>
        <w:t>’</w:t>
      </w:r>
      <w:r w:rsidRPr="00A94995">
        <w:rPr>
          <w:color w:val="010000"/>
          <w:sz w:val="24"/>
          <w:szCs w:val="50"/>
        </w:rPr>
        <w:t>inci maddelerindeki</w:t>
      </w:r>
      <w:r w:rsidR="00CC569B">
        <w:rPr>
          <w:color w:val="010000"/>
          <w:sz w:val="24"/>
          <w:szCs w:val="50"/>
        </w:rPr>
        <w:t xml:space="preserve"> </w:t>
      </w:r>
      <w:r w:rsidRPr="00A94995">
        <w:rPr>
          <w:color w:val="010000"/>
          <w:sz w:val="24"/>
          <w:szCs w:val="50"/>
        </w:rPr>
        <w:t>"Kimse işlendiği zaman yürürlükte bulunan kanunun suç saymadığı bir fiilinden dolayı cezaland</w:t>
      </w:r>
      <w:r w:rsidR="00213DB2" w:rsidRPr="00A94995">
        <w:rPr>
          <w:color w:val="010000"/>
          <w:sz w:val="24"/>
          <w:szCs w:val="50"/>
        </w:rPr>
        <w:t>ırı</w:t>
      </w:r>
      <w:r w:rsidRPr="00A94995">
        <w:rPr>
          <w:color w:val="010000"/>
          <w:sz w:val="24"/>
          <w:szCs w:val="50"/>
        </w:rPr>
        <w:t>lamaz</w:t>
      </w:r>
      <w:r w:rsidR="00CC569B">
        <w:rPr>
          <w:color w:val="010000"/>
          <w:sz w:val="24"/>
          <w:szCs w:val="50"/>
        </w:rPr>
        <w:t>,</w:t>
      </w:r>
      <w:r w:rsidRPr="00A94995">
        <w:rPr>
          <w:color w:val="010000"/>
          <w:sz w:val="24"/>
          <w:szCs w:val="50"/>
        </w:rPr>
        <w:t xml:space="preserve"> kimseye suçu işlediği zaman kanunda o suç için konulmuş olan cezadan daha ağır ceza verilemez</w:t>
      </w:r>
      <w:r w:rsidR="00CC569B">
        <w:rPr>
          <w:color w:val="010000"/>
          <w:sz w:val="24"/>
          <w:szCs w:val="50"/>
        </w:rPr>
        <w:t>.</w:t>
      </w:r>
      <w:r w:rsidR="00213DB2" w:rsidRPr="00A94995">
        <w:rPr>
          <w:color w:val="010000"/>
          <w:sz w:val="24"/>
          <w:szCs w:val="50"/>
        </w:rPr>
        <w:t>”</w:t>
      </w:r>
      <w:r w:rsidRPr="00A94995">
        <w:rPr>
          <w:color w:val="010000"/>
          <w:sz w:val="24"/>
          <w:szCs w:val="50"/>
        </w:rPr>
        <w:t xml:space="preserve"> şeklindeki hükümler de aynı ilkeden kaynaklanmaktadır. Bu hü</w:t>
      </w:r>
      <w:r w:rsidRPr="00A94995">
        <w:rPr>
          <w:color w:val="010000"/>
          <w:sz w:val="24"/>
          <w:szCs w:val="50"/>
        </w:rPr>
        <w:softHyphen/>
        <w:t>kümlerdeki “kanun</w:t>
      </w:r>
      <w:r w:rsidR="00213DB2" w:rsidRPr="00A94995">
        <w:rPr>
          <w:color w:val="010000"/>
          <w:sz w:val="24"/>
          <w:szCs w:val="50"/>
          <w:vertAlign w:val="superscript"/>
        </w:rPr>
        <w:t>”</w:t>
      </w:r>
      <w:r w:rsidRPr="00A94995">
        <w:rPr>
          <w:color w:val="010000"/>
          <w:sz w:val="24"/>
          <w:szCs w:val="50"/>
        </w:rPr>
        <w:t xml:space="preserve"> sözcüğünün kapsamına Anayasa da girmektedir. Yani işlendiği za</w:t>
      </w:r>
      <w:r w:rsidRPr="00A94995">
        <w:rPr>
          <w:color w:val="010000"/>
          <w:sz w:val="24"/>
          <w:szCs w:val="50"/>
        </w:rPr>
        <w:softHyphen/>
        <w:t>man yürürlükte bulunan Anayasa</w:t>
      </w:r>
      <w:r w:rsidR="00CC569B">
        <w:rPr>
          <w:color w:val="010000"/>
          <w:sz w:val="24"/>
          <w:szCs w:val="50"/>
        </w:rPr>
        <w:t>’</w:t>
      </w:r>
      <w:r w:rsidRPr="00A94995">
        <w:rPr>
          <w:color w:val="010000"/>
          <w:sz w:val="24"/>
          <w:szCs w:val="50"/>
        </w:rPr>
        <w:t xml:space="preserve">nın suç saymadığı bir fiilinden dolayı evleviyetle kimseye ceza verilemez. Örneğin: </w:t>
      </w:r>
      <w:r w:rsidR="00CC569B">
        <w:rPr>
          <w:color w:val="010000"/>
          <w:sz w:val="24"/>
          <w:szCs w:val="50"/>
        </w:rPr>
        <w:t>İ</w:t>
      </w:r>
      <w:r w:rsidRPr="00A94995">
        <w:rPr>
          <w:color w:val="010000"/>
          <w:sz w:val="24"/>
          <w:szCs w:val="50"/>
        </w:rPr>
        <w:t>şlendiği zaman yürürlükte bulunan yasa, fiili suç saysa o zaman yürürlükte bulunan Anayasa suç saymasa, dolayısıyla yasa fiilin işlendiği zamanki Anayasaya aykırı olsa yasanın iptal edilip Anayasa</w:t>
      </w:r>
      <w:r w:rsidR="00CC569B">
        <w:rPr>
          <w:color w:val="010000"/>
          <w:sz w:val="24"/>
          <w:szCs w:val="50"/>
        </w:rPr>
        <w:t>’</w:t>
      </w:r>
      <w:r w:rsidRPr="00A94995">
        <w:rPr>
          <w:color w:val="010000"/>
          <w:sz w:val="24"/>
          <w:szCs w:val="50"/>
        </w:rPr>
        <w:t>ya uygun hare</w:t>
      </w:r>
      <w:r w:rsidRPr="00A94995">
        <w:rPr>
          <w:color w:val="010000"/>
          <w:sz w:val="24"/>
          <w:szCs w:val="50"/>
        </w:rPr>
        <w:softHyphen/>
        <w:t>ket eden kimsenin cezalandırılmaması gerekir. Fiilin işlendiği zamandan sonra yü</w:t>
      </w:r>
      <w:r w:rsidRPr="00A94995">
        <w:rPr>
          <w:color w:val="010000"/>
          <w:sz w:val="24"/>
          <w:szCs w:val="50"/>
        </w:rPr>
        <w:softHyphen/>
        <w:t>rürlüğe giren ve yürürlüğe girdikten sonraki fiillere, olgulara, olaylara, oluşla</w:t>
      </w:r>
      <w:r w:rsidRPr="00A94995">
        <w:rPr>
          <w:color w:val="010000"/>
          <w:sz w:val="24"/>
          <w:szCs w:val="50"/>
        </w:rPr>
        <w:softHyphen/>
        <w:t xml:space="preserve">ra ve işlemlere uygulanacak olan yeni Anayasa önceden işlenen fiilin </w:t>
      </w:r>
      <w:proofErr w:type="spellStart"/>
      <w:r w:rsidR="00213DB2" w:rsidRPr="00A94995">
        <w:rPr>
          <w:color w:val="010000"/>
          <w:sz w:val="24"/>
          <w:szCs w:val="50"/>
        </w:rPr>
        <w:t>eş</w:t>
      </w:r>
      <w:r w:rsidRPr="00A94995">
        <w:rPr>
          <w:color w:val="010000"/>
          <w:sz w:val="24"/>
          <w:szCs w:val="50"/>
        </w:rPr>
        <w:t>i</w:t>
      </w:r>
      <w:r w:rsidR="00213DB2" w:rsidRPr="00A94995">
        <w:rPr>
          <w:color w:val="010000"/>
          <w:sz w:val="24"/>
          <w:szCs w:val="50"/>
        </w:rPr>
        <w:t>dini</w:t>
      </w:r>
      <w:proofErr w:type="spellEnd"/>
      <w:r w:rsidRPr="00A94995">
        <w:rPr>
          <w:color w:val="010000"/>
          <w:sz w:val="24"/>
          <w:szCs w:val="50"/>
        </w:rPr>
        <w:t xml:space="preserve"> suç saysa ve yasa sonraki Anayasa</w:t>
      </w:r>
      <w:r w:rsidR="00CC569B">
        <w:rPr>
          <w:color w:val="010000"/>
          <w:sz w:val="24"/>
          <w:szCs w:val="50"/>
        </w:rPr>
        <w:t>’</w:t>
      </w:r>
      <w:r w:rsidRPr="00A94995">
        <w:rPr>
          <w:color w:val="010000"/>
          <w:sz w:val="24"/>
          <w:szCs w:val="50"/>
        </w:rPr>
        <w:t>ya uygun olsa dahi işlendiği zaman yürürlükte bulu</w:t>
      </w:r>
      <w:r w:rsidRPr="00A94995">
        <w:rPr>
          <w:color w:val="010000"/>
          <w:sz w:val="24"/>
          <w:szCs w:val="50"/>
        </w:rPr>
        <w:softHyphen/>
        <w:t>nan Anayasa</w:t>
      </w:r>
      <w:r w:rsidR="00CC569B">
        <w:rPr>
          <w:color w:val="010000"/>
          <w:sz w:val="24"/>
          <w:szCs w:val="50"/>
        </w:rPr>
        <w:t>’</w:t>
      </w:r>
      <w:r w:rsidRPr="00A94995">
        <w:rPr>
          <w:color w:val="010000"/>
          <w:sz w:val="24"/>
          <w:szCs w:val="50"/>
        </w:rPr>
        <w:t>ya uygun fiilden dolayı kimsenin cezalandırılmaması, hukukun ana il</w:t>
      </w:r>
      <w:r w:rsidRPr="00A94995">
        <w:rPr>
          <w:color w:val="010000"/>
          <w:sz w:val="24"/>
          <w:szCs w:val="50"/>
        </w:rPr>
        <w:softHyphen/>
        <w:t>kesi ve Anayasaların açık hükümleri gereğidir. 1961 Anayasası</w:t>
      </w:r>
      <w:r w:rsidR="00CC569B">
        <w:rPr>
          <w:color w:val="010000"/>
          <w:sz w:val="24"/>
          <w:szCs w:val="50"/>
        </w:rPr>
        <w:t>’</w:t>
      </w:r>
      <w:r w:rsidRPr="00A94995">
        <w:rPr>
          <w:color w:val="010000"/>
          <w:sz w:val="24"/>
          <w:szCs w:val="50"/>
        </w:rPr>
        <w:t>nın 8</w:t>
      </w:r>
      <w:r w:rsidR="00CC569B">
        <w:rPr>
          <w:color w:val="010000"/>
          <w:sz w:val="24"/>
          <w:szCs w:val="50"/>
        </w:rPr>
        <w:t>’</w:t>
      </w:r>
      <w:r w:rsidRPr="00A94995">
        <w:rPr>
          <w:color w:val="010000"/>
          <w:sz w:val="24"/>
          <w:szCs w:val="50"/>
        </w:rPr>
        <w:t>inci, 1982 Ana</w:t>
      </w:r>
      <w:r w:rsidRPr="00A94995">
        <w:rPr>
          <w:color w:val="010000"/>
          <w:sz w:val="24"/>
          <w:szCs w:val="50"/>
        </w:rPr>
        <w:softHyphen/>
        <w:t>yasası</w:t>
      </w:r>
      <w:r w:rsidR="003F3BF9">
        <w:rPr>
          <w:color w:val="010000"/>
          <w:sz w:val="24"/>
          <w:szCs w:val="50"/>
        </w:rPr>
        <w:t>’</w:t>
      </w:r>
      <w:r w:rsidRPr="00A94995">
        <w:rPr>
          <w:color w:val="010000"/>
          <w:sz w:val="24"/>
          <w:szCs w:val="50"/>
        </w:rPr>
        <w:t>nın 1</w:t>
      </w:r>
      <w:r w:rsidR="00CC569B">
        <w:rPr>
          <w:color w:val="010000"/>
          <w:sz w:val="24"/>
          <w:szCs w:val="50"/>
        </w:rPr>
        <w:t>1’</w:t>
      </w:r>
      <w:r w:rsidRPr="00A94995">
        <w:rPr>
          <w:color w:val="010000"/>
          <w:sz w:val="24"/>
          <w:szCs w:val="50"/>
        </w:rPr>
        <w:t>inci maddelerindeki</w:t>
      </w:r>
      <w:r w:rsidR="00660577">
        <w:rPr>
          <w:color w:val="010000"/>
          <w:sz w:val="24"/>
          <w:szCs w:val="50"/>
        </w:rPr>
        <w:t xml:space="preserve"> </w:t>
      </w:r>
      <w:r w:rsidRPr="00A94995">
        <w:rPr>
          <w:color w:val="010000"/>
          <w:sz w:val="24"/>
          <w:szCs w:val="50"/>
        </w:rPr>
        <w:t>“Anayasa hükümleri, yasama,</w:t>
      </w:r>
      <w:r w:rsidR="00213DB2" w:rsidRPr="00A94995">
        <w:rPr>
          <w:color w:val="010000"/>
          <w:sz w:val="24"/>
          <w:szCs w:val="50"/>
        </w:rPr>
        <w:t xml:space="preserve"> </w:t>
      </w:r>
      <w:r w:rsidRPr="00A94995">
        <w:rPr>
          <w:color w:val="010000"/>
          <w:sz w:val="24"/>
          <w:szCs w:val="50"/>
        </w:rPr>
        <w:t xml:space="preserve">yürütme ve yargı </w:t>
      </w:r>
      <w:r w:rsidR="00EC549F">
        <w:rPr>
          <w:color w:val="010000"/>
          <w:sz w:val="24"/>
          <w:szCs w:val="50"/>
        </w:rPr>
        <w:t>organ</w:t>
      </w:r>
      <w:r w:rsidRPr="00A94995">
        <w:rPr>
          <w:color w:val="010000"/>
          <w:sz w:val="24"/>
          <w:szCs w:val="50"/>
        </w:rPr>
        <w:t>larını, idare makamlarını ve diğer kuruluş ve kişileri bağl</w:t>
      </w:r>
      <w:r w:rsidR="00660577">
        <w:rPr>
          <w:color w:val="010000"/>
          <w:sz w:val="24"/>
          <w:szCs w:val="50"/>
        </w:rPr>
        <w:t>a</w:t>
      </w:r>
      <w:r w:rsidRPr="00A94995">
        <w:rPr>
          <w:color w:val="010000"/>
          <w:sz w:val="24"/>
          <w:szCs w:val="50"/>
        </w:rPr>
        <w:t>yan temel hukuk kurallarıdır. Kanunlar Anayasa</w:t>
      </w:r>
      <w:r w:rsidR="00CB0745">
        <w:rPr>
          <w:color w:val="010000"/>
          <w:sz w:val="24"/>
          <w:szCs w:val="50"/>
        </w:rPr>
        <w:t>’</w:t>
      </w:r>
      <w:r w:rsidRPr="00A94995">
        <w:rPr>
          <w:color w:val="010000"/>
          <w:sz w:val="24"/>
          <w:szCs w:val="50"/>
        </w:rPr>
        <w:t>ya aykırı olamaz</w:t>
      </w:r>
      <w:r w:rsidR="00CB0745">
        <w:rPr>
          <w:color w:val="010000"/>
          <w:sz w:val="24"/>
          <w:szCs w:val="50"/>
        </w:rPr>
        <w:t>.</w:t>
      </w:r>
      <w:r w:rsidRPr="00A94995">
        <w:rPr>
          <w:color w:val="010000"/>
          <w:sz w:val="24"/>
          <w:szCs w:val="50"/>
        </w:rPr>
        <w:t>" şeklindeki hükümlerde fiilin iş</w:t>
      </w:r>
      <w:r w:rsidRPr="00A94995">
        <w:rPr>
          <w:color w:val="010000"/>
          <w:sz w:val="24"/>
          <w:szCs w:val="50"/>
        </w:rPr>
        <w:softHyphen/>
        <w:t>lendiği ve olayın vuku bulduğu zamandaki Anayasa</w:t>
      </w:r>
      <w:r w:rsidR="00CB0745">
        <w:rPr>
          <w:color w:val="010000"/>
          <w:sz w:val="24"/>
          <w:szCs w:val="50"/>
        </w:rPr>
        <w:t>’</w:t>
      </w:r>
      <w:r w:rsidRPr="00A94995">
        <w:rPr>
          <w:color w:val="010000"/>
          <w:sz w:val="24"/>
          <w:szCs w:val="50"/>
        </w:rPr>
        <w:t>ya göre de uygunluk denetimi yapıl</w:t>
      </w:r>
      <w:r w:rsidRPr="00A94995">
        <w:rPr>
          <w:color w:val="010000"/>
          <w:sz w:val="24"/>
          <w:szCs w:val="50"/>
        </w:rPr>
        <w:softHyphen/>
        <w:t>masını zorunlu kılmaktadır.</w:t>
      </w:r>
    </w:p>
    <w:p w14:paraId="798F84C0"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Bu konu; hukuki d</w:t>
      </w:r>
      <w:r w:rsidR="00213DB2" w:rsidRPr="00A94995">
        <w:rPr>
          <w:color w:val="010000"/>
          <w:sz w:val="24"/>
        </w:rPr>
        <w:t>urum</w:t>
      </w:r>
      <w:r w:rsidRPr="00A94995">
        <w:rPr>
          <w:color w:val="010000"/>
          <w:sz w:val="24"/>
        </w:rPr>
        <w:t xml:space="preserve">lar ve hukuki tasarrufların sakat ve muteber oluşları, geri alınması, kaldırılması (ilgası) </w:t>
      </w:r>
      <w:r w:rsidR="00213DB2" w:rsidRPr="00A94995">
        <w:rPr>
          <w:color w:val="010000"/>
          <w:sz w:val="24"/>
        </w:rPr>
        <w:t>ve</w:t>
      </w:r>
      <w:r w:rsidRPr="00A94995">
        <w:rPr>
          <w:color w:val="010000"/>
          <w:sz w:val="24"/>
        </w:rPr>
        <w:t xml:space="preserve"> değiştirilmesi konularıyla da yak</w:t>
      </w:r>
      <w:r w:rsidR="00130458">
        <w:rPr>
          <w:color w:val="010000"/>
          <w:sz w:val="24"/>
        </w:rPr>
        <w:t>i</w:t>
      </w:r>
      <w:r w:rsidRPr="00A94995">
        <w:rPr>
          <w:color w:val="010000"/>
          <w:sz w:val="24"/>
        </w:rPr>
        <w:t>nen il</w:t>
      </w:r>
      <w:r w:rsidRPr="00A94995">
        <w:rPr>
          <w:color w:val="010000"/>
          <w:sz w:val="24"/>
        </w:rPr>
        <w:softHyphen/>
        <w:t>gili bulunduğundan o konulara da kısaca dokunmakta yarar vardır:</w:t>
      </w:r>
    </w:p>
    <w:p w14:paraId="11E4BEFA"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Hukuki tasarrufların doğurduğu kudret ve yetkilerle mecburiyetler hukuki duru</w:t>
      </w:r>
      <w:r w:rsidR="00213DB2" w:rsidRPr="00A94995">
        <w:rPr>
          <w:color w:val="010000"/>
          <w:sz w:val="24"/>
        </w:rPr>
        <w:t>m</w:t>
      </w:r>
      <w:r w:rsidRPr="00A94995">
        <w:rPr>
          <w:color w:val="010000"/>
          <w:sz w:val="24"/>
        </w:rPr>
        <w:t>la</w:t>
      </w:r>
      <w:r w:rsidR="00213DB2" w:rsidRPr="00A94995">
        <w:rPr>
          <w:color w:val="010000"/>
          <w:sz w:val="24"/>
        </w:rPr>
        <w:t>rı</w:t>
      </w:r>
      <w:r w:rsidRPr="00A94995">
        <w:rPr>
          <w:color w:val="010000"/>
          <w:sz w:val="24"/>
        </w:rPr>
        <w:t xml:space="preserve"> oluşturur</w:t>
      </w:r>
      <w:r w:rsidR="00213DB2" w:rsidRPr="00A94995">
        <w:rPr>
          <w:color w:val="010000"/>
          <w:sz w:val="24"/>
        </w:rPr>
        <w:t>.</w:t>
      </w:r>
      <w:r w:rsidRPr="00A94995">
        <w:rPr>
          <w:color w:val="010000"/>
          <w:sz w:val="24"/>
        </w:rPr>
        <w:t xml:space="preserve"> Bu d</w:t>
      </w:r>
      <w:r w:rsidR="00213DB2" w:rsidRPr="00A94995">
        <w:rPr>
          <w:color w:val="010000"/>
          <w:sz w:val="24"/>
        </w:rPr>
        <w:t>urum</w:t>
      </w:r>
      <w:r w:rsidRPr="00A94995">
        <w:rPr>
          <w:color w:val="010000"/>
          <w:sz w:val="24"/>
        </w:rPr>
        <w:t>lar ya genel,</w:t>
      </w:r>
      <w:r w:rsidR="00213DB2" w:rsidRPr="00A94995">
        <w:rPr>
          <w:color w:val="010000"/>
          <w:sz w:val="24"/>
        </w:rPr>
        <w:t xml:space="preserve"> g</w:t>
      </w:r>
      <w:r w:rsidRPr="00A94995">
        <w:rPr>
          <w:color w:val="010000"/>
          <w:sz w:val="24"/>
        </w:rPr>
        <w:t>ay</w:t>
      </w:r>
      <w:r w:rsidR="00213DB2" w:rsidRPr="00A94995">
        <w:rPr>
          <w:color w:val="010000"/>
          <w:sz w:val="24"/>
        </w:rPr>
        <w:t>r</w:t>
      </w:r>
      <w:r w:rsidR="005D3F6D">
        <w:rPr>
          <w:color w:val="010000"/>
          <w:sz w:val="24"/>
        </w:rPr>
        <w:t>i</w:t>
      </w:r>
      <w:r w:rsidRPr="00A94995">
        <w:rPr>
          <w:color w:val="010000"/>
          <w:sz w:val="24"/>
        </w:rPr>
        <w:t>şahsi ve objektif veya belirli, ferdi ve s</w:t>
      </w:r>
      <w:r w:rsidR="005D3F6D">
        <w:rPr>
          <w:color w:val="010000"/>
          <w:sz w:val="24"/>
        </w:rPr>
        <w:t>u</w:t>
      </w:r>
      <w:r w:rsidRPr="00A94995">
        <w:rPr>
          <w:color w:val="010000"/>
          <w:sz w:val="24"/>
        </w:rPr>
        <w:t>bjektif olurlar</w:t>
      </w:r>
      <w:r w:rsidR="00213DB2" w:rsidRPr="00A94995">
        <w:rPr>
          <w:color w:val="010000"/>
          <w:sz w:val="24"/>
        </w:rPr>
        <w:t>.</w:t>
      </w:r>
    </w:p>
    <w:p w14:paraId="0F7F45BB"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Objektif tasarruflardan doğan objektif hukuki durumlar, genel, gayrı şahsi ve süreklidir</w:t>
      </w:r>
      <w:r w:rsidR="00213DB2" w:rsidRPr="00A94995">
        <w:rPr>
          <w:color w:val="010000"/>
          <w:sz w:val="24"/>
        </w:rPr>
        <w:t>.</w:t>
      </w:r>
      <w:r w:rsidR="00EC549F">
        <w:rPr>
          <w:color w:val="010000"/>
          <w:sz w:val="24"/>
        </w:rPr>
        <w:t xml:space="preserve"> </w:t>
      </w:r>
      <w:r w:rsidRPr="00A94995">
        <w:rPr>
          <w:color w:val="010000"/>
          <w:sz w:val="24"/>
        </w:rPr>
        <w:t>Ancak yeni bir objektif tasarrufla kaldırılır veya değiştirilebilir.</w:t>
      </w:r>
    </w:p>
    <w:p w14:paraId="20A2C04C"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proofErr w:type="spellStart"/>
      <w:r w:rsidRPr="00A94995">
        <w:rPr>
          <w:color w:val="010000"/>
          <w:sz w:val="24"/>
        </w:rPr>
        <w:t>S</w:t>
      </w:r>
      <w:r w:rsidR="008748E5">
        <w:rPr>
          <w:color w:val="010000"/>
          <w:sz w:val="24"/>
        </w:rPr>
        <w:t>u</w:t>
      </w:r>
      <w:r w:rsidRPr="00A94995">
        <w:rPr>
          <w:color w:val="010000"/>
          <w:sz w:val="24"/>
        </w:rPr>
        <w:t>bjektif</w:t>
      </w:r>
      <w:proofErr w:type="spellEnd"/>
      <w:r w:rsidRPr="00A94995">
        <w:rPr>
          <w:color w:val="010000"/>
          <w:sz w:val="24"/>
        </w:rPr>
        <w:t xml:space="preserve"> tasarruflardan doğan </w:t>
      </w:r>
      <w:proofErr w:type="spellStart"/>
      <w:r w:rsidRPr="00A94995">
        <w:rPr>
          <w:color w:val="010000"/>
          <w:sz w:val="24"/>
        </w:rPr>
        <w:t>s</w:t>
      </w:r>
      <w:r w:rsidR="008748E5">
        <w:rPr>
          <w:color w:val="010000"/>
          <w:sz w:val="24"/>
        </w:rPr>
        <w:t>u</w:t>
      </w:r>
      <w:r w:rsidRPr="00A94995">
        <w:rPr>
          <w:color w:val="010000"/>
          <w:sz w:val="24"/>
        </w:rPr>
        <w:t>bjektif</w:t>
      </w:r>
      <w:proofErr w:type="spellEnd"/>
      <w:r w:rsidRPr="00A94995">
        <w:rPr>
          <w:color w:val="010000"/>
          <w:sz w:val="24"/>
        </w:rPr>
        <w:t xml:space="preserve"> hukuki d</w:t>
      </w:r>
      <w:r w:rsidR="00213DB2" w:rsidRPr="00A94995">
        <w:rPr>
          <w:color w:val="010000"/>
          <w:sz w:val="24"/>
        </w:rPr>
        <w:t>urum</w:t>
      </w:r>
      <w:r w:rsidRPr="00A94995">
        <w:rPr>
          <w:color w:val="010000"/>
          <w:sz w:val="24"/>
        </w:rPr>
        <w:t>lar ise objektif du</w:t>
      </w:r>
      <w:r w:rsidRPr="00A94995">
        <w:rPr>
          <w:color w:val="010000"/>
          <w:sz w:val="24"/>
        </w:rPr>
        <w:softHyphen/>
        <w:t>r</w:t>
      </w:r>
      <w:r w:rsidR="00213DB2" w:rsidRPr="00A94995">
        <w:rPr>
          <w:color w:val="010000"/>
          <w:sz w:val="24"/>
        </w:rPr>
        <w:t>um</w:t>
      </w:r>
      <w:r w:rsidRPr="00A94995">
        <w:rPr>
          <w:color w:val="010000"/>
          <w:sz w:val="24"/>
        </w:rPr>
        <w:t>ların aksine, belirli, ferdi ve geçicidir</w:t>
      </w:r>
      <w:r w:rsidR="008748E5">
        <w:rPr>
          <w:color w:val="010000"/>
          <w:sz w:val="24"/>
        </w:rPr>
        <w:t xml:space="preserve"> </w:t>
      </w:r>
      <w:r w:rsidRPr="00A94995">
        <w:rPr>
          <w:color w:val="010000"/>
          <w:sz w:val="24"/>
        </w:rPr>
        <w:t>(İhtiva ettikleri borçların ve mü</w:t>
      </w:r>
      <w:r w:rsidRPr="00A94995">
        <w:rPr>
          <w:color w:val="010000"/>
          <w:sz w:val="24"/>
        </w:rPr>
        <w:softHyphen/>
        <w:t>kellefiyetlerin ifası ile ortadan kalkarlar) ve en önemli özellikleri, kural tasarruflarla değiştirilemezler</w:t>
      </w:r>
      <w:r w:rsidR="00213DB2" w:rsidRPr="00A94995">
        <w:rPr>
          <w:color w:val="010000"/>
          <w:sz w:val="24"/>
        </w:rPr>
        <w:t>.</w:t>
      </w:r>
      <w:r w:rsidRPr="00A94995">
        <w:rPr>
          <w:color w:val="010000"/>
          <w:sz w:val="24"/>
        </w:rPr>
        <w:t xml:space="preserve"> Müktesep hak teşkil ederler</w:t>
      </w:r>
      <w:r w:rsidR="00213DB2" w:rsidRPr="00A94995">
        <w:rPr>
          <w:color w:val="010000"/>
          <w:sz w:val="24"/>
        </w:rPr>
        <w:t>.</w:t>
      </w:r>
      <w:r w:rsidRPr="00A94995">
        <w:rPr>
          <w:color w:val="010000"/>
          <w:sz w:val="24"/>
        </w:rPr>
        <w:t xml:space="preserve"> Objektif hukuk alemindeki değişiklikler esas itibar</w:t>
      </w:r>
      <w:r w:rsidR="00D567EA">
        <w:rPr>
          <w:color w:val="010000"/>
          <w:sz w:val="24"/>
        </w:rPr>
        <w:t>ıyla</w:t>
      </w:r>
      <w:r w:rsidRPr="00A94995">
        <w:rPr>
          <w:color w:val="010000"/>
          <w:sz w:val="24"/>
        </w:rPr>
        <w:t xml:space="preserve"> bunlara etki etmez</w:t>
      </w:r>
      <w:r w:rsidR="00213DB2" w:rsidRPr="00A94995">
        <w:rPr>
          <w:color w:val="010000"/>
          <w:sz w:val="24"/>
        </w:rPr>
        <w:t>.</w:t>
      </w:r>
    </w:p>
    <w:p w14:paraId="1EB7E147"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EC549F">
        <w:rPr>
          <w:color w:val="010000"/>
          <w:sz w:val="24"/>
        </w:rPr>
        <w:t>Sakat tasarruflar</w:t>
      </w:r>
      <w:r w:rsidRPr="00A94995">
        <w:rPr>
          <w:color w:val="010000"/>
          <w:sz w:val="24"/>
        </w:rPr>
        <w:t xml:space="preserve"> (Çıkarıldıkları zaman yürürlükte bulunan Anayasaya aykırı yasalar sakat tasarruflardandır): Doğuşlarında, yapıcı unsurlarındaki sakatlıklar dolayısıyla hukuk nizamına, </w:t>
      </w:r>
      <w:r w:rsidRPr="00A94995">
        <w:rPr>
          <w:color w:val="010000"/>
          <w:sz w:val="24"/>
        </w:rPr>
        <w:lastRenderedPageBreak/>
        <w:t>hukuk alemine uymayan tasarruflardır</w:t>
      </w:r>
      <w:r w:rsidR="00213DB2" w:rsidRPr="00A94995">
        <w:rPr>
          <w:color w:val="010000"/>
          <w:sz w:val="24"/>
        </w:rPr>
        <w:t>.</w:t>
      </w:r>
      <w:r w:rsidRPr="00A94995">
        <w:rPr>
          <w:color w:val="010000"/>
          <w:sz w:val="24"/>
        </w:rPr>
        <w:t xml:space="preserve"> Bunların ortadan kaldırılması; geri alınması ve hukuk nizamının emrettiği müeyyidelerin tatbiki de</w:t>
      </w:r>
      <w:r w:rsidRPr="00A94995">
        <w:rPr>
          <w:color w:val="010000"/>
          <w:sz w:val="24"/>
        </w:rPr>
        <w:softHyphen/>
        <w:t>mektir</w:t>
      </w:r>
      <w:r w:rsidR="00213DB2" w:rsidRPr="00A94995">
        <w:rPr>
          <w:color w:val="010000"/>
          <w:sz w:val="24"/>
        </w:rPr>
        <w:t>.</w:t>
      </w:r>
      <w:r w:rsidRPr="00A94995">
        <w:rPr>
          <w:color w:val="010000"/>
          <w:sz w:val="24"/>
        </w:rPr>
        <w:t xml:space="preserve"> Sakat tasarruflar hukuk aleminde esasen vücut bulmadıkları için bir tesir de husule getirmemiş sayılabilir</w:t>
      </w:r>
      <w:r w:rsidR="00213DB2" w:rsidRPr="00A94995">
        <w:rPr>
          <w:color w:val="010000"/>
          <w:sz w:val="24"/>
        </w:rPr>
        <w:t>.</w:t>
      </w:r>
      <w:r w:rsidRPr="00A94995">
        <w:rPr>
          <w:color w:val="010000"/>
          <w:sz w:val="24"/>
        </w:rPr>
        <w:t xml:space="preserve"> Nitekim İdari Mahkemeler ve Danıştay’ın iptal kararları makable şamildir</w:t>
      </w:r>
      <w:r w:rsidR="00AB4BF6" w:rsidRPr="00A94995">
        <w:rPr>
          <w:color w:val="010000"/>
          <w:sz w:val="24"/>
        </w:rPr>
        <w:t>.</w:t>
      </w:r>
      <w:r w:rsidRPr="00A94995">
        <w:rPr>
          <w:color w:val="010000"/>
          <w:sz w:val="24"/>
        </w:rPr>
        <w:t xml:space="preserve"> Dava konusu sakat idari tasarrufu (işlemi), tasarrufun ittihaz edildiği andan itibaren ortadan kaldırır</w:t>
      </w:r>
      <w:r w:rsidR="00AB4BF6" w:rsidRPr="00A94995">
        <w:rPr>
          <w:color w:val="010000"/>
          <w:sz w:val="24"/>
        </w:rPr>
        <w:t>.</w:t>
      </w:r>
      <w:r w:rsidRPr="00A94995">
        <w:rPr>
          <w:color w:val="010000"/>
          <w:sz w:val="24"/>
        </w:rPr>
        <w:t xml:space="preserve"> Ancak yasalar yönünden is</w:t>
      </w:r>
      <w:r w:rsidRPr="00A94995">
        <w:rPr>
          <w:color w:val="010000"/>
          <w:sz w:val="24"/>
        </w:rPr>
        <w:softHyphen/>
        <w:t>tikrar düşüncesi daha fazla ağırlık kazandığı için Anayasalar, Anayasa Mahkemesin</w:t>
      </w:r>
      <w:r w:rsidRPr="00A94995">
        <w:rPr>
          <w:color w:val="010000"/>
          <w:sz w:val="24"/>
        </w:rPr>
        <w:softHyphen/>
        <w:t>ce verilen iptal kararlarının geriye yürüm</w:t>
      </w:r>
      <w:r w:rsidR="00140085">
        <w:rPr>
          <w:color w:val="010000"/>
          <w:sz w:val="24"/>
        </w:rPr>
        <w:t>e</w:t>
      </w:r>
      <w:r w:rsidRPr="00A94995">
        <w:rPr>
          <w:color w:val="010000"/>
          <w:sz w:val="24"/>
        </w:rPr>
        <w:t>yeceğini kabul etmektedirler</w:t>
      </w:r>
      <w:r w:rsidR="00AB4BF6" w:rsidRPr="00A94995">
        <w:rPr>
          <w:color w:val="010000"/>
          <w:sz w:val="24"/>
        </w:rPr>
        <w:t>.</w:t>
      </w:r>
      <w:r w:rsidRPr="00A94995">
        <w:rPr>
          <w:color w:val="010000"/>
          <w:sz w:val="24"/>
        </w:rPr>
        <w:t xml:space="preserve"> Sakat ta</w:t>
      </w:r>
      <w:r w:rsidRPr="00A94995">
        <w:rPr>
          <w:color w:val="010000"/>
          <w:sz w:val="24"/>
        </w:rPr>
        <w:softHyphen/>
        <w:t>sarruflar ortadan kaldırılıncaya kadar tam ve muteber tasarrufların sonuçlarını doğurur</w:t>
      </w:r>
      <w:r w:rsidR="00AB4BF6" w:rsidRPr="00A94995">
        <w:rPr>
          <w:color w:val="010000"/>
          <w:sz w:val="24"/>
        </w:rPr>
        <w:t>.</w:t>
      </w:r>
    </w:p>
    <w:p w14:paraId="0F4A2714"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EC549F">
        <w:rPr>
          <w:color w:val="010000"/>
          <w:sz w:val="24"/>
        </w:rPr>
        <w:t>Tam ve muteber tasarruflar</w:t>
      </w:r>
      <w:r w:rsidRPr="00A94995">
        <w:rPr>
          <w:color w:val="010000"/>
          <w:sz w:val="24"/>
        </w:rPr>
        <w:t xml:space="preserve"> (öncekileri gibi 1961 ve 1982 Anayasaları da tam ve muteber hukuki tasarruflardandır</w:t>
      </w:r>
      <w:r w:rsidR="00AB4BF6" w:rsidRPr="00A94995">
        <w:rPr>
          <w:color w:val="010000"/>
          <w:sz w:val="24"/>
        </w:rPr>
        <w:t>.</w:t>
      </w:r>
      <w:r w:rsidRPr="00A94995">
        <w:rPr>
          <w:color w:val="010000"/>
          <w:sz w:val="24"/>
        </w:rPr>
        <w:t xml:space="preserve"> Aynı şekilde çıkarıldığı zamanki Anayasa</w:t>
      </w:r>
      <w:r w:rsidR="006C54BE">
        <w:rPr>
          <w:color w:val="010000"/>
          <w:sz w:val="24"/>
        </w:rPr>
        <w:t>’</w:t>
      </w:r>
      <w:r w:rsidRPr="00A94995">
        <w:rPr>
          <w:color w:val="010000"/>
          <w:sz w:val="24"/>
        </w:rPr>
        <w:softHyphen/>
        <w:t>ya uygun ve sonraki Anayasa</w:t>
      </w:r>
      <w:r w:rsidR="00EA5CA0">
        <w:rPr>
          <w:color w:val="010000"/>
          <w:sz w:val="24"/>
        </w:rPr>
        <w:t>’</w:t>
      </w:r>
      <w:r w:rsidRPr="00A94995">
        <w:rPr>
          <w:color w:val="010000"/>
          <w:sz w:val="24"/>
        </w:rPr>
        <w:t>ya aykırı”</w:t>
      </w:r>
      <w:r w:rsidR="00AB4BF6" w:rsidRPr="00A94995">
        <w:rPr>
          <w:color w:val="010000"/>
          <w:sz w:val="24"/>
        </w:rPr>
        <w:t xml:space="preserve"> </w:t>
      </w:r>
      <w:r w:rsidRPr="00A94995">
        <w:rPr>
          <w:color w:val="010000"/>
          <w:sz w:val="24"/>
        </w:rPr>
        <w:t>örneğin 1961 Anayasası</w:t>
      </w:r>
      <w:r w:rsidR="00EA5CA0">
        <w:rPr>
          <w:color w:val="010000"/>
          <w:sz w:val="24"/>
        </w:rPr>
        <w:t>’</w:t>
      </w:r>
      <w:r w:rsidRPr="00A94995">
        <w:rPr>
          <w:color w:val="010000"/>
          <w:sz w:val="24"/>
        </w:rPr>
        <w:t xml:space="preserve">na </w:t>
      </w:r>
      <w:r w:rsidR="00AB4BF6" w:rsidRPr="00A94995">
        <w:rPr>
          <w:color w:val="010000"/>
          <w:sz w:val="24"/>
        </w:rPr>
        <w:t xml:space="preserve">uygun, </w:t>
      </w:r>
      <w:r w:rsidRPr="00A94995">
        <w:rPr>
          <w:color w:val="010000"/>
          <w:sz w:val="24"/>
        </w:rPr>
        <w:t>1982 Anaya</w:t>
      </w:r>
      <w:r w:rsidRPr="00A94995">
        <w:rPr>
          <w:color w:val="010000"/>
          <w:sz w:val="24"/>
        </w:rPr>
        <w:softHyphen/>
        <w:t>sası</w:t>
      </w:r>
      <w:r w:rsidR="00EA5CA0">
        <w:rPr>
          <w:color w:val="010000"/>
          <w:sz w:val="24"/>
        </w:rPr>
        <w:t>’</w:t>
      </w:r>
      <w:r w:rsidRPr="00A94995">
        <w:rPr>
          <w:color w:val="010000"/>
          <w:sz w:val="24"/>
        </w:rPr>
        <w:t>na aykırı” yasalar da tam ve muteber tasarruflardandır</w:t>
      </w:r>
      <w:r w:rsidR="00AB4BF6" w:rsidRPr="00A94995">
        <w:rPr>
          <w:color w:val="010000"/>
          <w:sz w:val="24"/>
        </w:rPr>
        <w:t>.</w:t>
      </w:r>
      <w:r w:rsidRPr="00A94995">
        <w:rPr>
          <w:color w:val="010000"/>
          <w:sz w:val="24"/>
        </w:rPr>
        <w:t>): Bunlar da sonraki bir tasarrufla kaldırılabilir (ilga edilebilir) veya değiştirilebilir</w:t>
      </w:r>
      <w:r w:rsidR="00AB4BF6" w:rsidRPr="00A94995">
        <w:rPr>
          <w:color w:val="010000"/>
          <w:sz w:val="24"/>
        </w:rPr>
        <w:t>.</w:t>
      </w:r>
      <w:r w:rsidR="00EC549F">
        <w:rPr>
          <w:color w:val="010000"/>
          <w:sz w:val="24"/>
        </w:rPr>
        <w:t xml:space="preserve"> </w:t>
      </w:r>
      <w:r w:rsidRPr="00A94995">
        <w:rPr>
          <w:color w:val="010000"/>
          <w:sz w:val="24"/>
        </w:rPr>
        <w:t>Fakat</w:t>
      </w:r>
      <w:r w:rsidR="00EC549F">
        <w:rPr>
          <w:color w:val="010000"/>
          <w:sz w:val="24"/>
        </w:rPr>
        <w:t xml:space="preserve"> </w:t>
      </w:r>
      <w:r w:rsidRPr="00A94995">
        <w:rPr>
          <w:color w:val="010000"/>
          <w:sz w:val="24"/>
        </w:rPr>
        <w:t xml:space="preserve">esas </w:t>
      </w:r>
      <w:r w:rsidR="00EC549F">
        <w:rPr>
          <w:color w:val="010000"/>
          <w:sz w:val="24"/>
        </w:rPr>
        <w:t>i</w:t>
      </w:r>
      <w:r w:rsidRPr="00A94995">
        <w:rPr>
          <w:color w:val="010000"/>
          <w:sz w:val="24"/>
        </w:rPr>
        <w:t>tibariyle geri alınamaz. Örneğin; sonraki yasanın, önceki kendine aykırı yasaları açıkça olmasa da zımnen kaldıracağı veya değiştireceği ilkesi ile Anaya</w:t>
      </w:r>
      <w:r w:rsidRPr="00A94995">
        <w:rPr>
          <w:color w:val="010000"/>
          <w:sz w:val="24"/>
        </w:rPr>
        <w:softHyphen/>
        <w:t>sa</w:t>
      </w:r>
      <w:r w:rsidR="00EA5CA0">
        <w:rPr>
          <w:color w:val="010000"/>
          <w:sz w:val="24"/>
        </w:rPr>
        <w:t>’</w:t>
      </w:r>
      <w:r w:rsidRPr="00A94995">
        <w:rPr>
          <w:color w:val="010000"/>
          <w:sz w:val="24"/>
        </w:rPr>
        <w:t>nın üstünlüğü ve bağlayıcılığı ilkesi yeni Anayasa</w:t>
      </w:r>
      <w:r w:rsidR="00EA5CA0">
        <w:rPr>
          <w:color w:val="010000"/>
          <w:sz w:val="24"/>
        </w:rPr>
        <w:t>’</w:t>
      </w:r>
      <w:r w:rsidRPr="00A94995">
        <w:rPr>
          <w:color w:val="010000"/>
          <w:sz w:val="24"/>
        </w:rPr>
        <w:t>ya aykırı yasaların da orta</w:t>
      </w:r>
      <w:r w:rsidRPr="00A94995">
        <w:rPr>
          <w:color w:val="010000"/>
          <w:sz w:val="24"/>
        </w:rPr>
        <w:softHyphen/>
        <w:t>dan kaldırılmasını gerektirir. Fakat tam ve sahih hukuki tasarruflar sonraki yasa</w:t>
      </w:r>
      <w:r w:rsidRPr="00A94995">
        <w:rPr>
          <w:color w:val="010000"/>
          <w:sz w:val="24"/>
        </w:rPr>
        <w:softHyphen/>
        <w:t>lar veya Anayasa ile kaldırıldığında veya değiştirildiğinde, onların, o güne ka</w:t>
      </w:r>
      <w:r w:rsidRPr="00A94995">
        <w:rPr>
          <w:color w:val="010000"/>
          <w:sz w:val="24"/>
        </w:rPr>
        <w:softHyphen/>
        <w:t>dar ki doğurmuş olduğu hükümler, hukuki durumlar ve bunlara dayanan tekmil hukuki hadiseler, haklar ve yükümlülükler muteberdir. Çünkü tam ve muteber bir hukuki tasarrufu (yasayı) sonraki bir tasarruf (yasa veya Anayasa), açıkça, istisna</w:t>
      </w:r>
      <w:r w:rsidR="00EC549F">
        <w:rPr>
          <w:color w:val="010000"/>
          <w:sz w:val="24"/>
        </w:rPr>
        <w:t xml:space="preserve">i </w:t>
      </w:r>
      <w:r w:rsidRPr="00A94995">
        <w:rPr>
          <w:color w:val="010000"/>
          <w:sz w:val="24"/>
        </w:rPr>
        <w:t xml:space="preserve">ve özel bir </w:t>
      </w:r>
      <w:r w:rsidR="00EC549F">
        <w:rPr>
          <w:color w:val="010000"/>
          <w:sz w:val="24"/>
        </w:rPr>
        <w:t xml:space="preserve">hükümle </w:t>
      </w:r>
      <w:r w:rsidRPr="00A94995">
        <w:rPr>
          <w:color w:val="010000"/>
          <w:sz w:val="24"/>
        </w:rPr>
        <w:t>geri almadıkça</w:t>
      </w:r>
      <w:r w:rsidR="00EA5CA0">
        <w:rPr>
          <w:color w:val="010000"/>
          <w:sz w:val="24"/>
        </w:rPr>
        <w:t xml:space="preserve"> </w:t>
      </w:r>
      <w:r w:rsidRPr="00A94995">
        <w:rPr>
          <w:color w:val="010000"/>
          <w:sz w:val="24"/>
        </w:rPr>
        <w:t>ancak kaldırabilir (ilga edebilir) ve değiştire</w:t>
      </w:r>
      <w:r w:rsidRPr="00A94995">
        <w:rPr>
          <w:color w:val="010000"/>
          <w:sz w:val="24"/>
        </w:rPr>
        <w:softHyphen/>
        <w:t>bilir. Önceki tasarrufun mazideki değil, istikbaldeki hükümlerini durdurabilir ve devam edegelmekte olan hukuki duruna son verebilir.</w:t>
      </w:r>
    </w:p>
    <w:p w14:paraId="2AC9EC47" w14:textId="77777777" w:rsidR="00F90014"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 xml:space="preserve">Başlıca bu nedenlerle, </w:t>
      </w:r>
      <w:proofErr w:type="spellStart"/>
      <w:r w:rsidRPr="00A94995">
        <w:rPr>
          <w:color w:val="010000"/>
          <w:sz w:val="24"/>
        </w:rPr>
        <w:t>s</w:t>
      </w:r>
      <w:r w:rsidR="00EA5CA0">
        <w:rPr>
          <w:color w:val="010000"/>
          <w:sz w:val="24"/>
        </w:rPr>
        <w:t>u</w:t>
      </w:r>
      <w:r w:rsidRPr="00A94995">
        <w:rPr>
          <w:color w:val="010000"/>
          <w:sz w:val="24"/>
        </w:rPr>
        <w:t>bjektif</w:t>
      </w:r>
      <w:proofErr w:type="spellEnd"/>
      <w:r w:rsidRPr="00A94995">
        <w:rPr>
          <w:color w:val="010000"/>
          <w:sz w:val="24"/>
        </w:rPr>
        <w:t xml:space="preserve"> hukuki tasarrufun veya fiilin vuku bulduğu ve </w:t>
      </w:r>
      <w:proofErr w:type="spellStart"/>
      <w:r w:rsidRPr="00A94995">
        <w:rPr>
          <w:color w:val="010000"/>
          <w:sz w:val="24"/>
        </w:rPr>
        <w:t>s</w:t>
      </w:r>
      <w:r w:rsidR="00EA5CA0">
        <w:rPr>
          <w:color w:val="010000"/>
          <w:sz w:val="24"/>
        </w:rPr>
        <w:t>u</w:t>
      </w:r>
      <w:r w:rsidRPr="00A94995">
        <w:rPr>
          <w:color w:val="010000"/>
          <w:sz w:val="24"/>
        </w:rPr>
        <w:t>bjektif</w:t>
      </w:r>
      <w:proofErr w:type="spellEnd"/>
      <w:r w:rsidRPr="00A94995">
        <w:rPr>
          <w:color w:val="010000"/>
          <w:sz w:val="24"/>
        </w:rPr>
        <w:t xml:space="preserve"> durumun hasıl olduğu zamanda yürürlükte olan önceki Anayasa</w:t>
      </w:r>
      <w:r w:rsidR="009A5E01">
        <w:rPr>
          <w:color w:val="010000"/>
          <w:sz w:val="24"/>
        </w:rPr>
        <w:t>’</w:t>
      </w:r>
      <w:r w:rsidRPr="00A94995">
        <w:rPr>
          <w:color w:val="010000"/>
          <w:sz w:val="24"/>
        </w:rPr>
        <w:t>ya göre de uygunluk denetimi yapılmadan yalnız 1962 Anayasası</w:t>
      </w:r>
      <w:r w:rsidR="009A5E01">
        <w:rPr>
          <w:color w:val="010000"/>
          <w:sz w:val="24"/>
        </w:rPr>
        <w:t>’</w:t>
      </w:r>
      <w:r w:rsidRPr="00A94995">
        <w:rPr>
          <w:color w:val="010000"/>
          <w:sz w:val="24"/>
        </w:rPr>
        <w:t>na göre inceleme yapı</w:t>
      </w:r>
      <w:r w:rsidRPr="00A94995">
        <w:rPr>
          <w:color w:val="010000"/>
          <w:sz w:val="24"/>
        </w:rPr>
        <w:softHyphen/>
        <w:t>larak kasar verilmesine karşıyım</w:t>
      </w:r>
      <w:r w:rsidR="00AB4BF6" w:rsidRPr="00A94995">
        <w:rPr>
          <w:color w:val="010000"/>
          <w:sz w:val="24"/>
        </w:rPr>
        <w:t>.</w:t>
      </w:r>
    </w:p>
    <w:p w14:paraId="1F7A3A9C" w14:textId="77777777" w:rsidR="00EC549F" w:rsidRDefault="00EC549F" w:rsidP="00A94995">
      <w:pPr>
        <w:pStyle w:val="Gvdemetni0"/>
        <w:widowControl/>
        <w:shd w:val="clear" w:color="auto" w:fill="auto"/>
        <w:spacing w:after="200" w:line="240" w:lineRule="auto"/>
        <w:ind w:right="283" w:firstLine="709"/>
        <w:jc w:val="both"/>
        <w:rPr>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C549F" w14:paraId="398BADB2" w14:textId="77777777" w:rsidTr="00EC549F">
        <w:tc>
          <w:tcPr>
            <w:tcW w:w="1000" w:type="pct"/>
            <w:shd w:val="clear" w:color="auto" w:fill="auto"/>
          </w:tcPr>
          <w:p w14:paraId="2F272BD8" w14:textId="77777777" w:rsidR="00EC549F" w:rsidRDefault="00EC549F" w:rsidP="00A94995">
            <w:pPr>
              <w:pStyle w:val="Gvdemetni0"/>
              <w:widowControl/>
              <w:shd w:val="clear" w:color="auto" w:fill="auto"/>
              <w:spacing w:after="200" w:line="240" w:lineRule="auto"/>
              <w:ind w:right="283"/>
              <w:jc w:val="both"/>
              <w:rPr>
                <w:color w:val="010000"/>
                <w:sz w:val="24"/>
              </w:rPr>
            </w:pPr>
          </w:p>
        </w:tc>
        <w:tc>
          <w:tcPr>
            <w:tcW w:w="1000" w:type="pct"/>
            <w:shd w:val="clear" w:color="auto" w:fill="auto"/>
          </w:tcPr>
          <w:p w14:paraId="0CC9C7A7" w14:textId="77777777" w:rsidR="00EC549F" w:rsidRDefault="00EC549F" w:rsidP="00A94995">
            <w:pPr>
              <w:pStyle w:val="Gvdemetni0"/>
              <w:widowControl/>
              <w:shd w:val="clear" w:color="auto" w:fill="auto"/>
              <w:spacing w:after="200" w:line="240" w:lineRule="auto"/>
              <w:ind w:right="283"/>
              <w:jc w:val="both"/>
              <w:rPr>
                <w:color w:val="010000"/>
                <w:sz w:val="24"/>
              </w:rPr>
            </w:pPr>
          </w:p>
        </w:tc>
        <w:tc>
          <w:tcPr>
            <w:tcW w:w="1000" w:type="pct"/>
            <w:shd w:val="clear" w:color="auto" w:fill="auto"/>
          </w:tcPr>
          <w:p w14:paraId="33FCFE67" w14:textId="77777777" w:rsidR="00EC549F" w:rsidRDefault="00EC549F" w:rsidP="00A94995">
            <w:pPr>
              <w:pStyle w:val="Gvdemetni0"/>
              <w:widowControl/>
              <w:shd w:val="clear" w:color="auto" w:fill="auto"/>
              <w:spacing w:after="200" w:line="240" w:lineRule="auto"/>
              <w:ind w:right="283"/>
              <w:jc w:val="both"/>
              <w:rPr>
                <w:color w:val="010000"/>
                <w:sz w:val="24"/>
              </w:rPr>
            </w:pPr>
          </w:p>
        </w:tc>
        <w:tc>
          <w:tcPr>
            <w:tcW w:w="1000" w:type="pct"/>
            <w:shd w:val="clear" w:color="auto" w:fill="auto"/>
          </w:tcPr>
          <w:p w14:paraId="0BB879C2" w14:textId="77777777" w:rsidR="00EC549F" w:rsidRDefault="00EC549F" w:rsidP="00A94995">
            <w:pPr>
              <w:pStyle w:val="Gvdemetni0"/>
              <w:widowControl/>
              <w:shd w:val="clear" w:color="auto" w:fill="auto"/>
              <w:spacing w:after="200" w:line="240" w:lineRule="auto"/>
              <w:ind w:right="283"/>
              <w:jc w:val="both"/>
              <w:rPr>
                <w:color w:val="010000"/>
                <w:sz w:val="24"/>
              </w:rPr>
            </w:pPr>
          </w:p>
        </w:tc>
        <w:tc>
          <w:tcPr>
            <w:tcW w:w="1000" w:type="pct"/>
            <w:shd w:val="clear" w:color="auto" w:fill="auto"/>
          </w:tcPr>
          <w:p w14:paraId="3F23ADC4" w14:textId="77777777" w:rsidR="00EC549F" w:rsidRDefault="00EC549F" w:rsidP="00EC549F">
            <w:pPr>
              <w:pStyle w:val="Gvdemetni0"/>
              <w:widowControl/>
              <w:shd w:val="clear" w:color="auto" w:fill="auto"/>
              <w:spacing w:after="200" w:line="240" w:lineRule="auto"/>
              <w:jc w:val="center"/>
              <w:rPr>
                <w:color w:val="010000"/>
                <w:sz w:val="24"/>
              </w:rPr>
            </w:pPr>
            <w:r>
              <w:rPr>
                <w:color w:val="010000"/>
                <w:sz w:val="24"/>
              </w:rPr>
              <w:t>Muammer TURAN</w:t>
            </w:r>
          </w:p>
          <w:p w14:paraId="56CE0B13" w14:textId="77777777" w:rsidR="00EC549F" w:rsidRPr="00EC549F" w:rsidRDefault="00EC549F" w:rsidP="00EC549F">
            <w:pPr>
              <w:pStyle w:val="Gvdemetni0"/>
              <w:widowControl/>
              <w:shd w:val="clear" w:color="auto" w:fill="auto"/>
              <w:spacing w:after="200" w:line="240" w:lineRule="auto"/>
              <w:jc w:val="center"/>
              <w:rPr>
                <w:color w:val="010000"/>
                <w:sz w:val="24"/>
              </w:rPr>
            </w:pPr>
            <w:r>
              <w:rPr>
                <w:color w:val="010000"/>
                <w:sz w:val="24"/>
              </w:rPr>
              <w:t>Üye</w:t>
            </w:r>
          </w:p>
        </w:tc>
      </w:tr>
    </w:tbl>
    <w:p w14:paraId="3E935EAE" w14:textId="77777777" w:rsidR="00EC549F" w:rsidRDefault="00EC549F" w:rsidP="00A94995">
      <w:pPr>
        <w:pStyle w:val="Gvdemetni0"/>
        <w:widowControl/>
        <w:shd w:val="clear" w:color="auto" w:fill="auto"/>
        <w:spacing w:after="200" w:line="240" w:lineRule="auto"/>
        <w:ind w:right="283" w:firstLine="709"/>
        <w:jc w:val="both"/>
        <w:rPr>
          <w:color w:val="010000"/>
          <w:sz w:val="24"/>
        </w:rPr>
      </w:pPr>
    </w:p>
    <w:p w14:paraId="36A40AF5" w14:textId="77777777" w:rsidR="00EC549F" w:rsidRDefault="00EC549F" w:rsidP="00A94995">
      <w:pPr>
        <w:pStyle w:val="Gvdemetni0"/>
        <w:widowControl/>
        <w:shd w:val="clear" w:color="auto" w:fill="auto"/>
        <w:spacing w:after="200" w:line="240" w:lineRule="auto"/>
        <w:ind w:right="283" w:firstLine="709"/>
        <w:jc w:val="both"/>
        <w:rPr>
          <w:color w:val="010000"/>
          <w:sz w:val="24"/>
        </w:rPr>
      </w:pPr>
    </w:p>
    <w:p w14:paraId="4E45395C" w14:textId="77777777" w:rsidR="00EC549F" w:rsidRDefault="00EC549F" w:rsidP="00A94995">
      <w:pPr>
        <w:pStyle w:val="Gvdemetni0"/>
        <w:widowControl/>
        <w:shd w:val="clear" w:color="auto" w:fill="auto"/>
        <w:spacing w:after="200" w:line="240" w:lineRule="auto"/>
        <w:ind w:right="283" w:firstLine="709"/>
        <w:jc w:val="both"/>
        <w:rPr>
          <w:color w:val="010000"/>
          <w:sz w:val="24"/>
        </w:rPr>
      </w:pPr>
    </w:p>
    <w:p w14:paraId="01C8ECF6" w14:textId="77777777" w:rsidR="00F90014" w:rsidRPr="0019293B" w:rsidRDefault="0079568F" w:rsidP="00EC549F">
      <w:pPr>
        <w:pStyle w:val="Gvdemetni0"/>
        <w:widowControl/>
        <w:shd w:val="clear" w:color="auto" w:fill="auto"/>
        <w:spacing w:after="200" w:line="240" w:lineRule="auto"/>
        <w:ind w:right="283" w:firstLine="709"/>
        <w:jc w:val="center"/>
        <w:rPr>
          <w:color w:val="auto"/>
          <w:sz w:val="24"/>
        </w:rPr>
      </w:pPr>
      <w:bookmarkStart w:id="0" w:name="_GoBack"/>
      <w:bookmarkEnd w:id="0"/>
      <w:r w:rsidRPr="0019293B">
        <w:rPr>
          <w:color w:val="auto"/>
          <w:sz w:val="24"/>
        </w:rPr>
        <w:t>KARŞIOY YAZISI</w:t>
      </w:r>
    </w:p>
    <w:p w14:paraId="14373B76"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Olayda</w:t>
      </w:r>
      <w:r w:rsidR="007547C7">
        <w:rPr>
          <w:color w:val="010000"/>
          <w:sz w:val="24"/>
        </w:rPr>
        <w:t xml:space="preserve"> </w:t>
      </w:r>
      <w:r w:rsidRPr="00A94995">
        <w:rPr>
          <w:color w:val="010000"/>
          <w:sz w:val="24"/>
        </w:rPr>
        <w:t>uygulanması gereken Tapulama Yasası</w:t>
      </w:r>
      <w:r w:rsidR="007547C7">
        <w:rPr>
          <w:color w:val="010000"/>
          <w:sz w:val="24"/>
        </w:rPr>
        <w:t>’</w:t>
      </w:r>
      <w:r w:rsidRPr="00A94995">
        <w:rPr>
          <w:color w:val="010000"/>
          <w:sz w:val="24"/>
        </w:rPr>
        <w:t>nın 33. maddesinin Anayasa</w:t>
      </w:r>
      <w:r w:rsidR="007547C7">
        <w:rPr>
          <w:color w:val="010000"/>
          <w:sz w:val="24"/>
        </w:rPr>
        <w:t>’</w:t>
      </w:r>
      <w:r w:rsidRPr="00A94995">
        <w:rPr>
          <w:color w:val="010000"/>
          <w:sz w:val="24"/>
        </w:rPr>
        <w:t>ya aykırılık iddiasının ciddi olduğuna 20</w:t>
      </w:r>
      <w:r w:rsidR="00115C7E" w:rsidRPr="00A94995">
        <w:rPr>
          <w:color w:val="010000"/>
          <w:sz w:val="24"/>
        </w:rPr>
        <w:t>.</w:t>
      </w:r>
      <w:r w:rsidRPr="00A94995">
        <w:rPr>
          <w:color w:val="010000"/>
          <w:sz w:val="24"/>
        </w:rPr>
        <w:t>5.1981 günlü karar veren itira</w:t>
      </w:r>
      <w:r w:rsidR="00115C7E" w:rsidRPr="00A94995">
        <w:rPr>
          <w:color w:val="010000"/>
          <w:sz w:val="24"/>
        </w:rPr>
        <w:t xml:space="preserve">zı </w:t>
      </w:r>
      <w:r w:rsidRPr="00A94995">
        <w:rPr>
          <w:color w:val="010000"/>
          <w:sz w:val="24"/>
        </w:rPr>
        <w:t>mahkeme, dosyadaki eksiklikler tamamlandıktan sonra 9</w:t>
      </w:r>
      <w:r w:rsidR="00115C7E" w:rsidRPr="00A94995">
        <w:rPr>
          <w:color w:val="010000"/>
          <w:sz w:val="24"/>
        </w:rPr>
        <w:t>.</w:t>
      </w:r>
      <w:r w:rsidRPr="00A94995">
        <w:rPr>
          <w:color w:val="010000"/>
          <w:sz w:val="24"/>
        </w:rPr>
        <w:t>1.1982 günlü yazısıyla Anayasa Mahkemesine başvurarak</w:t>
      </w:r>
      <w:r w:rsidR="007547C7">
        <w:rPr>
          <w:color w:val="010000"/>
          <w:sz w:val="24"/>
        </w:rPr>
        <w:t xml:space="preserve"> </w:t>
      </w:r>
      <w:r w:rsidRPr="00A94995">
        <w:rPr>
          <w:color w:val="010000"/>
          <w:sz w:val="24"/>
        </w:rPr>
        <w:t>Tapulama Yasası</w:t>
      </w:r>
      <w:r w:rsidR="007547C7">
        <w:rPr>
          <w:color w:val="010000"/>
          <w:sz w:val="24"/>
        </w:rPr>
        <w:t>’</w:t>
      </w:r>
      <w:r w:rsidRPr="00A94995">
        <w:rPr>
          <w:color w:val="010000"/>
          <w:sz w:val="24"/>
        </w:rPr>
        <w:t>nın 33. maddesinin iptalini istemiştir. Anayasa Mahkemesi 6.5.1982 günlü kara</w:t>
      </w:r>
      <w:r w:rsidRPr="00A94995">
        <w:rPr>
          <w:color w:val="010000"/>
          <w:sz w:val="24"/>
        </w:rPr>
        <w:softHyphen/>
        <w:t>rıyla dosyada eksiklik bulunmadığından işin esasının incelenmesine kara</w:t>
      </w:r>
      <w:r w:rsidR="00622B8F">
        <w:rPr>
          <w:color w:val="010000"/>
          <w:sz w:val="24"/>
        </w:rPr>
        <w:t>r</w:t>
      </w:r>
      <w:r w:rsidRPr="00A94995">
        <w:rPr>
          <w:color w:val="010000"/>
          <w:sz w:val="24"/>
        </w:rPr>
        <w:t xml:space="preserve"> vermiştir.</w:t>
      </w:r>
    </w:p>
    <w:p w14:paraId="25F0EA26"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Anayasa Mahkemesince işin esasının incelenmesi sırasında 1982 Anayasası</w:t>
      </w:r>
      <w:r w:rsidR="0085352C">
        <w:rPr>
          <w:color w:val="010000"/>
          <w:sz w:val="24"/>
        </w:rPr>
        <w:t>’</w:t>
      </w:r>
      <w:r w:rsidRPr="00A94995">
        <w:rPr>
          <w:color w:val="010000"/>
          <w:sz w:val="24"/>
        </w:rPr>
        <w:t>nın yürürlüğe girmesi ve işin esastan karara bağlanması aşamasın</w:t>
      </w:r>
      <w:r w:rsidRPr="00A94995">
        <w:rPr>
          <w:color w:val="010000"/>
          <w:sz w:val="24"/>
        </w:rPr>
        <w:softHyphen/>
        <w:t>da Yeni Anayasa</w:t>
      </w:r>
      <w:r w:rsidR="0085352C">
        <w:rPr>
          <w:color w:val="010000"/>
          <w:sz w:val="24"/>
        </w:rPr>
        <w:t>’</w:t>
      </w:r>
      <w:r w:rsidRPr="00A94995">
        <w:rPr>
          <w:color w:val="010000"/>
          <w:sz w:val="24"/>
        </w:rPr>
        <w:t>nın yürürlükte bulunması olgusu karşısında olayda Anaya</w:t>
      </w:r>
      <w:r w:rsidRPr="00A94995">
        <w:rPr>
          <w:color w:val="010000"/>
          <w:sz w:val="24"/>
        </w:rPr>
        <w:softHyphen/>
        <w:t>saya uygunluk denetiminin hangi Anayasa</w:t>
      </w:r>
      <w:r w:rsidR="0085352C">
        <w:rPr>
          <w:color w:val="010000"/>
          <w:sz w:val="24"/>
        </w:rPr>
        <w:t>’</w:t>
      </w:r>
      <w:r w:rsidRPr="00A94995">
        <w:rPr>
          <w:color w:val="010000"/>
          <w:sz w:val="24"/>
        </w:rPr>
        <w:t xml:space="preserve">ya göre yapılacağı sorusunun </w:t>
      </w:r>
      <w:r w:rsidR="00622B8F">
        <w:rPr>
          <w:color w:val="010000"/>
          <w:sz w:val="24"/>
        </w:rPr>
        <w:t>ö</w:t>
      </w:r>
      <w:r w:rsidRPr="00A94995">
        <w:rPr>
          <w:color w:val="010000"/>
          <w:sz w:val="24"/>
        </w:rPr>
        <w:t>n</w:t>
      </w:r>
      <w:r w:rsidRPr="00A94995">
        <w:rPr>
          <w:color w:val="010000"/>
          <w:sz w:val="24"/>
        </w:rPr>
        <w:softHyphen/>
        <w:t>celikle çözümlenmesi gerekmektedir:</w:t>
      </w:r>
    </w:p>
    <w:p w14:paraId="26537AD7" w14:textId="77777777" w:rsidR="00F90014" w:rsidRPr="00A94995" w:rsidRDefault="00115C7E"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lastRenderedPageBreak/>
        <w:t xml:space="preserve">Burada </w:t>
      </w:r>
      <w:r w:rsidR="0079568F" w:rsidRPr="00A94995">
        <w:rPr>
          <w:color w:val="010000"/>
          <w:sz w:val="24"/>
        </w:rPr>
        <w:t>tartışılması gereken husus, itiraz yoluyla başvurulan hük</w:t>
      </w:r>
      <w:r w:rsidR="0079568F" w:rsidRPr="00A94995">
        <w:rPr>
          <w:color w:val="010000"/>
          <w:sz w:val="24"/>
        </w:rPr>
        <w:softHyphen/>
        <w:t>mün Anayasa</w:t>
      </w:r>
      <w:r w:rsidRPr="00A94995">
        <w:rPr>
          <w:color w:val="010000"/>
          <w:sz w:val="24"/>
        </w:rPr>
        <w:t>’</w:t>
      </w:r>
      <w:r w:rsidR="0079568F" w:rsidRPr="00A94995">
        <w:rPr>
          <w:color w:val="010000"/>
          <w:sz w:val="24"/>
        </w:rPr>
        <w:t>ya uygunluk denetiminin olay zamanında yürürlükte bulunan 1961 Anayasası ile işin Anayasa Mahkemesince ele alınmasından ve 1961 Anayas</w:t>
      </w:r>
      <w:r w:rsidR="00622B8F">
        <w:rPr>
          <w:color w:val="010000"/>
          <w:sz w:val="24"/>
        </w:rPr>
        <w:t>as</w:t>
      </w:r>
      <w:r w:rsidRPr="00A94995">
        <w:rPr>
          <w:color w:val="010000"/>
          <w:sz w:val="24"/>
        </w:rPr>
        <w:t>ı</w:t>
      </w:r>
      <w:r w:rsidR="0085352C">
        <w:rPr>
          <w:color w:val="010000"/>
          <w:sz w:val="24"/>
        </w:rPr>
        <w:t>’</w:t>
      </w:r>
      <w:r w:rsidRPr="00A94995">
        <w:rPr>
          <w:color w:val="010000"/>
          <w:sz w:val="24"/>
        </w:rPr>
        <w:t>n</w:t>
      </w:r>
      <w:r w:rsidR="0079568F" w:rsidRPr="00A94995">
        <w:rPr>
          <w:color w:val="010000"/>
          <w:sz w:val="24"/>
        </w:rPr>
        <w:t>a göre incelemeye geçilmesinden bir süre sonra yürürlüğe giren</w:t>
      </w:r>
      <w:r w:rsidR="00622B8F">
        <w:rPr>
          <w:color w:val="010000"/>
          <w:sz w:val="24"/>
        </w:rPr>
        <w:t xml:space="preserve"> </w:t>
      </w:r>
      <w:r w:rsidR="0079568F" w:rsidRPr="00A94995">
        <w:rPr>
          <w:color w:val="010000"/>
          <w:sz w:val="24"/>
        </w:rPr>
        <w:t>1982 Anayasası</w:t>
      </w:r>
      <w:r w:rsidR="0085352C">
        <w:rPr>
          <w:color w:val="010000"/>
          <w:sz w:val="24"/>
        </w:rPr>
        <w:t>’</w:t>
      </w:r>
      <w:r w:rsidR="0079568F" w:rsidRPr="00A94995">
        <w:rPr>
          <w:color w:val="010000"/>
          <w:sz w:val="24"/>
        </w:rPr>
        <w:t>ndan hangisine göre yapılacağı konusudur.</w:t>
      </w:r>
    </w:p>
    <w:p w14:paraId="6B9C4512" w14:textId="77777777" w:rsidR="00622B8F" w:rsidRDefault="0079568F" w:rsidP="00A94995">
      <w:pPr>
        <w:pStyle w:val="Gvdemetni0"/>
        <w:widowControl/>
        <w:shd w:val="clear" w:color="auto" w:fill="auto"/>
        <w:spacing w:after="200" w:line="240" w:lineRule="auto"/>
        <w:ind w:right="283" w:firstLine="709"/>
        <w:jc w:val="both"/>
        <w:rPr>
          <w:color w:val="010000"/>
          <w:sz w:val="24"/>
        </w:rPr>
      </w:pPr>
      <w:r w:rsidRPr="00A94995">
        <w:rPr>
          <w:color w:val="010000"/>
          <w:sz w:val="24"/>
        </w:rPr>
        <w:t>Yasalar belirleyici, düzenleyici ya da yasaklayıcı nitelikleriyle ilgili oldukları konularda genel ve nesnel (objektif) hukuksal durumlar oluştururlar. Bir yasanın ya da o hükmün, kapsamı içerisine giren olay ya da olaylara uygulanması öznel (</w:t>
      </w:r>
      <w:proofErr w:type="spellStart"/>
      <w:r w:rsidRPr="00A94995">
        <w:rPr>
          <w:color w:val="010000"/>
          <w:sz w:val="24"/>
        </w:rPr>
        <w:t>s</w:t>
      </w:r>
      <w:r w:rsidR="0085352C">
        <w:rPr>
          <w:color w:val="010000"/>
          <w:sz w:val="24"/>
        </w:rPr>
        <w:t>u</w:t>
      </w:r>
      <w:r w:rsidRPr="00A94995">
        <w:rPr>
          <w:color w:val="010000"/>
          <w:sz w:val="24"/>
        </w:rPr>
        <w:t>bjektif</w:t>
      </w:r>
      <w:proofErr w:type="spellEnd"/>
      <w:r w:rsidRPr="00A94995">
        <w:rPr>
          <w:color w:val="010000"/>
          <w:sz w:val="24"/>
        </w:rPr>
        <w:t>) durumlar doğurur. Kişiyle</w:t>
      </w:r>
      <w:r w:rsidR="00115C7E" w:rsidRPr="00A94995">
        <w:rPr>
          <w:color w:val="010000"/>
          <w:sz w:val="24"/>
        </w:rPr>
        <w:t xml:space="preserve"> </w:t>
      </w:r>
      <w:r w:rsidRPr="00A94995">
        <w:rPr>
          <w:color w:val="010000"/>
          <w:sz w:val="24"/>
        </w:rPr>
        <w:t>kişi ya da kişiyle-devlet arasındaki ilişkilerin ve yürütme etkin</w:t>
      </w:r>
      <w:r w:rsidR="00115C7E" w:rsidRPr="00A94995">
        <w:rPr>
          <w:color w:val="010000"/>
          <w:sz w:val="24"/>
        </w:rPr>
        <w:t xml:space="preserve">liklerinin </w:t>
      </w:r>
      <w:r w:rsidRPr="00A94995">
        <w:rPr>
          <w:color w:val="010000"/>
          <w:sz w:val="24"/>
        </w:rPr>
        <w:t>yeni</w:t>
      </w:r>
      <w:r w:rsidR="00115C7E" w:rsidRPr="00A94995">
        <w:rPr>
          <w:color w:val="010000"/>
          <w:sz w:val="24"/>
        </w:rPr>
        <w:t xml:space="preserve"> </w:t>
      </w:r>
      <w:r w:rsidRPr="00A94995">
        <w:rPr>
          <w:color w:val="010000"/>
          <w:sz w:val="24"/>
        </w:rPr>
        <w:t>yasan</w:t>
      </w:r>
      <w:r w:rsidR="00115C7E" w:rsidRPr="00A94995">
        <w:rPr>
          <w:color w:val="010000"/>
          <w:sz w:val="24"/>
        </w:rPr>
        <w:t>ın</w:t>
      </w:r>
      <w:r w:rsidRPr="00A94995">
        <w:rPr>
          <w:color w:val="010000"/>
          <w:sz w:val="24"/>
        </w:rPr>
        <w:t xml:space="preserve"> belirlediği düzenleyici kurallara göre olmasında kamu</w:t>
      </w:r>
      <w:r w:rsidR="00622B8F">
        <w:rPr>
          <w:color w:val="010000"/>
          <w:sz w:val="24"/>
        </w:rPr>
        <w:t xml:space="preserve"> </w:t>
      </w:r>
      <w:r w:rsidRPr="00A94995">
        <w:rPr>
          <w:color w:val="010000"/>
          <w:sz w:val="24"/>
        </w:rPr>
        <w:t>yararı (nesnel yarar); etkinliklerini</w:t>
      </w:r>
      <w:r w:rsidR="00115C7E" w:rsidRPr="00A94995">
        <w:rPr>
          <w:color w:val="010000"/>
          <w:sz w:val="24"/>
        </w:rPr>
        <w:t xml:space="preserve"> olay zamanında olan </w:t>
      </w:r>
      <w:r w:rsidRPr="00A94995">
        <w:rPr>
          <w:color w:val="010000"/>
          <w:sz w:val="24"/>
        </w:rPr>
        <w:t>yasaya göre düzenle</w:t>
      </w:r>
      <w:r w:rsidRPr="00A94995">
        <w:rPr>
          <w:color w:val="010000"/>
          <w:sz w:val="24"/>
        </w:rPr>
        <w:softHyphen/>
        <w:t xml:space="preserve">yen kişilerin </w:t>
      </w:r>
      <w:proofErr w:type="gramStart"/>
      <w:r w:rsidRPr="00A94995">
        <w:rPr>
          <w:color w:val="010000"/>
          <w:sz w:val="24"/>
        </w:rPr>
        <w:t>de,</w:t>
      </w:r>
      <w:proofErr w:type="gramEnd"/>
      <w:r w:rsidRPr="00A94995">
        <w:rPr>
          <w:color w:val="010000"/>
          <w:sz w:val="24"/>
        </w:rPr>
        <w:t xml:space="preserve"> kendilerine bu yasanın uygulanmasını istemekte kişisel yararları (öznel yarar) vardır. Bu durum kişiler yönünden kazanılmış hak doğurur. Başka bir deyişle kişinin, olay günündeki yasanın kendisine uy</w:t>
      </w:r>
      <w:r w:rsidRPr="00A94995">
        <w:rPr>
          <w:color w:val="010000"/>
          <w:sz w:val="24"/>
        </w:rPr>
        <w:softHyphen/>
        <w:t>gulanmasını istemekte kazanılmış hakkı vardır. Bu durum, aynı zamanda, yasalara duyulan güvencenin doğal sonucudur.</w:t>
      </w:r>
      <w:r w:rsidR="00622B8F">
        <w:rPr>
          <w:color w:val="010000"/>
          <w:sz w:val="24"/>
        </w:rPr>
        <w:t xml:space="preserve"> </w:t>
      </w:r>
    </w:p>
    <w:p w14:paraId="6512C1DE"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50"/>
        </w:rPr>
      </w:pPr>
      <w:r w:rsidRPr="00A94995">
        <w:rPr>
          <w:color w:val="010000"/>
          <w:sz w:val="24"/>
          <w:szCs w:val="50"/>
        </w:rPr>
        <w:t>Yasaların zaman içerisinde uygulanmasında, son yasanın toplumun gelişen ve değişen gereksinmelerini en iyi karşılayacak nitelikte olduğu ve bu nedenle yürürlüğe girdikten sonraki tüm olaylara uygulanmasında kamu yararı bulunduğu varsayılır ve etkisini hemen göstermesi istenir.</w:t>
      </w:r>
    </w:p>
    <w:p w14:paraId="1BA44515"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50"/>
        </w:rPr>
      </w:pPr>
      <w:r w:rsidRPr="00A94995">
        <w:rPr>
          <w:color w:val="010000"/>
          <w:sz w:val="24"/>
          <w:szCs w:val="50"/>
        </w:rPr>
        <w:t>Ancak bu düşünce kişinin, kendisine olay zamanındaki yasanın uy</w:t>
      </w:r>
      <w:r w:rsidRPr="00A94995">
        <w:rPr>
          <w:color w:val="010000"/>
          <w:sz w:val="24"/>
          <w:szCs w:val="50"/>
        </w:rPr>
        <w:softHyphen/>
        <w:t>gulanmasını ve bu yöndeki kazanılmış hakkına uyulmasını isteyebilmesini engellememelidir. Yasaların, yürürlüğe girdikleri günden itibaren yeni olaylar için uygulanmaları doğal olmakla beraber, yürürlüğe girmelerin</w:t>
      </w:r>
      <w:r w:rsidRPr="00A94995">
        <w:rPr>
          <w:color w:val="010000"/>
          <w:sz w:val="24"/>
          <w:szCs w:val="50"/>
        </w:rPr>
        <w:softHyphen/>
        <w:t>den önce meydana gelen olaylardan doğan uyuşmazlıkların çözümünde kural olarak yeni yasanın değil, olay zamanındaki yasanın uygulanması ve böylece kişinin, kazanılmış hakkına saygı duyulması hukukun temel ilkelerin</w:t>
      </w:r>
      <w:r w:rsidRPr="00A94995">
        <w:rPr>
          <w:color w:val="010000"/>
          <w:sz w:val="24"/>
          <w:szCs w:val="50"/>
        </w:rPr>
        <w:softHyphen/>
        <w:t>den biridir. Nitekim bu kural, cezayla ilgili yönüyle, 1961 Anayasasının 33., 1982 Anayasası</w:t>
      </w:r>
      <w:r w:rsidR="001275A7">
        <w:rPr>
          <w:color w:val="010000"/>
          <w:sz w:val="24"/>
          <w:szCs w:val="50"/>
        </w:rPr>
        <w:t>’</w:t>
      </w:r>
      <w:r w:rsidRPr="00A94995">
        <w:rPr>
          <w:color w:val="010000"/>
          <w:sz w:val="24"/>
          <w:szCs w:val="50"/>
        </w:rPr>
        <w:t>nın 38. maddelerinde "Kimse, işlendiği zaman yürürlük</w:t>
      </w:r>
      <w:r w:rsidRPr="00A94995">
        <w:rPr>
          <w:color w:val="010000"/>
          <w:sz w:val="24"/>
          <w:szCs w:val="50"/>
        </w:rPr>
        <w:softHyphen/>
        <w:t>te bulunan kanunun suç saymadığı bir fiilden dolayı cezalandırılamaz; kimseye suçu işlediği zaman kanunda o suç için konulmuş olan cezadan daha ağır bir ceza verilemez." biçiminde yer almıştır. Kişinin kamu düzenini koruyucu yasaları ihlâl etmesi sonucunda "suç" şeklinde ortaya çıkan olaylarda (ceza yasalarında olduğu gibi) sonraki lehteki yasanın uygulanması, olayın toplum düzenini eskisi kadar rahatsız etmediğinin kamu iradesini temsil eden yasa hükmüyle anlaşılması ve eski yasadaki daha ağır cezanın verilmesinde artık kamu yararı görülmemesi nedeniyle olup, ceza hukukun</w:t>
      </w:r>
      <w:r w:rsidRPr="00A94995">
        <w:rPr>
          <w:color w:val="010000"/>
          <w:sz w:val="24"/>
          <w:szCs w:val="50"/>
        </w:rPr>
        <w:softHyphen/>
        <w:t>da "</w:t>
      </w:r>
      <w:r w:rsidR="001275A7">
        <w:rPr>
          <w:color w:val="010000"/>
          <w:sz w:val="24"/>
          <w:szCs w:val="50"/>
        </w:rPr>
        <w:t>L</w:t>
      </w:r>
      <w:r w:rsidRPr="00A94995">
        <w:rPr>
          <w:color w:val="010000"/>
          <w:sz w:val="24"/>
          <w:szCs w:val="50"/>
        </w:rPr>
        <w:t>ehteki hüküm uygulanır</w:t>
      </w:r>
      <w:r w:rsidR="001275A7">
        <w:rPr>
          <w:color w:val="010000"/>
          <w:sz w:val="24"/>
          <w:szCs w:val="50"/>
        </w:rPr>
        <w:t>.</w:t>
      </w:r>
      <w:r w:rsidRPr="00A94995">
        <w:rPr>
          <w:color w:val="010000"/>
          <w:sz w:val="24"/>
          <w:szCs w:val="50"/>
        </w:rPr>
        <w:t>" biçiminde formüle edilen başka bir ilkeye dayanır.</w:t>
      </w:r>
    </w:p>
    <w:p w14:paraId="07FAEB88" w14:textId="77777777" w:rsidR="00F90014" w:rsidRPr="00A94995" w:rsidRDefault="00622B8F" w:rsidP="00A94995">
      <w:pPr>
        <w:pStyle w:val="Gvdemetni0"/>
        <w:widowControl/>
        <w:shd w:val="clear" w:color="auto" w:fill="auto"/>
        <w:spacing w:after="200" w:line="240" w:lineRule="auto"/>
        <w:ind w:right="283" w:firstLine="709"/>
        <w:jc w:val="both"/>
        <w:rPr>
          <w:color w:val="010000"/>
          <w:sz w:val="24"/>
          <w:szCs w:val="50"/>
        </w:rPr>
      </w:pPr>
      <w:r>
        <w:rPr>
          <w:color w:val="010000"/>
          <w:sz w:val="24"/>
          <w:szCs w:val="50"/>
        </w:rPr>
        <w:t>Ö</w:t>
      </w:r>
      <w:r w:rsidR="0079568F" w:rsidRPr="00A94995">
        <w:rPr>
          <w:color w:val="010000"/>
          <w:sz w:val="24"/>
          <w:szCs w:val="50"/>
        </w:rPr>
        <w:t>teki yasalara göre üst normu oluşturan ve bir ülkenin hukuksal yapısına sınırlayıcı ya da belirleyici temel ilkeler getiren anayasala</w:t>
      </w:r>
      <w:r w:rsidR="0079568F" w:rsidRPr="00A94995">
        <w:rPr>
          <w:color w:val="010000"/>
          <w:sz w:val="24"/>
          <w:szCs w:val="50"/>
        </w:rPr>
        <w:softHyphen/>
        <w:t>rın da</w:t>
      </w:r>
      <w:r w:rsidR="00E207B2">
        <w:rPr>
          <w:color w:val="010000"/>
          <w:sz w:val="24"/>
          <w:szCs w:val="50"/>
        </w:rPr>
        <w:t xml:space="preserve"> </w:t>
      </w:r>
      <w:r w:rsidR="0079568F" w:rsidRPr="00A94995">
        <w:rPr>
          <w:color w:val="010000"/>
          <w:sz w:val="24"/>
          <w:szCs w:val="50"/>
        </w:rPr>
        <w:t>zaman içinde uygulanmalarında yasalardan pek farklı düşünülmeme</w:t>
      </w:r>
      <w:r w:rsidR="0079568F" w:rsidRPr="00A94995">
        <w:rPr>
          <w:color w:val="010000"/>
          <w:sz w:val="24"/>
          <w:szCs w:val="50"/>
        </w:rPr>
        <w:softHyphen/>
        <w:t>lidir.</w:t>
      </w:r>
    </w:p>
    <w:p w14:paraId="402A7D06"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50"/>
        </w:rPr>
      </w:pPr>
      <w:r w:rsidRPr="00A94995">
        <w:rPr>
          <w:color w:val="010000"/>
          <w:sz w:val="24"/>
          <w:szCs w:val="50"/>
        </w:rPr>
        <w:t>Her ne kadar, Anayasa hükümlerinin ayrık h</w:t>
      </w:r>
      <w:r w:rsidR="00E207B2">
        <w:rPr>
          <w:color w:val="010000"/>
          <w:sz w:val="24"/>
          <w:szCs w:val="50"/>
        </w:rPr>
        <w:t>â</w:t>
      </w:r>
      <w:r w:rsidRPr="00A94995">
        <w:rPr>
          <w:color w:val="010000"/>
          <w:sz w:val="24"/>
          <w:szCs w:val="50"/>
        </w:rPr>
        <w:t>ller dışında doğrudan uygulanacak kurallar olmamaları nedeniyle öznel durumlar doğurmaları çok h</w:t>
      </w:r>
      <w:r w:rsidR="00E207B2">
        <w:rPr>
          <w:color w:val="010000"/>
          <w:sz w:val="24"/>
          <w:szCs w:val="50"/>
        </w:rPr>
        <w:t>â</w:t>
      </w:r>
      <w:r w:rsidRPr="00A94995">
        <w:rPr>
          <w:color w:val="010000"/>
          <w:sz w:val="24"/>
          <w:szCs w:val="50"/>
        </w:rPr>
        <w:t xml:space="preserve">l de </w:t>
      </w:r>
      <w:r w:rsidR="00903887" w:rsidRPr="00A94995">
        <w:rPr>
          <w:smallCaps/>
          <w:color w:val="010000"/>
          <w:sz w:val="24"/>
          <w:szCs w:val="50"/>
        </w:rPr>
        <w:t>s</w:t>
      </w:r>
      <w:r w:rsidR="00E207B2">
        <w:rPr>
          <w:smallCaps/>
          <w:color w:val="010000"/>
          <w:sz w:val="24"/>
          <w:szCs w:val="50"/>
        </w:rPr>
        <w:t>öz</w:t>
      </w:r>
      <w:r w:rsidRPr="00A94995">
        <w:rPr>
          <w:color w:val="010000"/>
          <w:sz w:val="24"/>
          <w:szCs w:val="50"/>
        </w:rPr>
        <w:t xml:space="preserve"> konusu olmaz ise de kişinin kendisine uygulanacak olay zama</w:t>
      </w:r>
      <w:r w:rsidRPr="00A94995">
        <w:rPr>
          <w:color w:val="010000"/>
          <w:sz w:val="24"/>
          <w:szCs w:val="50"/>
        </w:rPr>
        <w:softHyphen/>
        <w:t>nındaki yasa ya da kuralın o tarihte yürürlükte bulunan Anayasa’ya uygun olmasını isteyebilme hakkı vardır. 1961 Anayasası</w:t>
      </w:r>
      <w:r w:rsidR="00E207B2">
        <w:rPr>
          <w:color w:val="010000"/>
          <w:sz w:val="24"/>
          <w:szCs w:val="50"/>
        </w:rPr>
        <w:t>’</w:t>
      </w:r>
      <w:r w:rsidRPr="00A94995">
        <w:rPr>
          <w:color w:val="010000"/>
          <w:sz w:val="24"/>
          <w:szCs w:val="50"/>
        </w:rPr>
        <w:t>nın 8. maddesi, 1982</w:t>
      </w:r>
      <w:r w:rsidR="00622B8F">
        <w:rPr>
          <w:color w:val="010000"/>
          <w:sz w:val="24"/>
          <w:szCs w:val="50"/>
        </w:rPr>
        <w:t xml:space="preserve"> </w:t>
      </w:r>
      <w:r w:rsidRPr="00A94995">
        <w:rPr>
          <w:color w:val="010000"/>
          <w:sz w:val="24"/>
          <w:szCs w:val="50"/>
        </w:rPr>
        <w:t>Anayasası</w:t>
      </w:r>
      <w:r w:rsidR="00E207B2">
        <w:rPr>
          <w:color w:val="010000"/>
          <w:sz w:val="24"/>
          <w:szCs w:val="50"/>
        </w:rPr>
        <w:t>’</w:t>
      </w:r>
      <w:r w:rsidRPr="00A94995">
        <w:rPr>
          <w:color w:val="010000"/>
          <w:sz w:val="24"/>
          <w:szCs w:val="50"/>
        </w:rPr>
        <w:t>nın 11. maddesi "</w:t>
      </w:r>
      <w:r w:rsidR="00E207B2">
        <w:rPr>
          <w:color w:val="010000"/>
          <w:sz w:val="24"/>
          <w:szCs w:val="50"/>
        </w:rPr>
        <w:t>K</w:t>
      </w:r>
      <w:r w:rsidRPr="00A94995">
        <w:rPr>
          <w:color w:val="010000"/>
          <w:sz w:val="24"/>
          <w:szCs w:val="50"/>
        </w:rPr>
        <w:t>anunlar Anayasa’ya aykırı olamaz</w:t>
      </w:r>
      <w:r w:rsidR="00E207B2">
        <w:rPr>
          <w:color w:val="010000"/>
          <w:sz w:val="24"/>
          <w:szCs w:val="50"/>
        </w:rPr>
        <w:t>.</w:t>
      </w:r>
      <w:r w:rsidR="00622B8F">
        <w:rPr>
          <w:color w:val="010000"/>
          <w:sz w:val="24"/>
          <w:szCs w:val="50"/>
        </w:rPr>
        <w:t>”</w:t>
      </w:r>
      <w:r w:rsidRPr="00A94995">
        <w:rPr>
          <w:color w:val="010000"/>
          <w:sz w:val="24"/>
          <w:szCs w:val="50"/>
        </w:rPr>
        <w:t xml:space="preserve"> hükmünü ge</w:t>
      </w:r>
      <w:r w:rsidRPr="00A94995">
        <w:rPr>
          <w:color w:val="010000"/>
          <w:sz w:val="24"/>
          <w:szCs w:val="50"/>
        </w:rPr>
        <w:softHyphen/>
        <w:t>tirmiştir. Sonradan anayasa değişse de</w:t>
      </w:r>
      <w:r w:rsidR="00E207B2">
        <w:rPr>
          <w:color w:val="010000"/>
          <w:sz w:val="24"/>
          <w:szCs w:val="50"/>
        </w:rPr>
        <w:t xml:space="preserve"> </w:t>
      </w:r>
      <w:r w:rsidRPr="00A94995">
        <w:rPr>
          <w:color w:val="010000"/>
          <w:sz w:val="24"/>
          <w:szCs w:val="50"/>
        </w:rPr>
        <w:t>kişinin hakkında uygulanacak yasanın olay tarihinde yürürlükte olan Anayasa</w:t>
      </w:r>
      <w:r w:rsidR="00903887" w:rsidRPr="00A94995">
        <w:rPr>
          <w:color w:val="010000"/>
          <w:sz w:val="24"/>
          <w:szCs w:val="50"/>
        </w:rPr>
        <w:t>’</w:t>
      </w:r>
      <w:r w:rsidRPr="00A94995">
        <w:rPr>
          <w:color w:val="010000"/>
          <w:sz w:val="24"/>
          <w:szCs w:val="50"/>
        </w:rPr>
        <w:t>ya uygun olmasını isteye</w:t>
      </w:r>
      <w:r w:rsidRPr="00A94995">
        <w:rPr>
          <w:color w:val="010000"/>
          <w:sz w:val="24"/>
          <w:szCs w:val="50"/>
        </w:rPr>
        <w:softHyphen/>
        <w:t>bilmesi kendisi açısından kazanılmış bir haktır.</w:t>
      </w:r>
    </w:p>
    <w:p w14:paraId="390B26FF"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50"/>
        </w:rPr>
      </w:pPr>
      <w:r w:rsidRPr="00A94995">
        <w:rPr>
          <w:color w:val="010000"/>
          <w:sz w:val="24"/>
          <w:szCs w:val="50"/>
        </w:rPr>
        <w:t>Aksi halde olay tarihindeki Anayasa</w:t>
      </w:r>
      <w:r w:rsidR="00903887" w:rsidRPr="00A94995">
        <w:rPr>
          <w:color w:val="010000"/>
          <w:sz w:val="24"/>
          <w:szCs w:val="50"/>
        </w:rPr>
        <w:t>’</w:t>
      </w:r>
      <w:r w:rsidRPr="00A94995">
        <w:rPr>
          <w:color w:val="010000"/>
          <w:sz w:val="24"/>
          <w:szCs w:val="50"/>
        </w:rPr>
        <w:t>ya aykırı</w:t>
      </w:r>
      <w:r w:rsidR="00676C1F">
        <w:rPr>
          <w:color w:val="010000"/>
          <w:sz w:val="24"/>
          <w:szCs w:val="50"/>
        </w:rPr>
        <w:t xml:space="preserve"> </w:t>
      </w:r>
      <w:r w:rsidR="00903887" w:rsidRPr="00A94995">
        <w:rPr>
          <w:color w:val="010000"/>
          <w:sz w:val="24"/>
          <w:szCs w:val="50"/>
        </w:rPr>
        <w:t>a</w:t>
      </w:r>
      <w:r w:rsidRPr="00A94995">
        <w:rPr>
          <w:color w:val="010000"/>
          <w:sz w:val="24"/>
          <w:szCs w:val="50"/>
        </w:rPr>
        <w:t>ncak yeni Anayasa’ya uygun yasaya göre kişilerin mahkum edilmesi söz konusu olabilir, önceki olaylara uygulanan yasaların yeni Anayasa’ya göre incelenmesi gerektiği görüşünün benimsenmesi durumunda, kazanılmış hakların zedelenmesi yanında, yeni Anayasa</w:t>
      </w:r>
      <w:r w:rsidR="00676C1F">
        <w:rPr>
          <w:color w:val="010000"/>
          <w:sz w:val="24"/>
          <w:szCs w:val="50"/>
        </w:rPr>
        <w:t>’</w:t>
      </w:r>
      <w:r w:rsidRPr="00A94995">
        <w:rPr>
          <w:color w:val="010000"/>
          <w:sz w:val="24"/>
          <w:szCs w:val="50"/>
        </w:rPr>
        <w:t>dan önce yürürlükten kalkmış olsa da</w:t>
      </w:r>
      <w:r w:rsidR="00676C1F">
        <w:rPr>
          <w:color w:val="010000"/>
          <w:sz w:val="24"/>
          <w:szCs w:val="50"/>
        </w:rPr>
        <w:t xml:space="preserve"> </w:t>
      </w:r>
      <w:r w:rsidRPr="00A94995">
        <w:rPr>
          <w:color w:val="010000"/>
          <w:sz w:val="24"/>
          <w:szCs w:val="50"/>
        </w:rPr>
        <w:t>olay ta</w:t>
      </w:r>
      <w:r w:rsidRPr="00A94995">
        <w:rPr>
          <w:color w:val="010000"/>
          <w:sz w:val="24"/>
          <w:szCs w:val="50"/>
        </w:rPr>
        <w:softHyphen/>
        <w:t>rihinde yürürlükte olması nedeniyle mahkemelerde "uygulanacak kural” du</w:t>
      </w:r>
      <w:r w:rsidRPr="00A94995">
        <w:rPr>
          <w:color w:val="010000"/>
          <w:sz w:val="24"/>
          <w:szCs w:val="50"/>
        </w:rPr>
        <w:softHyphen/>
        <w:t xml:space="preserve">rumunda bulunan yasaların denetimlerinin </w:t>
      </w:r>
      <w:r w:rsidRPr="00A94995">
        <w:rPr>
          <w:color w:val="010000"/>
          <w:sz w:val="24"/>
          <w:szCs w:val="50"/>
        </w:rPr>
        <w:lastRenderedPageBreak/>
        <w:t>de yeni Anayasa hükmüne göre yapılması gerekecektir. Eski olaylar için yeni Anayasa</w:t>
      </w:r>
      <w:r w:rsidR="00676C1F">
        <w:rPr>
          <w:color w:val="010000"/>
          <w:sz w:val="24"/>
          <w:szCs w:val="50"/>
        </w:rPr>
        <w:t>’</w:t>
      </w:r>
      <w:r w:rsidRPr="00A94995">
        <w:rPr>
          <w:color w:val="010000"/>
          <w:sz w:val="24"/>
          <w:szCs w:val="50"/>
        </w:rPr>
        <w:t>ya göre denetim görüşü esas alınırsa</w:t>
      </w:r>
      <w:r w:rsidR="00676C1F">
        <w:rPr>
          <w:color w:val="010000"/>
          <w:sz w:val="24"/>
          <w:szCs w:val="50"/>
        </w:rPr>
        <w:t xml:space="preserve"> </w:t>
      </w:r>
      <w:r w:rsidRPr="00A94995">
        <w:rPr>
          <w:color w:val="010000"/>
          <w:sz w:val="24"/>
          <w:szCs w:val="50"/>
        </w:rPr>
        <w:t>Anayasa Mahkemesince iptal edilen hükmün bir yıl sonra yürürlüğe gireceğinin belirtilmesi ancak henüz bir yıl dolmadan yeni Anayasa</w:t>
      </w:r>
      <w:r w:rsidR="00676C1F">
        <w:rPr>
          <w:color w:val="010000"/>
          <w:sz w:val="24"/>
          <w:szCs w:val="50"/>
        </w:rPr>
        <w:t>’</w:t>
      </w:r>
      <w:r w:rsidRPr="00A94995">
        <w:rPr>
          <w:color w:val="010000"/>
          <w:sz w:val="24"/>
          <w:szCs w:val="50"/>
        </w:rPr>
        <w:t>nın yürürlüğe girmesi durumunda uygulama nasıl olacaktır. Karara bağlanmış</w:t>
      </w:r>
      <w:r w:rsidR="00676C1F">
        <w:rPr>
          <w:color w:val="010000"/>
          <w:sz w:val="24"/>
          <w:szCs w:val="50"/>
        </w:rPr>
        <w:t xml:space="preserve"> </w:t>
      </w:r>
      <w:r w:rsidRPr="00A94995">
        <w:rPr>
          <w:color w:val="010000"/>
          <w:sz w:val="24"/>
          <w:szCs w:val="50"/>
        </w:rPr>
        <w:t>ancak henüz yürürlüğe girmemiş mahkeme kararı yeni Anayasa’ya göre yeniden gözden geçirilebilecek midir?</w:t>
      </w:r>
    </w:p>
    <w:p w14:paraId="7BE3D9FA"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50"/>
        </w:rPr>
      </w:pPr>
      <w:r w:rsidRPr="00A94995">
        <w:rPr>
          <w:color w:val="010000"/>
          <w:sz w:val="24"/>
          <w:szCs w:val="50"/>
        </w:rPr>
        <w:t>Öte yandan, yeni Anayasa</w:t>
      </w:r>
      <w:r w:rsidR="004E3658">
        <w:rPr>
          <w:color w:val="010000"/>
          <w:sz w:val="24"/>
          <w:szCs w:val="50"/>
        </w:rPr>
        <w:t>’</w:t>
      </w:r>
      <w:r w:rsidRPr="00A94995">
        <w:rPr>
          <w:color w:val="010000"/>
          <w:sz w:val="24"/>
          <w:szCs w:val="50"/>
        </w:rPr>
        <w:t>nın, anayasal denetimde kapsamın yöntemin yetkilerin belirlenmesi yönünden uygulanacak tek metin olduğundan kuşku duyulamaz. Anayasa Mahkemesi, anayasal denetimini yeni Anayasa</w:t>
      </w:r>
      <w:r w:rsidR="004E3658">
        <w:rPr>
          <w:color w:val="010000"/>
          <w:sz w:val="24"/>
          <w:szCs w:val="50"/>
        </w:rPr>
        <w:t>’</w:t>
      </w:r>
      <w:r w:rsidRPr="00A94995">
        <w:rPr>
          <w:color w:val="010000"/>
          <w:sz w:val="24"/>
          <w:szCs w:val="50"/>
        </w:rPr>
        <w:t>dan aldığı yetki, yöntem ve kapsam içinde kullanacaktır.</w:t>
      </w:r>
    </w:p>
    <w:p w14:paraId="6F2E47C0"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50"/>
        </w:rPr>
      </w:pPr>
      <w:r w:rsidRPr="00A94995">
        <w:rPr>
          <w:color w:val="010000"/>
          <w:sz w:val="24"/>
          <w:szCs w:val="50"/>
        </w:rPr>
        <w:t>Ancak, burada tartışma konusu olan husus, yeni Anayasa</w:t>
      </w:r>
      <w:r w:rsidR="00903887" w:rsidRPr="00A94995">
        <w:rPr>
          <w:color w:val="010000"/>
          <w:sz w:val="24"/>
          <w:szCs w:val="50"/>
        </w:rPr>
        <w:t>’</w:t>
      </w:r>
      <w:r w:rsidRPr="00A94995">
        <w:rPr>
          <w:color w:val="010000"/>
          <w:sz w:val="24"/>
          <w:szCs w:val="50"/>
        </w:rPr>
        <w:t>ya göre denetim yetkisini kullanacak olan Anayasa Mahkemesinin, eski Anayasa</w:t>
      </w:r>
      <w:r w:rsidR="004E3658">
        <w:rPr>
          <w:color w:val="010000"/>
          <w:sz w:val="24"/>
          <w:szCs w:val="50"/>
        </w:rPr>
        <w:t>’</w:t>
      </w:r>
      <w:r w:rsidRPr="00A94995">
        <w:rPr>
          <w:color w:val="010000"/>
          <w:sz w:val="24"/>
          <w:szCs w:val="50"/>
        </w:rPr>
        <w:t>nın yürürlükte bulunduğu döneme ait olaylara uygulanan yasaları incelerken ve bunların Anayasa</w:t>
      </w:r>
      <w:r w:rsidR="00903887" w:rsidRPr="00A94995">
        <w:rPr>
          <w:color w:val="010000"/>
          <w:sz w:val="24"/>
          <w:szCs w:val="50"/>
        </w:rPr>
        <w:t>’</w:t>
      </w:r>
      <w:r w:rsidRPr="00A94995">
        <w:rPr>
          <w:color w:val="010000"/>
          <w:sz w:val="24"/>
          <w:szCs w:val="50"/>
        </w:rPr>
        <w:t>ya uygun ya da aykırı olduğu sonucuna varırken han</w:t>
      </w:r>
      <w:r w:rsidRPr="00A94995">
        <w:rPr>
          <w:color w:val="010000"/>
          <w:sz w:val="24"/>
          <w:szCs w:val="50"/>
        </w:rPr>
        <w:softHyphen/>
        <w:t>gi Anayasa hükmüne bakacağıdır.</w:t>
      </w:r>
    </w:p>
    <w:p w14:paraId="5D837B5F"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50"/>
        </w:rPr>
        <w:t xml:space="preserve">Ayrıca, burada iptal davaları ile </w:t>
      </w:r>
      <w:r w:rsidR="00062903">
        <w:rPr>
          <w:color w:val="010000"/>
          <w:sz w:val="24"/>
          <w:szCs w:val="50"/>
        </w:rPr>
        <w:t>A</w:t>
      </w:r>
      <w:r w:rsidRPr="00A94995">
        <w:rPr>
          <w:color w:val="010000"/>
          <w:sz w:val="24"/>
          <w:szCs w:val="50"/>
        </w:rPr>
        <w:t>nayasa</w:t>
      </w:r>
      <w:r w:rsidR="00062903">
        <w:rPr>
          <w:color w:val="010000"/>
          <w:sz w:val="24"/>
          <w:szCs w:val="50"/>
        </w:rPr>
        <w:t>’</w:t>
      </w:r>
      <w:r w:rsidRPr="00A94995">
        <w:rPr>
          <w:color w:val="010000"/>
          <w:sz w:val="24"/>
          <w:szCs w:val="50"/>
        </w:rPr>
        <w:t>ya aykırılığın öteki mahkemelerde ileri sürülmesi sonucunda itiraz yoluyla yapılan başvuru</w:t>
      </w:r>
      <w:r w:rsidRPr="00A94995">
        <w:rPr>
          <w:color w:val="010000"/>
          <w:sz w:val="24"/>
          <w:szCs w:val="50"/>
        </w:rPr>
        <w:softHyphen/>
        <w:t>ların ayrı nitelikli anayasal denetim yolları olduğunu belirtmek ge</w:t>
      </w:r>
      <w:r w:rsidR="00903887" w:rsidRPr="00A94995">
        <w:rPr>
          <w:color w:val="010000"/>
          <w:sz w:val="24"/>
          <w:szCs w:val="50"/>
        </w:rPr>
        <w:t>r</w:t>
      </w:r>
      <w:r w:rsidRPr="00A94995">
        <w:rPr>
          <w:color w:val="010000"/>
          <w:sz w:val="24"/>
          <w:szCs w:val="50"/>
        </w:rPr>
        <w:t>eki</w:t>
      </w:r>
      <w:r w:rsidR="00903887" w:rsidRPr="00A94995">
        <w:rPr>
          <w:color w:val="010000"/>
          <w:sz w:val="24"/>
          <w:szCs w:val="50"/>
        </w:rPr>
        <w:t>r. İ</w:t>
      </w:r>
      <w:r w:rsidRPr="00A94995">
        <w:rPr>
          <w:color w:val="010000"/>
          <w:sz w:val="24"/>
          <w:szCs w:val="50"/>
        </w:rPr>
        <w:t>ptal davalarında amaç, Anayasa</w:t>
      </w:r>
      <w:r w:rsidR="00903887" w:rsidRPr="00A94995">
        <w:rPr>
          <w:color w:val="010000"/>
          <w:sz w:val="24"/>
          <w:szCs w:val="50"/>
        </w:rPr>
        <w:t>’</w:t>
      </w:r>
      <w:r w:rsidRPr="00A94995">
        <w:rPr>
          <w:color w:val="010000"/>
          <w:sz w:val="24"/>
          <w:szCs w:val="50"/>
        </w:rPr>
        <w:t>ya aykırı yasa ya da hükmü uygulamaya geçilmeden ortadan kaldırmak, itiraz yoluyla başvurularda ise</w:t>
      </w:r>
      <w:r w:rsidR="00062903">
        <w:rPr>
          <w:color w:val="010000"/>
          <w:sz w:val="24"/>
          <w:szCs w:val="50"/>
        </w:rPr>
        <w:t xml:space="preserve"> </w:t>
      </w:r>
      <w:r w:rsidRPr="00A94995">
        <w:rPr>
          <w:color w:val="010000"/>
          <w:sz w:val="24"/>
          <w:szCs w:val="50"/>
        </w:rPr>
        <w:t>Anayasa</w:t>
      </w:r>
      <w:r w:rsidR="00903887" w:rsidRPr="00A94995">
        <w:rPr>
          <w:color w:val="010000"/>
          <w:sz w:val="24"/>
          <w:szCs w:val="50"/>
        </w:rPr>
        <w:t>’</w:t>
      </w:r>
      <w:r w:rsidRPr="00A94995">
        <w:rPr>
          <w:color w:val="010000"/>
          <w:sz w:val="24"/>
          <w:szCs w:val="48"/>
        </w:rPr>
        <w:t>ya aykırı bir yasanın uygulanmasını önlemektir. Ayırım böyle olunca iptal davalarında Anayasal denetimin yeni Anayasa</w:t>
      </w:r>
      <w:r w:rsidR="0012377B" w:rsidRPr="00A94995">
        <w:rPr>
          <w:color w:val="010000"/>
          <w:sz w:val="24"/>
          <w:szCs w:val="48"/>
        </w:rPr>
        <w:t>’</w:t>
      </w:r>
      <w:r w:rsidRPr="00A94995">
        <w:rPr>
          <w:color w:val="010000"/>
          <w:sz w:val="24"/>
          <w:szCs w:val="48"/>
        </w:rPr>
        <w:t>ya göre yapılması doğaldır. Çünkü zaten çok büyük bir olasılıkla iptali istenen yasa, yeni Anayasa</w:t>
      </w:r>
      <w:r w:rsidRPr="00A94995">
        <w:rPr>
          <w:color w:val="010000"/>
          <w:sz w:val="24"/>
          <w:szCs w:val="48"/>
        </w:rPr>
        <w:softHyphen/>
      </w:r>
      <w:r w:rsidR="00062903">
        <w:rPr>
          <w:color w:val="010000"/>
          <w:sz w:val="24"/>
          <w:szCs w:val="48"/>
        </w:rPr>
        <w:t>’</w:t>
      </w:r>
      <w:r w:rsidRPr="00A94995">
        <w:rPr>
          <w:color w:val="010000"/>
          <w:sz w:val="24"/>
          <w:szCs w:val="48"/>
        </w:rPr>
        <w:t>dan önce yürürlüğe girmiş olacaktır. Anayasa iptali istenen yasadan daha sonra yürürlüğe girmiş olsa bile, dava uygulama sonucu itiraz yoluyl</w:t>
      </w:r>
      <w:r w:rsidR="00062903">
        <w:rPr>
          <w:color w:val="010000"/>
          <w:sz w:val="24"/>
          <w:szCs w:val="48"/>
        </w:rPr>
        <w:t xml:space="preserve">a </w:t>
      </w:r>
      <w:r w:rsidRPr="00A94995">
        <w:rPr>
          <w:color w:val="010000"/>
          <w:sz w:val="24"/>
          <w:szCs w:val="48"/>
        </w:rPr>
        <w:t xml:space="preserve">açılmadığına göre </w:t>
      </w:r>
      <w:r w:rsidR="00622B8F">
        <w:rPr>
          <w:color w:val="010000"/>
          <w:sz w:val="24"/>
          <w:szCs w:val="48"/>
        </w:rPr>
        <w:t>ö</w:t>
      </w:r>
      <w:r w:rsidRPr="00A94995">
        <w:rPr>
          <w:color w:val="010000"/>
          <w:sz w:val="24"/>
          <w:szCs w:val="48"/>
        </w:rPr>
        <w:t>znel bir durumdan ve kazanılmış bir haktan söz edile</w:t>
      </w:r>
      <w:r w:rsidRPr="00A94995">
        <w:rPr>
          <w:color w:val="010000"/>
          <w:sz w:val="24"/>
          <w:szCs w:val="48"/>
        </w:rPr>
        <w:softHyphen/>
        <w:t>mez.</w:t>
      </w:r>
    </w:p>
    <w:p w14:paraId="1820D7A3" w14:textId="77777777" w:rsidR="00F90014" w:rsidRPr="00A94995" w:rsidRDefault="00A94995"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 xml:space="preserve"> </w:t>
      </w:r>
      <w:r w:rsidR="00903887" w:rsidRPr="00A94995">
        <w:rPr>
          <w:color w:val="010000"/>
          <w:sz w:val="24"/>
          <w:szCs w:val="48"/>
        </w:rPr>
        <w:t>İ</w:t>
      </w:r>
      <w:r w:rsidR="0079568F" w:rsidRPr="00A94995">
        <w:rPr>
          <w:color w:val="010000"/>
          <w:sz w:val="24"/>
          <w:szCs w:val="48"/>
        </w:rPr>
        <w:t>tiraz yoluyla anayasal denetimde ise, Anayasa</w:t>
      </w:r>
      <w:r w:rsidR="00903887" w:rsidRPr="00A94995">
        <w:rPr>
          <w:color w:val="010000"/>
          <w:sz w:val="24"/>
          <w:szCs w:val="48"/>
        </w:rPr>
        <w:t>’</w:t>
      </w:r>
      <w:r w:rsidR="0079568F" w:rsidRPr="00A94995">
        <w:rPr>
          <w:color w:val="010000"/>
          <w:sz w:val="24"/>
          <w:szCs w:val="48"/>
        </w:rPr>
        <w:t>ya aykırılığı ile</w:t>
      </w:r>
      <w:r w:rsidR="0079568F" w:rsidRPr="00A94995">
        <w:rPr>
          <w:color w:val="010000"/>
          <w:sz w:val="24"/>
          <w:szCs w:val="48"/>
        </w:rPr>
        <w:softHyphen/>
        <w:t>ri sürülen ya da aykırı görülen kural, olaya uygulanmış öznel bir du</w:t>
      </w:r>
      <w:r w:rsidR="0079568F" w:rsidRPr="00A94995">
        <w:rPr>
          <w:color w:val="010000"/>
          <w:sz w:val="24"/>
          <w:szCs w:val="48"/>
        </w:rPr>
        <w:softHyphen/>
        <w:t>rum yaratılmış ve kazanılmış hak doğmuştur. Uygulanacak kural durumundaki bu hüküm Anayasal denetim sırasında yürürlükten kalkmış dahi olabilir.</w:t>
      </w:r>
    </w:p>
    <w:p w14:paraId="3EFD3FD0"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Her ne kadar, Anaya Mahkemesinin, ilk defa 1961 Anayasası</w:t>
      </w:r>
      <w:r w:rsidR="002558F1">
        <w:rPr>
          <w:color w:val="010000"/>
          <w:sz w:val="24"/>
          <w:szCs w:val="48"/>
        </w:rPr>
        <w:t>’</w:t>
      </w:r>
      <w:r w:rsidRPr="00A94995">
        <w:rPr>
          <w:color w:val="010000"/>
          <w:sz w:val="24"/>
          <w:szCs w:val="48"/>
        </w:rPr>
        <w:t>nda yer alması nedeniyle bu Anayasa</w:t>
      </w:r>
      <w:r w:rsidR="002558F1">
        <w:rPr>
          <w:color w:val="010000"/>
          <w:sz w:val="24"/>
          <w:szCs w:val="48"/>
        </w:rPr>
        <w:t>’</w:t>
      </w:r>
      <w:r w:rsidRPr="00A94995">
        <w:rPr>
          <w:color w:val="010000"/>
          <w:sz w:val="24"/>
          <w:szCs w:val="48"/>
        </w:rPr>
        <w:t>nın geçici 9. maddesinde "Anayasa Mahkemesinin</w:t>
      </w:r>
      <w:r w:rsidR="00903887" w:rsidRPr="00A94995">
        <w:rPr>
          <w:color w:val="010000"/>
          <w:sz w:val="24"/>
          <w:szCs w:val="48"/>
        </w:rPr>
        <w:t xml:space="preserve"> </w:t>
      </w:r>
      <w:r w:rsidRPr="00A94995">
        <w:rPr>
          <w:color w:val="010000"/>
          <w:sz w:val="24"/>
          <w:szCs w:val="48"/>
        </w:rPr>
        <w:t>görevine başladığı tarihte yürürlükte olan herhangi bir kanun hakkında, bu Anayasa’ya aykırılığı iddiasıyla ipt</w:t>
      </w:r>
      <w:r w:rsidR="00903887" w:rsidRPr="00A94995">
        <w:rPr>
          <w:color w:val="010000"/>
          <w:sz w:val="24"/>
          <w:szCs w:val="48"/>
        </w:rPr>
        <w:t>a</w:t>
      </w:r>
      <w:r w:rsidRPr="00A94995">
        <w:rPr>
          <w:color w:val="010000"/>
          <w:sz w:val="24"/>
          <w:szCs w:val="48"/>
        </w:rPr>
        <w:t xml:space="preserve">l davası açılabilir. Bu halde </w:t>
      </w:r>
      <w:proofErr w:type="spellStart"/>
      <w:r w:rsidRPr="00A94995">
        <w:rPr>
          <w:color w:val="010000"/>
          <w:sz w:val="24"/>
          <w:szCs w:val="48"/>
        </w:rPr>
        <w:t>iptâl</w:t>
      </w:r>
      <w:proofErr w:type="spellEnd"/>
      <w:r w:rsidRPr="00A94995">
        <w:rPr>
          <w:color w:val="010000"/>
          <w:sz w:val="24"/>
          <w:szCs w:val="48"/>
        </w:rPr>
        <w:t xml:space="preserve"> davası açma hakkı, Anayasa Mahkemesinin görevine başladığının Resmî </w:t>
      </w:r>
      <w:proofErr w:type="spellStart"/>
      <w:r w:rsidRPr="00A94995">
        <w:rPr>
          <w:color w:val="010000"/>
          <w:sz w:val="24"/>
          <w:szCs w:val="48"/>
        </w:rPr>
        <w:t>Gazete</w:t>
      </w:r>
      <w:r w:rsidR="002558F1">
        <w:rPr>
          <w:color w:val="010000"/>
          <w:sz w:val="24"/>
          <w:szCs w:val="48"/>
        </w:rPr>
        <w:t>’</w:t>
      </w:r>
      <w:r w:rsidRPr="00A94995">
        <w:rPr>
          <w:color w:val="010000"/>
          <w:sz w:val="24"/>
          <w:szCs w:val="48"/>
        </w:rPr>
        <w:t>yle</w:t>
      </w:r>
      <w:proofErr w:type="spellEnd"/>
      <w:r w:rsidRPr="00A94995">
        <w:rPr>
          <w:color w:val="010000"/>
          <w:sz w:val="24"/>
          <w:szCs w:val="48"/>
        </w:rPr>
        <w:t xml:space="preserve"> yayınlandığı tarihten itibaren altı ay sonra düşer." denilerek, 1961 Anayasası</w:t>
      </w:r>
      <w:r w:rsidR="002558F1">
        <w:rPr>
          <w:color w:val="010000"/>
          <w:sz w:val="24"/>
          <w:szCs w:val="48"/>
        </w:rPr>
        <w:t>’</w:t>
      </w:r>
      <w:r w:rsidRPr="00A94995">
        <w:rPr>
          <w:color w:val="010000"/>
          <w:sz w:val="24"/>
          <w:szCs w:val="48"/>
        </w:rPr>
        <w:t>na aykırı düşen yasaların ayıklanabilmesi için özel bir olanak tanınmışsa da</w:t>
      </w:r>
      <w:r w:rsidR="002558F1">
        <w:rPr>
          <w:color w:val="010000"/>
          <w:sz w:val="24"/>
          <w:szCs w:val="48"/>
        </w:rPr>
        <w:t xml:space="preserve"> </w:t>
      </w:r>
      <w:r w:rsidRPr="00A94995">
        <w:rPr>
          <w:color w:val="010000"/>
          <w:sz w:val="24"/>
          <w:szCs w:val="48"/>
        </w:rPr>
        <w:t>1982 Anayasası</w:t>
      </w:r>
      <w:r w:rsidR="002558F1">
        <w:rPr>
          <w:color w:val="010000"/>
          <w:sz w:val="24"/>
          <w:szCs w:val="48"/>
        </w:rPr>
        <w:t>’</w:t>
      </w:r>
      <w:r w:rsidRPr="00A94995">
        <w:rPr>
          <w:color w:val="010000"/>
          <w:sz w:val="24"/>
          <w:szCs w:val="48"/>
        </w:rPr>
        <w:t>nda söz konusu geçici maddeye koşut bir kural getirilmemiştir. Kaldı ki bu madde sadece iptal davalarıyla ilgilidir.</w:t>
      </w:r>
    </w:p>
    <w:p w14:paraId="1485DFDD" w14:textId="77777777" w:rsidR="00F90014" w:rsidRPr="00A94995" w:rsidRDefault="0079568F"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 xml:space="preserve">1961 ve 1982 </w:t>
      </w:r>
      <w:proofErr w:type="spellStart"/>
      <w:r w:rsidRPr="00A94995">
        <w:rPr>
          <w:color w:val="010000"/>
          <w:sz w:val="24"/>
          <w:szCs w:val="48"/>
        </w:rPr>
        <w:t>Anayasaları</w:t>
      </w:r>
      <w:r w:rsidR="00A9648B">
        <w:rPr>
          <w:color w:val="010000"/>
          <w:sz w:val="24"/>
          <w:szCs w:val="48"/>
        </w:rPr>
        <w:t>’</w:t>
      </w:r>
      <w:r w:rsidRPr="00A94995">
        <w:rPr>
          <w:color w:val="010000"/>
          <w:sz w:val="24"/>
          <w:szCs w:val="48"/>
        </w:rPr>
        <w:t>nda</w:t>
      </w:r>
      <w:proofErr w:type="spellEnd"/>
      <w:r w:rsidRPr="00A94995">
        <w:rPr>
          <w:color w:val="010000"/>
          <w:sz w:val="24"/>
          <w:szCs w:val="48"/>
        </w:rPr>
        <w:t xml:space="preserve"> itiraz yoluyla yapılan başvurularda, önceki olaylar için yeni </w:t>
      </w:r>
      <w:r w:rsidR="00A9648B">
        <w:rPr>
          <w:color w:val="010000"/>
          <w:sz w:val="24"/>
          <w:szCs w:val="48"/>
        </w:rPr>
        <w:t>A</w:t>
      </w:r>
      <w:r w:rsidRPr="00A94995">
        <w:rPr>
          <w:color w:val="010000"/>
          <w:sz w:val="24"/>
          <w:szCs w:val="48"/>
        </w:rPr>
        <w:t>nayasa</w:t>
      </w:r>
      <w:r w:rsidR="00A9648B">
        <w:rPr>
          <w:color w:val="010000"/>
          <w:sz w:val="24"/>
          <w:szCs w:val="48"/>
        </w:rPr>
        <w:t>’</w:t>
      </w:r>
      <w:r w:rsidRPr="00A94995">
        <w:rPr>
          <w:color w:val="010000"/>
          <w:sz w:val="24"/>
          <w:szCs w:val="48"/>
        </w:rPr>
        <w:t>ya bakılacağı yönünden bir hüküm bulun</w:t>
      </w:r>
      <w:r w:rsidRPr="00A94995">
        <w:rPr>
          <w:color w:val="010000"/>
          <w:sz w:val="24"/>
          <w:szCs w:val="48"/>
        </w:rPr>
        <w:softHyphen/>
        <w:t>mamaktadır.</w:t>
      </w:r>
    </w:p>
    <w:p w14:paraId="6EE9D7D5" w14:textId="77777777" w:rsidR="00F90014" w:rsidRDefault="00A94995" w:rsidP="00A94995">
      <w:pPr>
        <w:pStyle w:val="Gvdemetni0"/>
        <w:widowControl/>
        <w:shd w:val="clear" w:color="auto" w:fill="auto"/>
        <w:spacing w:after="200" w:line="240" w:lineRule="auto"/>
        <w:ind w:right="283" w:firstLine="709"/>
        <w:jc w:val="both"/>
        <w:rPr>
          <w:color w:val="010000"/>
          <w:sz w:val="24"/>
          <w:szCs w:val="48"/>
        </w:rPr>
      </w:pPr>
      <w:r w:rsidRPr="00A94995">
        <w:rPr>
          <w:color w:val="010000"/>
          <w:sz w:val="24"/>
          <w:szCs w:val="48"/>
        </w:rPr>
        <w:t xml:space="preserve"> </w:t>
      </w:r>
      <w:r w:rsidR="0079568F" w:rsidRPr="00A94995">
        <w:rPr>
          <w:color w:val="010000"/>
          <w:sz w:val="24"/>
          <w:szCs w:val="48"/>
        </w:rPr>
        <w:t>Açıklanan nedenlerle, Anayasa</w:t>
      </w:r>
      <w:r w:rsidR="00246B58">
        <w:rPr>
          <w:color w:val="010000"/>
          <w:sz w:val="24"/>
          <w:szCs w:val="48"/>
        </w:rPr>
        <w:t>’</w:t>
      </w:r>
      <w:r w:rsidR="0079568F" w:rsidRPr="00A94995">
        <w:rPr>
          <w:color w:val="010000"/>
          <w:sz w:val="24"/>
          <w:szCs w:val="48"/>
        </w:rPr>
        <w:t>ya aykırı olduğu ileri sürülen ve</w:t>
      </w:r>
      <w:r w:rsidR="00903887" w:rsidRPr="00A94995">
        <w:rPr>
          <w:color w:val="010000"/>
          <w:sz w:val="24"/>
          <w:szCs w:val="48"/>
        </w:rPr>
        <w:t xml:space="preserve"> </w:t>
      </w:r>
      <w:r w:rsidR="0079568F" w:rsidRPr="00A94995">
        <w:rPr>
          <w:color w:val="010000"/>
          <w:sz w:val="24"/>
          <w:szCs w:val="48"/>
        </w:rPr>
        <w:t>1961 Anayasası</w:t>
      </w:r>
      <w:r w:rsidR="00246B58">
        <w:rPr>
          <w:color w:val="010000"/>
          <w:sz w:val="24"/>
          <w:szCs w:val="48"/>
        </w:rPr>
        <w:t>’</w:t>
      </w:r>
      <w:r w:rsidR="0079568F" w:rsidRPr="00A94995">
        <w:rPr>
          <w:color w:val="010000"/>
          <w:sz w:val="24"/>
          <w:szCs w:val="48"/>
        </w:rPr>
        <w:t>nın yürürlükte olduğu sırada meydana gelen olaya uygulanan kuralın anayasaya uygunluk denetiminin, 1982 Anayasası hükümlerine göre yapılması gerektiği yönündeki çoğunluk görüşüne karşıyım</w:t>
      </w:r>
      <w:r w:rsidR="00903887" w:rsidRPr="00A94995">
        <w:rPr>
          <w:color w:val="010000"/>
          <w:sz w:val="24"/>
          <w:szCs w:val="48"/>
        </w:rPr>
        <w:t>.</w:t>
      </w:r>
    </w:p>
    <w:p w14:paraId="1C09E936" w14:textId="77777777" w:rsidR="00977215" w:rsidRPr="00A94995" w:rsidRDefault="00977215" w:rsidP="00A94995">
      <w:pPr>
        <w:pStyle w:val="Gvdemetni0"/>
        <w:widowControl/>
        <w:shd w:val="clear" w:color="auto" w:fill="auto"/>
        <w:spacing w:after="200" w:line="240" w:lineRule="auto"/>
        <w:ind w:right="283" w:firstLine="709"/>
        <w:jc w:val="both"/>
        <w:rPr>
          <w:color w:val="010000"/>
          <w:sz w:val="24"/>
          <w:szCs w:val="48"/>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08"/>
        <w:gridCol w:w="1908"/>
        <w:gridCol w:w="1909"/>
        <w:gridCol w:w="1909"/>
        <w:gridCol w:w="2136"/>
      </w:tblGrid>
      <w:tr w:rsidR="00977215" w14:paraId="74D12138" w14:textId="77777777" w:rsidTr="00977215">
        <w:tc>
          <w:tcPr>
            <w:tcW w:w="1000" w:type="pct"/>
            <w:shd w:val="clear" w:color="auto" w:fill="auto"/>
          </w:tcPr>
          <w:p w14:paraId="43448692" w14:textId="77777777" w:rsidR="00977215" w:rsidRDefault="00977215" w:rsidP="00A94995">
            <w:pPr>
              <w:widowControl/>
              <w:spacing w:after="200"/>
              <w:ind w:right="283"/>
              <w:jc w:val="both"/>
              <w:rPr>
                <w:rFonts w:ascii="Times New Roman" w:hAnsi="Times New Roman" w:cs="Times New Roman"/>
                <w:color w:val="010000"/>
                <w:szCs w:val="19"/>
              </w:rPr>
            </w:pPr>
          </w:p>
        </w:tc>
        <w:tc>
          <w:tcPr>
            <w:tcW w:w="1000" w:type="pct"/>
            <w:shd w:val="clear" w:color="auto" w:fill="auto"/>
          </w:tcPr>
          <w:p w14:paraId="36EB7398" w14:textId="77777777" w:rsidR="00977215" w:rsidRDefault="00977215" w:rsidP="00A94995">
            <w:pPr>
              <w:widowControl/>
              <w:spacing w:after="200"/>
              <w:ind w:right="283"/>
              <w:jc w:val="both"/>
              <w:rPr>
                <w:rFonts w:ascii="Times New Roman" w:hAnsi="Times New Roman" w:cs="Times New Roman"/>
                <w:color w:val="010000"/>
                <w:szCs w:val="19"/>
              </w:rPr>
            </w:pPr>
          </w:p>
        </w:tc>
        <w:tc>
          <w:tcPr>
            <w:tcW w:w="1000" w:type="pct"/>
            <w:shd w:val="clear" w:color="auto" w:fill="auto"/>
          </w:tcPr>
          <w:p w14:paraId="01BE5EEC" w14:textId="77777777" w:rsidR="00977215" w:rsidRDefault="00977215" w:rsidP="00A94995">
            <w:pPr>
              <w:widowControl/>
              <w:spacing w:after="200"/>
              <w:ind w:right="283"/>
              <w:jc w:val="both"/>
              <w:rPr>
                <w:rFonts w:ascii="Times New Roman" w:hAnsi="Times New Roman" w:cs="Times New Roman"/>
                <w:color w:val="010000"/>
                <w:szCs w:val="19"/>
              </w:rPr>
            </w:pPr>
          </w:p>
        </w:tc>
        <w:tc>
          <w:tcPr>
            <w:tcW w:w="1000" w:type="pct"/>
            <w:shd w:val="clear" w:color="auto" w:fill="auto"/>
          </w:tcPr>
          <w:p w14:paraId="7F4C28E5" w14:textId="77777777" w:rsidR="00977215" w:rsidRDefault="00977215" w:rsidP="00A94995">
            <w:pPr>
              <w:widowControl/>
              <w:spacing w:after="200"/>
              <w:ind w:right="283"/>
              <w:jc w:val="both"/>
              <w:rPr>
                <w:rFonts w:ascii="Times New Roman" w:hAnsi="Times New Roman" w:cs="Times New Roman"/>
                <w:color w:val="010000"/>
                <w:szCs w:val="19"/>
              </w:rPr>
            </w:pPr>
          </w:p>
        </w:tc>
        <w:tc>
          <w:tcPr>
            <w:tcW w:w="1000" w:type="pct"/>
            <w:shd w:val="clear" w:color="auto" w:fill="auto"/>
          </w:tcPr>
          <w:p w14:paraId="27C9DCFF" w14:textId="77777777" w:rsidR="00977215" w:rsidRDefault="00977215" w:rsidP="00977215">
            <w:pPr>
              <w:widowControl/>
              <w:spacing w:after="200"/>
              <w:jc w:val="center"/>
              <w:rPr>
                <w:rFonts w:ascii="Times New Roman" w:hAnsi="Times New Roman" w:cs="Times New Roman"/>
                <w:color w:val="010000"/>
                <w:szCs w:val="19"/>
              </w:rPr>
            </w:pPr>
            <w:r>
              <w:rPr>
                <w:rFonts w:ascii="Times New Roman" w:hAnsi="Times New Roman" w:cs="Times New Roman"/>
                <w:color w:val="010000"/>
                <w:szCs w:val="19"/>
              </w:rPr>
              <w:t>Üye</w:t>
            </w:r>
          </w:p>
          <w:p w14:paraId="062FDA2A" w14:textId="77777777" w:rsidR="00977215" w:rsidRPr="00977215" w:rsidRDefault="00977215" w:rsidP="00977215">
            <w:pPr>
              <w:widowControl/>
              <w:spacing w:after="200"/>
              <w:jc w:val="center"/>
              <w:rPr>
                <w:rFonts w:ascii="Times New Roman" w:hAnsi="Times New Roman" w:cs="Times New Roman"/>
                <w:color w:val="010000"/>
                <w:szCs w:val="19"/>
              </w:rPr>
            </w:pPr>
            <w:r>
              <w:rPr>
                <w:rFonts w:ascii="Times New Roman" w:hAnsi="Times New Roman" w:cs="Times New Roman"/>
                <w:color w:val="010000"/>
                <w:szCs w:val="19"/>
              </w:rPr>
              <w:t>Yılmaz ALİEFENDİOĞLU</w:t>
            </w:r>
          </w:p>
        </w:tc>
      </w:tr>
    </w:tbl>
    <w:p w14:paraId="15F468BE" w14:textId="77777777" w:rsidR="00F90014" w:rsidRPr="00A94995" w:rsidRDefault="00F90014" w:rsidP="00A94995">
      <w:pPr>
        <w:widowControl/>
        <w:spacing w:after="200"/>
        <w:ind w:right="283" w:firstLine="709"/>
        <w:jc w:val="both"/>
        <w:rPr>
          <w:rFonts w:ascii="Times New Roman" w:hAnsi="Times New Roman" w:cs="Times New Roman"/>
          <w:color w:val="010000"/>
          <w:szCs w:val="19"/>
        </w:rPr>
      </w:pPr>
    </w:p>
    <w:sectPr w:rsidR="00F90014" w:rsidRPr="00A94995" w:rsidSect="00A94995">
      <w:headerReference w:type="even" r:id="rId7"/>
      <w:headerReference w:type="default" r:id="rId8"/>
      <w:footerReference w:type="even" r:id="rId9"/>
      <w:footerReference w:type="default" r:id="rId10"/>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B72F6" w14:textId="77777777" w:rsidR="00566555" w:rsidRDefault="00566555">
      <w:r>
        <w:separator/>
      </w:r>
    </w:p>
  </w:endnote>
  <w:endnote w:type="continuationSeparator" w:id="0">
    <w:p w14:paraId="67D56DF7" w14:textId="77777777" w:rsidR="00566555" w:rsidRDefault="0056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8844B" w14:textId="77777777" w:rsidR="0085352C" w:rsidRDefault="0085352C" w:rsidP="0085352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A283652" w14:textId="77777777" w:rsidR="0085352C" w:rsidRDefault="0085352C" w:rsidP="00A9499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2A0F" w14:textId="77777777" w:rsidR="0085352C" w:rsidRPr="00A94995" w:rsidRDefault="0085352C" w:rsidP="0085352C">
    <w:pPr>
      <w:pStyle w:val="AltBilgi"/>
      <w:framePr w:wrap="around" w:vAnchor="text" w:hAnchor="margin" w:xAlign="right" w:y="1"/>
      <w:rPr>
        <w:rStyle w:val="SayfaNumaras"/>
        <w:rFonts w:ascii="Times New Roman" w:hAnsi="Times New Roman" w:cs="Times New Roman"/>
      </w:rPr>
    </w:pPr>
    <w:r w:rsidRPr="00A94995">
      <w:rPr>
        <w:rStyle w:val="SayfaNumaras"/>
        <w:rFonts w:ascii="Times New Roman" w:hAnsi="Times New Roman" w:cs="Times New Roman"/>
      </w:rPr>
      <w:fldChar w:fldCharType="begin"/>
    </w:r>
    <w:r w:rsidRPr="00A94995">
      <w:rPr>
        <w:rStyle w:val="SayfaNumaras"/>
        <w:rFonts w:ascii="Times New Roman" w:hAnsi="Times New Roman" w:cs="Times New Roman"/>
      </w:rPr>
      <w:instrText xml:space="preserve"> PAGE </w:instrText>
    </w:r>
    <w:r w:rsidRPr="00A94995">
      <w:rPr>
        <w:rStyle w:val="SayfaNumaras"/>
        <w:rFonts w:ascii="Times New Roman" w:hAnsi="Times New Roman" w:cs="Times New Roman"/>
      </w:rPr>
      <w:fldChar w:fldCharType="separate"/>
    </w:r>
    <w:r w:rsidRPr="00A94995">
      <w:rPr>
        <w:rStyle w:val="SayfaNumaras"/>
        <w:rFonts w:ascii="Times New Roman" w:hAnsi="Times New Roman" w:cs="Times New Roman"/>
        <w:noProof/>
      </w:rPr>
      <w:t>1</w:t>
    </w:r>
    <w:r w:rsidRPr="00A94995">
      <w:rPr>
        <w:rStyle w:val="SayfaNumaras"/>
        <w:rFonts w:ascii="Times New Roman" w:hAnsi="Times New Roman" w:cs="Times New Roman"/>
      </w:rPr>
      <w:fldChar w:fldCharType="end"/>
    </w:r>
  </w:p>
  <w:p w14:paraId="5BC16806" w14:textId="77777777" w:rsidR="0085352C" w:rsidRDefault="0085352C" w:rsidP="00A9499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8835" w14:textId="77777777" w:rsidR="00566555" w:rsidRDefault="00566555"/>
  </w:footnote>
  <w:footnote w:type="continuationSeparator" w:id="0">
    <w:p w14:paraId="1880F691" w14:textId="77777777" w:rsidR="00566555" w:rsidRDefault="00566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8E6E" w14:textId="77777777" w:rsidR="0085352C" w:rsidRDefault="0085352C">
    <w:pPr>
      <w:spacing w:line="1" w:lineRule="exact"/>
    </w:pPr>
    <w:r>
      <w:rPr>
        <w:noProof/>
      </w:rPr>
      <mc:AlternateContent>
        <mc:Choice Requires="wps">
          <w:drawing>
            <wp:anchor distT="0" distB="0" distL="0" distR="0" simplePos="0" relativeHeight="62914740" behindDoc="1" locked="0" layoutInCell="1" allowOverlap="1" wp14:anchorId="16F11685" wp14:editId="39F9A0D8">
              <wp:simplePos x="0" y="0"/>
              <wp:positionH relativeFrom="page">
                <wp:posOffset>7758430</wp:posOffset>
              </wp:positionH>
              <wp:positionV relativeFrom="page">
                <wp:posOffset>-106680</wp:posOffset>
              </wp:positionV>
              <wp:extent cx="891540" cy="242570"/>
              <wp:effectExtent l="0" t="0" r="0" b="0"/>
              <wp:wrapNone/>
              <wp:docPr id="130" name="Shape 130"/>
              <wp:cNvGraphicFramePr/>
              <a:graphic xmlns:a="http://schemas.openxmlformats.org/drawingml/2006/main">
                <a:graphicData uri="http://schemas.microsoft.com/office/word/2010/wordprocessingShape">
                  <wps:wsp>
                    <wps:cNvSpPr txBox="1"/>
                    <wps:spPr>
                      <a:xfrm>
                        <a:off x="0" y="0"/>
                        <a:ext cx="891540" cy="242570"/>
                      </a:xfrm>
                      <a:prstGeom prst="rect">
                        <a:avLst/>
                      </a:prstGeom>
                      <a:noFill/>
                    </wps:spPr>
                    <wps:txbx>
                      <w:txbxContent>
                        <w:p w14:paraId="389C3E9C" w14:textId="77777777" w:rsidR="0085352C" w:rsidRDefault="0085352C">
                          <w:pPr>
                            <w:pStyle w:val="stbilgiveyaaltbilgi20"/>
                            <w:shd w:val="clear" w:color="auto" w:fill="auto"/>
                            <w:rPr>
                              <w:sz w:val="52"/>
                              <w:szCs w:val="52"/>
                            </w:rPr>
                          </w:pPr>
                          <w:r>
                            <w:rPr>
                              <w:rFonts w:ascii="Arial" w:eastAsia="Arial" w:hAnsi="Arial" w:cs="Arial"/>
                              <w:sz w:val="52"/>
                              <w:szCs w:val="52"/>
                            </w:rPr>
                            <w:t xml:space="preserve">- </w:t>
                          </w:r>
                          <w:r>
                            <w:fldChar w:fldCharType="begin"/>
                          </w:r>
                          <w:r>
                            <w:instrText xml:space="preserve"> PAGE \* MERGEFORMAT </w:instrText>
                          </w:r>
                          <w:r>
                            <w:fldChar w:fldCharType="separate"/>
                          </w:r>
                          <w:r>
                            <w:rPr>
                              <w:rFonts w:ascii="Arial" w:eastAsia="Arial" w:hAnsi="Arial" w:cs="Arial"/>
                              <w:sz w:val="52"/>
                              <w:szCs w:val="52"/>
                            </w:rPr>
                            <w:t>#</w:t>
                          </w:r>
                          <w:r>
                            <w:rPr>
                              <w:rFonts w:ascii="Arial" w:eastAsia="Arial" w:hAnsi="Arial" w:cs="Arial"/>
                              <w:sz w:val="52"/>
                              <w:szCs w:val="52"/>
                            </w:rPr>
                            <w:fldChar w:fldCharType="end"/>
                          </w:r>
                          <w:r>
                            <w:rPr>
                              <w:rFonts w:ascii="Arial" w:eastAsia="Arial" w:hAnsi="Arial" w:cs="Arial"/>
                              <w:sz w:val="52"/>
                              <w:szCs w:val="52"/>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0" o:spid="_x0000_s1026" type="#_x0000_t202" style="position:absolute;margin-left:610.9pt;margin-top:-8.4pt;width:70.2pt;height:19.1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" filled="f" stroked="f">
              <v:textbox style="mso-fit-shape-to-text:t" inset="0,0,0,0">
                <w:txbxContent>
                  <w:p w:rsidR="0085352C" w:rsidRDefault="0085352C">
                    <w:pPr>
                      <w:pStyle w:val="stbilgiveyaaltbilgi20"/>
                      <w:shd w:val="clear" w:color="auto" w:fill="auto"/>
                      <w:rPr>
                        <w:sz w:val="52"/>
                        <w:szCs w:val="52"/>
                      </w:rPr>
                    </w:pPr>
                    <w:r>
                      <w:rPr>
                        <w:rFonts w:ascii="Arial" w:eastAsia="Arial" w:hAnsi="Arial" w:cs="Arial"/>
                        <w:sz w:val="52"/>
                        <w:szCs w:val="52"/>
                      </w:rPr>
                      <w:t xml:space="preserve">- </w:t>
                    </w:r>
                    <w:r>
                      <w:fldChar w:fldCharType="begin"/>
                    </w:r>
                    <w:r>
                      <w:instrText xml:space="preserve"> PAGE \* MERGEFORMAT </w:instrText>
                    </w:r>
                    <w:r>
                      <w:fldChar w:fldCharType="separate"/>
                    </w:r>
                    <w:r>
                      <w:rPr>
                        <w:rFonts w:ascii="Arial" w:eastAsia="Arial" w:hAnsi="Arial" w:cs="Arial"/>
                        <w:sz w:val="52"/>
                        <w:szCs w:val="52"/>
                      </w:rPr>
                      <w:t>#</w:t>
                    </w:r>
                    <w:r>
                      <w:rPr>
                        <w:rFonts w:ascii="Arial" w:eastAsia="Arial" w:hAnsi="Arial" w:cs="Arial"/>
                        <w:sz w:val="52"/>
                        <w:szCs w:val="52"/>
                      </w:rPr>
                      <w:fldChar w:fldCharType="end"/>
                    </w:r>
                    <w:r>
                      <w:rPr>
                        <w:rFonts w:ascii="Arial" w:eastAsia="Arial" w:hAnsi="Arial" w:cs="Arial"/>
                        <w:sz w:val="52"/>
                        <w:szCs w:val="52"/>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58FE" w14:textId="77777777" w:rsidR="0085352C" w:rsidRPr="00A94995" w:rsidRDefault="0085352C" w:rsidP="00A94995">
    <w:pPr>
      <w:pStyle w:val="stBilgi"/>
      <w:rPr>
        <w:rFonts w:ascii="Times New Roman" w:hAnsi="Times New Roman" w:cs="Times New Roman"/>
        <w:b/>
      </w:rPr>
    </w:pPr>
    <w:r w:rsidRPr="00A94995">
      <w:rPr>
        <w:rFonts w:ascii="Times New Roman" w:hAnsi="Times New Roman" w:cs="Times New Roman"/>
        <w:b/>
      </w:rPr>
      <w:t xml:space="preserve">Esas </w:t>
    </w:r>
    <w:proofErr w:type="gramStart"/>
    <w:r w:rsidR="00DE2A97">
      <w:rPr>
        <w:rFonts w:ascii="Times New Roman" w:hAnsi="Times New Roman" w:cs="Times New Roman"/>
        <w:b/>
      </w:rPr>
      <w:t>S</w:t>
    </w:r>
    <w:r w:rsidRPr="00A94995">
      <w:rPr>
        <w:rFonts w:ascii="Times New Roman" w:hAnsi="Times New Roman" w:cs="Times New Roman"/>
        <w:b/>
      </w:rPr>
      <w:t>ayısı :</w:t>
    </w:r>
    <w:proofErr w:type="gramEnd"/>
    <w:r w:rsidRPr="00A94995">
      <w:rPr>
        <w:rFonts w:ascii="Times New Roman" w:hAnsi="Times New Roman" w:cs="Times New Roman"/>
        <w:b/>
      </w:rPr>
      <w:t xml:space="preserve"> 1982/1</w:t>
    </w:r>
  </w:p>
  <w:p w14:paraId="1429FE4A" w14:textId="77777777" w:rsidR="0085352C" w:rsidRDefault="0085352C" w:rsidP="00A94995">
    <w:pPr>
      <w:pStyle w:val="stBilgi"/>
      <w:rPr>
        <w:rFonts w:ascii="Times New Roman" w:hAnsi="Times New Roman" w:cs="Times New Roman"/>
        <w:b/>
      </w:rPr>
    </w:pPr>
    <w:r>
      <w:rPr>
        <w:rFonts w:ascii="Times New Roman" w:hAnsi="Times New Roman" w:cs="Times New Roman"/>
        <w:b/>
      </w:rPr>
      <w:t xml:space="preserve">Karar </w:t>
    </w:r>
    <w:proofErr w:type="gramStart"/>
    <w:r w:rsidR="00DE2A97">
      <w:rPr>
        <w:rFonts w:ascii="Times New Roman" w:hAnsi="Times New Roman" w:cs="Times New Roman"/>
        <w:b/>
      </w:rPr>
      <w:t>S</w:t>
    </w:r>
    <w:r>
      <w:rPr>
        <w:rFonts w:ascii="Times New Roman" w:hAnsi="Times New Roman" w:cs="Times New Roman"/>
        <w:b/>
      </w:rPr>
      <w:t>ayısı :</w:t>
    </w:r>
    <w:proofErr w:type="gramEnd"/>
    <w:r>
      <w:rPr>
        <w:rFonts w:ascii="Times New Roman" w:hAnsi="Times New Roman" w:cs="Times New Roman"/>
        <w:b/>
      </w:rPr>
      <w:t xml:space="preserve"> 1983/10</w:t>
    </w:r>
  </w:p>
  <w:p w14:paraId="2A0D13A8" w14:textId="77777777" w:rsidR="0085352C" w:rsidRPr="00A94995" w:rsidRDefault="0085352C" w:rsidP="00A94995">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0C9"/>
    <w:multiLevelType w:val="multilevel"/>
    <w:tmpl w:val="3E1629CC"/>
    <w:lvl w:ilvl="0">
      <w:start w:val="2"/>
      <w:numFmt w:val="lowerLetter"/>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6E62517"/>
    <w:multiLevelType w:val="hybridMultilevel"/>
    <w:tmpl w:val="47A4ED70"/>
    <w:lvl w:ilvl="0" w:tplc="1B1EB4D8">
      <w:start w:val="1"/>
      <w:numFmt w:val="upperRoman"/>
      <w:suff w:val="space"/>
      <w:lvlText w:val="%1-"/>
      <w:lvlJc w:val="left"/>
      <w:pPr>
        <w:ind w:left="1489" w:hanging="72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2" w15:restartNumberingAfterBreak="0">
    <w:nsid w:val="1FFF1ED6"/>
    <w:multiLevelType w:val="multilevel"/>
    <w:tmpl w:val="248C536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24C79E5"/>
    <w:multiLevelType w:val="multilevel"/>
    <w:tmpl w:val="4F18A0FE"/>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5327CE8"/>
    <w:multiLevelType w:val="multilevel"/>
    <w:tmpl w:val="D2E4FB44"/>
    <w:lvl w:ilvl="0">
      <w:start w:val="2"/>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8DE57BB"/>
    <w:multiLevelType w:val="hybridMultilevel"/>
    <w:tmpl w:val="DCCAAF12"/>
    <w:lvl w:ilvl="0" w:tplc="2A08C0BC">
      <w:start w:val="5"/>
      <w:numFmt w:val="upperRoman"/>
      <w:suff w:val="space"/>
      <w:lvlText w:val="%1-"/>
      <w:lvlJc w:val="left"/>
      <w:pPr>
        <w:ind w:left="1489"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013BD3"/>
    <w:multiLevelType w:val="multilevel"/>
    <w:tmpl w:val="56C8D086"/>
    <w:lvl w:ilvl="0">
      <w:start w:val="1"/>
      <w:numFmt w:val="lowerLetter"/>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51376E33"/>
    <w:multiLevelType w:val="hybridMultilevel"/>
    <w:tmpl w:val="7DD2715A"/>
    <w:lvl w:ilvl="0" w:tplc="A44A358A">
      <w:start w:val="1"/>
      <w:numFmt w:val="lowerLetter"/>
      <w:suff w:val="space"/>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8" w15:restartNumberingAfterBreak="0">
    <w:nsid w:val="560C4D7E"/>
    <w:multiLevelType w:val="hybridMultilevel"/>
    <w:tmpl w:val="3EB408E2"/>
    <w:lvl w:ilvl="0" w:tplc="0408E964">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5D8B5C21"/>
    <w:multiLevelType w:val="hybridMultilevel"/>
    <w:tmpl w:val="1484851C"/>
    <w:lvl w:ilvl="0" w:tplc="883CD6D4">
      <w:start w:val="1"/>
      <w:numFmt w:val="upperRoman"/>
      <w:lvlText w:val="%1-"/>
      <w:lvlJc w:val="left"/>
      <w:pPr>
        <w:ind w:left="1440" w:hanging="10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4A5607"/>
    <w:multiLevelType w:val="hybridMultilevel"/>
    <w:tmpl w:val="61660F7C"/>
    <w:lvl w:ilvl="0" w:tplc="7902DCD8">
      <w:start w:val="3"/>
      <w:numFmt w:val="upperRoman"/>
      <w:suff w:val="space"/>
      <w:lvlText w:val="%1-"/>
      <w:lvlJc w:val="left"/>
      <w:pPr>
        <w:ind w:left="1489"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AF3E7E"/>
    <w:multiLevelType w:val="multilevel"/>
    <w:tmpl w:val="6780295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52"/>
        <w:szCs w:val="5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BB56A7"/>
    <w:multiLevelType w:val="multilevel"/>
    <w:tmpl w:val="3DAEA8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52"/>
        <w:szCs w:val="5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D7673F"/>
    <w:multiLevelType w:val="multilevel"/>
    <w:tmpl w:val="33106146"/>
    <w:lvl w:ilvl="0">
      <w:start w:val="2"/>
      <w:numFmt w:val="upperLetter"/>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0"/>
  </w:num>
  <w:num w:numId="3">
    <w:abstractNumId w:val="4"/>
  </w:num>
  <w:num w:numId="4">
    <w:abstractNumId w:val="2"/>
  </w:num>
  <w:num w:numId="5">
    <w:abstractNumId w:val="6"/>
  </w:num>
  <w:num w:numId="6">
    <w:abstractNumId w:val="13"/>
  </w:num>
  <w:num w:numId="7">
    <w:abstractNumId w:val="11"/>
  </w:num>
  <w:num w:numId="8">
    <w:abstractNumId w:val="3"/>
  </w:num>
  <w:num w:numId="9">
    <w:abstractNumId w:val="9"/>
  </w:num>
  <w:num w:numId="10">
    <w:abstractNumId w:val="1"/>
  </w:num>
  <w:num w:numId="11">
    <w:abstractNumId w:val="7"/>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14"/>
    <w:rsid w:val="00006A63"/>
    <w:rsid w:val="00007C3B"/>
    <w:rsid w:val="00017904"/>
    <w:rsid w:val="00044D7C"/>
    <w:rsid w:val="0005010A"/>
    <w:rsid w:val="000567F8"/>
    <w:rsid w:val="00057DB7"/>
    <w:rsid w:val="00062903"/>
    <w:rsid w:val="000673EF"/>
    <w:rsid w:val="000709F3"/>
    <w:rsid w:val="00096BB0"/>
    <w:rsid w:val="000B5165"/>
    <w:rsid w:val="000E138E"/>
    <w:rsid w:val="000F758B"/>
    <w:rsid w:val="00115C7E"/>
    <w:rsid w:val="00122A2F"/>
    <w:rsid w:val="0012377B"/>
    <w:rsid w:val="001275A7"/>
    <w:rsid w:val="00130458"/>
    <w:rsid w:val="00135CBA"/>
    <w:rsid w:val="00137FA9"/>
    <w:rsid w:val="00140085"/>
    <w:rsid w:val="0017078D"/>
    <w:rsid w:val="0019293B"/>
    <w:rsid w:val="001A5F84"/>
    <w:rsid w:val="001A6EC6"/>
    <w:rsid w:val="001B71E1"/>
    <w:rsid w:val="001E4678"/>
    <w:rsid w:val="00205050"/>
    <w:rsid w:val="00213DB2"/>
    <w:rsid w:val="002224F9"/>
    <w:rsid w:val="002254E2"/>
    <w:rsid w:val="002454F5"/>
    <w:rsid w:val="00246B58"/>
    <w:rsid w:val="00250675"/>
    <w:rsid w:val="002558F1"/>
    <w:rsid w:val="002969A4"/>
    <w:rsid w:val="002A536C"/>
    <w:rsid w:val="002C6740"/>
    <w:rsid w:val="002E5D78"/>
    <w:rsid w:val="002F7F17"/>
    <w:rsid w:val="00303822"/>
    <w:rsid w:val="003134A1"/>
    <w:rsid w:val="00317C5C"/>
    <w:rsid w:val="00351D4B"/>
    <w:rsid w:val="0036795A"/>
    <w:rsid w:val="00391A38"/>
    <w:rsid w:val="00397949"/>
    <w:rsid w:val="003F3BF9"/>
    <w:rsid w:val="00413AE6"/>
    <w:rsid w:val="00414459"/>
    <w:rsid w:val="00440C67"/>
    <w:rsid w:val="00450761"/>
    <w:rsid w:val="00451956"/>
    <w:rsid w:val="00457584"/>
    <w:rsid w:val="0048346B"/>
    <w:rsid w:val="004C298D"/>
    <w:rsid w:val="004D52C1"/>
    <w:rsid w:val="004D5865"/>
    <w:rsid w:val="004E3658"/>
    <w:rsid w:val="00551264"/>
    <w:rsid w:val="00551AFD"/>
    <w:rsid w:val="00566555"/>
    <w:rsid w:val="005724AC"/>
    <w:rsid w:val="005D3F6D"/>
    <w:rsid w:val="005F5866"/>
    <w:rsid w:val="00601730"/>
    <w:rsid w:val="00622B8F"/>
    <w:rsid w:val="00637317"/>
    <w:rsid w:val="00660577"/>
    <w:rsid w:val="00676C1F"/>
    <w:rsid w:val="00690C20"/>
    <w:rsid w:val="00692662"/>
    <w:rsid w:val="006962F3"/>
    <w:rsid w:val="006A307B"/>
    <w:rsid w:val="006B3A90"/>
    <w:rsid w:val="006C54BE"/>
    <w:rsid w:val="006D4CC7"/>
    <w:rsid w:val="006F5338"/>
    <w:rsid w:val="007109B4"/>
    <w:rsid w:val="0073710F"/>
    <w:rsid w:val="007547C7"/>
    <w:rsid w:val="00764F60"/>
    <w:rsid w:val="00774AD7"/>
    <w:rsid w:val="007768E1"/>
    <w:rsid w:val="00795659"/>
    <w:rsid w:val="0079568F"/>
    <w:rsid w:val="007B78F8"/>
    <w:rsid w:val="008504C5"/>
    <w:rsid w:val="0085352C"/>
    <w:rsid w:val="00854AE9"/>
    <w:rsid w:val="008607D4"/>
    <w:rsid w:val="00861049"/>
    <w:rsid w:val="00862C35"/>
    <w:rsid w:val="008641A7"/>
    <w:rsid w:val="008748E5"/>
    <w:rsid w:val="00897B50"/>
    <w:rsid w:val="008B0984"/>
    <w:rsid w:val="008B4858"/>
    <w:rsid w:val="008B5D42"/>
    <w:rsid w:val="008D7809"/>
    <w:rsid w:val="008E0594"/>
    <w:rsid w:val="008F0C09"/>
    <w:rsid w:val="00903887"/>
    <w:rsid w:val="00922EF7"/>
    <w:rsid w:val="00952FD0"/>
    <w:rsid w:val="009729AB"/>
    <w:rsid w:val="00977215"/>
    <w:rsid w:val="009949D5"/>
    <w:rsid w:val="009A1F83"/>
    <w:rsid w:val="009A5E01"/>
    <w:rsid w:val="009B4985"/>
    <w:rsid w:val="009C036E"/>
    <w:rsid w:val="009D3B49"/>
    <w:rsid w:val="009D62BE"/>
    <w:rsid w:val="00A04964"/>
    <w:rsid w:val="00A218DC"/>
    <w:rsid w:val="00A716A7"/>
    <w:rsid w:val="00A72BC3"/>
    <w:rsid w:val="00A87FE4"/>
    <w:rsid w:val="00A94995"/>
    <w:rsid w:val="00A9648B"/>
    <w:rsid w:val="00AB4BF6"/>
    <w:rsid w:val="00AC70F7"/>
    <w:rsid w:val="00AD548D"/>
    <w:rsid w:val="00B564BB"/>
    <w:rsid w:val="00B647A3"/>
    <w:rsid w:val="00B91B4A"/>
    <w:rsid w:val="00BA06AF"/>
    <w:rsid w:val="00BC4694"/>
    <w:rsid w:val="00BE37D6"/>
    <w:rsid w:val="00BE41AA"/>
    <w:rsid w:val="00BE7395"/>
    <w:rsid w:val="00BF0EFD"/>
    <w:rsid w:val="00C04F7A"/>
    <w:rsid w:val="00C27BE0"/>
    <w:rsid w:val="00C40519"/>
    <w:rsid w:val="00C41B53"/>
    <w:rsid w:val="00C4598B"/>
    <w:rsid w:val="00C80155"/>
    <w:rsid w:val="00C84DB1"/>
    <w:rsid w:val="00CA14B9"/>
    <w:rsid w:val="00CB0745"/>
    <w:rsid w:val="00CC0189"/>
    <w:rsid w:val="00CC541E"/>
    <w:rsid w:val="00CC569B"/>
    <w:rsid w:val="00CD540D"/>
    <w:rsid w:val="00CF1B06"/>
    <w:rsid w:val="00CF36B8"/>
    <w:rsid w:val="00D30089"/>
    <w:rsid w:val="00D567EA"/>
    <w:rsid w:val="00DA4435"/>
    <w:rsid w:val="00DB254C"/>
    <w:rsid w:val="00DE2A97"/>
    <w:rsid w:val="00DE6B30"/>
    <w:rsid w:val="00E17386"/>
    <w:rsid w:val="00E207B2"/>
    <w:rsid w:val="00E60EE8"/>
    <w:rsid w:val="00E62AD8"/>
    <w:rsid w:val="00E7131E"/>
    <w:rsid w:val="00E77C85"/>
    <w:rsid w:val="00EA5CA0"/>
    <w:rsid w:val="00EC549F"/>
    <w:rsid w:val="00F057D4"/>
    <w:rsid w:val="00F45DCB"/>
    <w:rsid w:val="00F51CDF"/>
    <w:rsid w:val="00F808BC"/>
    <w:rsid w:val="00F90014"/>
    <w:rsid w:val="00F907AB"/>
    <w:rsid w:val="00F958B8"/>
    <w:rsid w:val="00FD0969"/>
    <w:rsid w:val="00FD5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A0A0"/>
  <w15:docId w15:val="{D438C0C2-1FF2-4AA5-B24B-3B1A35DE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Balk1">
    <w:name w:val="heading 1"/>
    <w:basedOn w:val="Normal"/>
    <w:next w:val="Normal"/>
    <w:link w:val="Balk1Char"/>
    <w:uiPriority w:val="9"/>
    <w:qFormat/>
    <w:rsid w:val="00DE6B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52"/>
      <w:szCs w:val="5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52"/>
      <w:szCs w:val="5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52"/>
      <w:szCs w:val="52"/>
      <w:u w:val="none"/>
    </w:rPr>
  </w:style>
  <w:style w:type="character" w:customStyle="1" w:styleId="Balk10">
    <w:name w:val="Başlık #1_"/>
    <w:basedOn w:val="VarsaylanParagrafYazTipi"/>
    <w:link w:val="Balk11"/>
    <w:rPr>
      <w:rFonts w:ascii="Times New Roman" w:eastAsia="Times New Roman" w:hAnsi="Times New Roman" w:cs="Times New Roman"/>
      <w:b w:val="0"/>
      <w:bCs w:val="0"/>
      <w:i w:val="0"/>
      <w:iCs w:val="0"/>
      <w:smallCaps w:val="0"/>
      <w:strike w:val="0"/>
      <w:sz w:val="52"/>
      <w:szCs w:val="52"/>
      <w:u w:val="none"/>
    </w:rPr>
  </w:style>
  <w:style w:type="paragraph" w:customStyle="1" w:styleId="Gvdemetni0">
    <w:name w:val="Gövde metni"/>
    <w:basedOn w:val="Normal"/>
    <w:link w:val="Gvdemetni"/>
    <w:pPr>
      <w:shd w:val="clear" w:color="auto" w:fill="FFFFFF"/>
      <w:spacing w:line="386" w:lineRule="auto"/>
    </w:pPr>
    <w:rPr>
      <w:rFonts w:ascii="Times New Roman" w:eastAsia="Times New Roman" w:hAnsi="Times New Roman" w:cs="Times New Roman"/>
      <w:sz w:val="52"/>
      <w:szCs w:val="52"/>
    </w:rPr>
  </w:style>
  <w:style w:type="paragraph" w:customStyle="1" w:styleId="Dier0">
    <w:name w:val="Diğer"/>
    <w:basedOn w:val="Normal"/>
    <w:link w:val="Dier"/>
    <w:pPr>
      <w:shd w:val="clear" w:color="auto" w:fill="FFFFFF"/>
      <w:spacing w:line="386" w:lineRule="auto"/>
    </w:pPr>
    <w:rPr>
      <w:rFonts w:ascii="Times New Roman" w:eastAsia="Times New Roman" w:hAnsi="Times New Roman" w:cs="Times New Roman"/>
      <w:sz w:val="52"/>
      <w:szCs w:val="52"/>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Resimyazs0">
    <w:name w:val="Resim yazısı"/>
    <w:basedOn w:val="Normal"/>
    <w:link w:val="Resimyazs"/>
    <w:pPr>
      <w:shd w:val="clear" w:color="auto" w:fill="FFFFFF"/>
    </w:pPr>
    <w:rPr>
      <w:rFonts w:ascii="Times New Roman" w:eastAsia="Times New Roman" w:hAnsi="Times New Roman" w:cs="Times New Roman"/>
      <w:sz w:val="52"/>
      <w:szCs w:val="52"/>
    </w:rPr>
  </w:style>
  <w:style w:type="paragraph" w:customStyle="1" w:styleId="Balk11">
    <w:name w:val="Başlık #1"/>
    <w:basedOn w:val="Normal"/>
    <w:link w:val="Balk10"/>
    <w:pPr>
      <w:shd w:val="clear" w:color="auto" w:fill="FFFFFF"/>
      <w:spacing w:after="180"/>
      <w:jc w:val="center"/>
      <w:outlineLvl w:val="0"/>
    </w:pPr>
    <w:rPr>
      <w:rFonts w:ascii="Times New Roman" w:eastAsia="Times New Roman" w:hAnsi="Times New Roman" w:cs="Times New Roman"/>
      <w:sz w:val="52"/>
      <w:szCs w:val="52"/>
    </w:rPr>
  </w:style>
  <w:style w:type="character" w:customStyle="1" w:styleId="Balk1Char">
    <w:name w:val="Başlık 1 Char"/>
    <w:basedOn w:val="VarsaylanParagrafYazTipi"/>
    <w:link w:val="Balk1"/>
    <w:uiPriority w:val="9"/>
    <w:rsid w:val="00DE6B30"/>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DE6B30"/>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DE6B30"/>
    <w:rPr>
      <w:rFonts w:asciiTheme="majorHAnsi" w:eastAsiaTheme="majorEastAsia" w:hAnsiTheme="majorHAnsi" w:cstheme="majorBidi"/>
      <w:spacing w:val="-10"/>
      <w:kern w:val="28"/>
      <w:sz w:val="56"/>
      <w:szCs w:val="56"/>
    </w:rPr>
  </w:style>
  <w:style w:type="paragraph" w:styleId="AltBilgi">
    <w:name w:val="footer"/>
    <w:basedOn w:val="Normal"/>
    <w:link w:val="AltBilgiChar"/>
    <w:uiPriority w:val="99"/>
    <w:unhideWhenUsed/>
    <w:rsid w:val="00A94995"/>
    <w:pPr>
      <w:tabs>
        <w:tab w:val="center" w:pos="4536"/>
        <w:tab w:val="right" w:pos="9072"/>
      </w:tabs>
    </w:pPr>
  </w:style>
  <w:style w:type="character" w:customStyle="1" w:styleId="AltBilgiChar">
    <w:name w:val="Alt Bilgi Char"/>
    <w:basedOn w:val="VarsaylanParagrafYazTipi"/>
    <w:link w:val="AltBilgi"/>
    <w:uiPriority w:val="99"/>
    <w:rsid w:val="00A94995"/>
    <w:rPr>
      <w:color w:val="000000"/>
    </w:rPr>
  </w:style>
  <w:style w:type="paragraph" w:styleId="stBilgi">
    <w:name w:val="header"/>
    <w:basedOn w:val="Normal"/>
    <w:link w:val="stBilgiChar"/>
    <w:uiPriority w:val="99"/>
    <w:unhideWhenUsed/>
    <w:rsid w:val="00A94995"/>
    <w:pPr>
      <w:tabs>
        <w:tab w:val="center" w:pos="4536"/>
        <w:tab w:val="right" w:pos="9072"/>
      </w:tabs>
    </w:pPr>
  </w:style>
  <w:style w:type="character" w:customStyle="1" w:styleId="stBilgiChar">
    <w:name w:val="Üst Bilgi Char"/>
    <w:basedOn w:val="VarsaylanParagrafYazTipi"/>
    <w:link w:val="stBilgi"/>
    <w:uiPriority w:val="99"/>
    <w:rsid w:val="00A94995"/>
    <w:rPr>
      <w:color w:val="000000"/>
    </w:rPr>
  </w:style>
  <w:style w:type="character" w:styleId="SayfaNumaras">
    <w:name w:val="page number"/>
    <w:basedOn w:val="VarsaylanParagrafYazTipi"/>
    <w:uiPriority w:val="99"/>
    <w:semiHidden/>
    <w:unhideWhenUsed/>
    <w:rsid w:val="00A94995"/>
  </w:style>
  <w:style w:type="table" w:styleId="TabloKlavuzu">
    <w:name w:val="Table Grid"/>
    <w:basedOn w:val="NormalTablo"/>
    <w:uiPriority w:val="39"/>
    <w:rsid w:val="00EC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15</Pages>
  <Words>7697</Words>
  <Characters>43877</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Necla Nur GÜNGÖR</dc:creator>
  <cp:keywords/>
  <dc:description/>
  <cp:lastModifiedBy>Şamil EŞSİZ</cp:lastModifiedBy>
  <cp:revision>3</cp:revision>
  <cp:lastPrinted>2024-02-22T06:43:00Z</cp:lastPrinted>
  <dcterms:created xsi:type="dcterms:W3CDTF">2024-02-21T05:32:00Z</dcterms:created>
  <dcterms:modified xsi:type="dcterms:W3CDTF">2024-02-22T06:44:00Z</dcterms:modified>
</cp:coreProperties>
</file>