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BCA" w:rsidRDefault="00E82BCA" w:rsidP="00E82BCA">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E82BCA">
        <w:rPr>
          <w:rFonts w:ascii="Times New Roman" w:eastAsia="Times New Roman" w:hAnsi="Times New Roman" w:cs="Times New Roman"/>
          <w:b/>
          <w:caps/>
          <w:color w:val="010000"/>
          <w:sz w:val="24"/>
          <w:szCs w:val="27"/>
          <w:lang w:eastAsia="tr-TR"/>
        </w:rPr>
        <w:t>ANAYASA MAHKEMESİ KARARI</w:t>
      </w:r>
    </w:p>
    <w:p w:rsidR="00E82BCA" w:rsidRPr="00E82BCA" w:rsidRDefault="00E82BCA" w:rsidP="00E82BCA">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E82BCA" w:rsidRDefault="00E82BCA" w:rsidP="00E82BCA">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sayısı:1979/13</w:t>
      </w:r>
    </w:p>
    <w:p w:rsidR="00E82BCA" w:rsidRDefault="00E82BCA" w:rsidP="00E82BC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sayısı:1979/21</w:t>
      </w:r>
    </w:p>
    <w:p w:rsidR="00E82BCA" w:rsidRDefault="00E82BCA" w:rsidP="00E82BC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günü:10.15.1979</w:t>
      </w:r>
    </w:p>
    <w:p w:rsidR="00E82BCA" w:rsidRDefault="00E82BCA" w:rsidP="00E82BCA">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tarih/sayı:9.7.1979/16691</w:t>
      </w:r>
    </w:p>
    <w:p w:rsidR="00E82BCA" w:rsidRPr="00E82BCA" w:rsidRDefault="00E82BCA" w:rsidP="00E82BCA">
      <w:pPr>
        <w:spacing w:line="240" w:lineRule="auto"/>
        <w:rPr>
          <w:rFonts w:ascii="Times New Roman" w:eastAsia="Times New Roman" w:hAnsi="Times New Roman" w:cs="Times New Roman"/>
          <w:b/>
          <w:color w:val="010000"/>
          <w:sz w:val="24"/>
          <w:szCs w:val="27"/>
          <w:lang w:eastAsia="tr-TR"/>
        </w:rPr>
      </w:pP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 xml:space="preserve">İTİRAZ YOLUNA </w:t>
      </w:r>
      <w:proofErr w:type="spellStart"/>
      <w:proofErr w:type="gramStart"/>
      <w:r w:rsidRPr="00E82BCA">
        <w:rPr>
          <w:rFonts w:ascii="Times New Roman" w:eastAsia="Times New Roman" w:hAnsi="Times New Roman" w:cs="Times New Roman"/>
          <w:color w:val="010000"/>
          <w:sz w:val="24"/>
          <w:szCs w:val="27"/>
          <w:lang w:eastAsia="tr-TR"/>
        </w:rPr>
        <w:t>BAŞVURAN:Ankara</w:t>
      </w:r>
      <w:proofErr w:type="spellEnd"/>
      <w:proofErr w:type="gramEnd"/>
      <w:r w:rsidRPr="00E82BCA">
        <w:rPr>
          <w:rFonts w:ascii="Times New Roman" w:eastAsia="Times New Roman" w:hAnsi="Times New Roman" w:cs="Times New Roman"/>
          <w:color w:val="010000"/>
          <w:sz w:val="24"/>
          <w:szCs w:val="27"/>
          <w:lang w:eastAsia="tr-TR"/>
        </w:rPr>
        <w:t xml:space="preserve"> Birinci Asliye Ceza Mahkemesi.</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 xml:space="preserve">İTİRAZIN KONUSU: 19.3.1969 günlü, 1136 sayılı "Avukatlık </w:t>
      </w:r>
      <w:proofErr w:type="spellStart"/>
      <w:r w:rsidRPr="00E82BCA">
        <w:rPr>
          <w:rFonts w:ascii="Times New Roman" w:eastAsia="Times New Roman" w:hAnsi="Times New Roman" w:cs="Times New Roman"/>
          <w:color w:val="010000"/>
          <w:sz w:val="24"/>
          <w:szCs w:val="27"/>
          <w:lang w:eastAsia="tr-TR"/>
        </w:rPr>
        <w:t>Kanunu"nun</w:t>
      </w:r>
      <w:proofErr w:type="spellEnd"/>
      <w:r w:rsidRPr="00E82BCA">
        <w:rPr>
          <w:rFonts w:ascii="Times New Roman" w:eastAsia="Times New Roman" w:hAnsi="Times New Roman" w:cs="Times New Roman"/>
          <w:color w:val="010000"/>
          <w:sz w:val="24"/>
          <w:szCs w:val="27"/>
          <w:lang w:eastAsia="tr-TR"/>
        </w:rPr>
        <w:t xml:space="preserve"> 38. maddesinin birinci fıkrasının (e) bendi hükmünün Anayasa'nın 31. maddesinin birinci fıkrasına aykırı olduğu ileri sürülerek, iptali istemidir.</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E82BCA">
        <w:rPr>
          <w:rFonts w:ascii="Times New Roman" w:eastAsia="Times New Roman" w:hAnsi="Times New Roman" w:cs="Times New Roman"/>
          <w:color w:val="010000"/>
          <w:sz w:val="24"/>
          <w:szCs w:val="27"/>
          <w:lang w:eastAsia="tr-TR"/>
        </w:rPr>
        <w:t>I -</w:t>
      </w:r>
      <w:proofErr w:type="gramEnd"/>
      <w:r w:rsidRPr="00E82BCA">
        <w:rPr>
          <w:rFonts w:ascii="Times New Roman" w:eastAsia="Times New Roman" w:hAnsi="Times New Roman" w:cs="Times New Roman"/>
          <w:color w:val="010000"/>
          <w:sz w:val="24"/>
          <w:szCs w:val="27"/>
          <w:lang w:eastAsia="tr-TR"/>
        </w:rPr>
        <w:t xml:space="preserve"> OLAY:</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Avukata görevini yaparken hakaret etme nedeniyle açılıp Ankara Birinci Asliye Ceza Mahkemesinde görülen kamu davasında sanık vekili, vekalet görevini kabulüne engel olan Avukatlık Yasasının 38. maddesinin birinci fıkrasının (e) bendi hükmünün Anayasa'nın 31. maddesinin fıkrasına aykırı düştüğünü ileri sürmüş ve mahkeme, ciddi bulduğu bu savı benimseyerek, sözü edilen hükmün iptali istemi ile Anayasa Mahkemesine başvurmuştur.</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II- İLK İNCELEME:</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 xml:space="preserve">Anayasa Mahkemesi İçtüzüğünün 15. maddesi uyarınca 10.5.1979 gününde Şevket </w:t>
      </w:r>
      <w:proofErr w:type="spellStart"/>
      <w:r w:rsidRPr="00E82BCA">
        <w:rPr>
          <w:rFonts w:ascii="Times New Roman" w:eastAsia="Times New Roman" w:hAnsi="Times New Roman" w:cs="Times New Roman"/>
          <w:color w:val="010000"/>
          <w:sz w:val="24"/>
          <w:szCs w:val="27"/>
          <w:lang w:eastAsia="tr-TR"/>
        </w:rPr>
        <w:t>Müftügil</w:t>
      </w:r>
      <w:proofErr w:type="spellEnd"/>
      <w:r w:rsidRPr="00E82BCA">
        <w:rPr>
          <w:rFonts w:ascii="Times New Roman" w:eastAsia="Times New Roman" w:hAnsi="Times New Roman" w:cs="Times New Roman"/>
          <w:color w:val="010000"/>
          <w:sz w:val="24"/>
          <w:szCs w:val="27"/>
          <w:lang w:eastAsia="tr-TR"/>
        </w:rPr>
        <w:t xml:space="preserve">, Lütfi </w:t>
      </w:r>
      <w:proofErr w:type="spellStart"/>
      <w:r w:rsidRPr="00E82BCA">
        <w:rPr>
          <w:rFonts w:ascii="Times New Roman" w:eastAsia="Times New Roman" w:hAnsi="Times New Roman" w:cs="Times New Roman"/>
          <w:color w:val="010000"/>
          <w:sz w:val="24"/>
          <w:szCs w:val="27"/>
          <w:lang w:eastAsia="tr-TR"/>
        </w:rPr>
        <w:t>Ömerbaş</w:t>
      </w:r>
      <w:proofErr w:type="spellEnd"/>
      <w:r w:rsidRPr="00E82BCA">
        <w:rPr>
          <w:rFonts w:ascii="Times New Roman" w:eastAsia="Times New Roman" w:hAnsi="Times New Roman" w:cs="Times New Roman"/>
          <w:color w:val="010000"/>
          <w:sz w:val="24"/>
          <w:szCs w:val="27"/>
          <w:lang w:eastAsia="tr-TR"/>
        </w:rPr>
        <w:t xml:space="preserve">, Ahmet Erdoğdu, Osman Tokcan, Rüştü Aral, Ahmet Salih </w:t>
      </w:r>
      <w:proofErr w:type="spellStart"/>
      <w:r w:rsidRPr="00E82BCA">
        <w:rPr>
          <w:rFonts w:ascii="Times New Roman" w:eastAsia="Times New Roman" w:hAnsi="Times New Roman" w:cs="Times New Roman"/>
          <w:color w:val="010000"/>
          <w:sz w:val="24"/>
          <w:szCs w:val="27"/>
          <w:lang w:eastAsia="tr-TR"/>
        </w:rPr>
        <w:t>Çebi</w:t>
      </w:r>
      <w:proofErr w:type="spellEnd"/>
      <w:r w:rsidRPr="00E82BCA">
        <w:rPr>
          <w:rFonts w:ascii="Times New Roman" w:eastAsia="Times New Roman" w:hAnsi="Times New Roman" w:cs="Times New Roman"/>
          <w:color w:val="010000"/>
          <w:sz w:val="24"/>
          <w:szCs w:val="27"/>
          <w:lang w:eastAsia="tr-TR"/>
        </w:rPr>
        <w:t xml:space="preserve">, Muammer Yazar, Adil Esmer, Nihat O. </w:t>
      </w:r>
      <w:proofErr w:type="spellStart"/>
      <w:r w:rsidRPr="00E82BCA">
        <w:rPr>
          <w:rFonts w:ascii="Times New Roman" w:eastAsia="Times New Roman" w:hAnsi="Times New Roman" w:cs="Times New Roman"/>
          <w:color w:val="010000"/>
          <w:sz w:val="24"/>
          <w:szCs w:val="27"/>
          <w:lang w:eastAsia="tr-TR"/>
        </w:rPr>
        <w:t>Akçakayalıoğlu</w:t>
      </w:r>
      <w:proofErr w:type="spellEnd"/>
      <w:r w:rsidRPr="00E82BCA">
        <w:rPr>
          <w:rFonts w:ascii="Times New Roman" w:eastAsia="Times New Roman" w:hAnsi="Times New Roman" w:cs="Times New Roman"/>
          <w:color w:val="010000"/>
          <w:sz w:val="24"/>
          <w:szCs w:val="27"/>
          <w:lang w:eastAsia="tr-TR"/>
        </w:rPr>
        <w:t xml:space="preserve">, Nahit Saçlıoğlu, Hüseyin </w:t>
      </w:r>
      <w:proofErr w:type="spellStart"/>
      <w:r w:rsidRPr="00E82BCA">
        <w:rPr>
          <w:rFonts w:ascii="Times New Roman" w:eastAsia="Times New Roman" w:hAnsi="Times New Roman" w:cs="Times New Roman"/>
          <w:color w:val="010000"/>
          <w:sz w:val="24"/>
          <w:szCs w:val="27"/>
          <w:lang w:eastAsia="tr-TR"/>
        </w:rPr>
        <w:t>Karamüstantikoğlu</w:t>
      </w:r>
      <w:proofErr w:type="spellEnd"/>
      <w:r w:rsidRPr="00E82BCA">
        <w:rPr>
          <w:rFonts w:ascii="Times New Roman" w:eastAsia="Times New Roman" w:hAnsi="Times New Roman" w:cs="Times New Roman"/>
          <w:color w:val="010000"/>
          <w:sz w:val="24"/>
          <w:szCs w:val="27"/>
          <w:lang w:eastAsia="tr-TR"/>
        </w:rPr>
        <w:t xml:space="preserve">, Necdet </w:t>
      </w:r>
      <w:proofErr w:type="spellStart"/>
      <w:r w:rsidRPr="00E82BCA">
        <w:rPr>
          <w:rFonts w:ascii="Times New Roman" w:eastAsia="Times New Roman" w:hAnsi="Times New Roman" w:cs="Times New Roman"/>
          <w:color w:val="010000"/>
          <w:sz w:val="24"/>
          <w:szCs w:val="27"/>
          <w:lang w:eastAsia="tr-TR"/>
        </w:rPr>
        <w:t>Darıcıoğlu</w:t>
      </w:r>
      <w:proofErr w:type="spellEnd"/>
      <w:r w:rsidRPr="00E82BCA">
        <w:rPr>
          <w:rFonts w:ascii="Times New Roman" w:eastAsia="Times New Roman" w:hAnsi="Times New Roman" w:cs="Times New Roman"/>
          <w:color w:val="010000"/>
          <w:sz w:val="24"/>
          <w:szCs w:val="27"/>
          <w:lang w:eastAsia="tr-TR"/>
        </w:rPr>
        <w:t xml:space="preserve">, İhsan Tanyıldız, Bülent </w:t>
      </w:r>
      <w:proofErr w:type="spellStart"/>
      <w:r w:rsidRPr="00E82BCA">
        <w:rPr>
          <w:rFonts w:ascii="Times New Roman" w:eastAsia="Times New Roman" w:hAnsi="Times New Roman" w:cs="Times New Roman"/>
          <w:color w:val="010000"/>
          <w:sz w:val="24"/>
          <w:szCs w:val="27"/>
          <w:lang w:eastAsia="tr-TR"/>
        </w:rPr>
        <w:t>Olçay</w:t>
      </w:r>
      <w:proofErr w:type="spellEnd"/>
      <w:r w:rsidRPr="00E82BCA">
        <w:rPr>
          <w:rFonts w:ascii="Times New Roman" w:eastAsia="Times New Roman" w:hAnsi="Times New Roman" w:cs="Times New Roman"/>
          <w:color w:val="010000"/>
          <w:sz w:val="24"/>
          <w:szCs w:val="27"/>
          <w:lang w:eastAsia="tr-TR"/>
        </w:rPr>
        <w:t xml:space="preserve"> ve Yekta Güngör Özden'in katılmalarıyla yapılan ilk inceleme toplantısında aşağıdaki konu üzerinde durulmuştur:</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 xml:space="preserve">19.3.1969 günlü, 1136 sayılı "Avukatlık </w:t>
      </w:r>
      <w:proofErr w:type="spellStart"/>
      <w:r w:rsidRPr="00E82BCA">
        <w:rPr>
          <w:rFonts w:ascii="Times New Roman" w:eastAsia="Times New Roman" w:hAnsi="Times New Roman" w:cs="Times New Roman"/>
          <w:color w:val="010000"/>
          <w:sz w:val="24"/>
          <w:szCs w:val="27"/>
          <w:lang w:eastAsia="tr-TR"/>
        </w:rPr>
        <w:t>Kanunu"nun</w:t>
      </w:r>
      <w:proofErr w:type="spellEnd"/>
      <w:r w:rsidRPr="00E82BCA">
        <w:rPr>
          <w:rFonts w:ascii="Times New Roman" w:eastAsia="Times New Roman" w:hAnsi="Times New Roman" w:cs="Times New Roman"/>
          <w:color w:val="010000"/>
          <w:sz w:val="24"/>
          <w:szCs w:val="27"/>
          <w:lang w:eastAsia="tr-TR"/>
        </w:rPr>
        <w:t xml:space="preserve"> 38. maddesinin birinci fıkrasının (e) bendi hükmü, daha önceki bir itiraz üzerine Anayasa'ya uygunluk denetiminden geçirilerek, Anayasa Mahkemesi'nin 2/6/1977 günlü, E.1977/43, K1977/84 sayılı kararı ile iptal edilmiş, karar 5/12/1977 günlü, 16130 sayılı </w:t>
      </w:r>
      <w:proofErr w:type="gramStart"/>
      <w:r w:rsidRPr="00E82BCA">
        <w:rPr>
          <w:rFonts w:ascii="Times New Roman" w:eastAsia="Times New Roman" w:hAnsi="Times New Roman" w:cs="Times New Roman"/>
          <w:color w:val="010000"/>
          <w:sz w:val="24"/>
          <w:szCs w:val="27"/>
          <w:lang w:eastAsia="tr-TR"/>
        </w:rPr>
        <w:t>resmi</w:t>
      </w:r>
      <w:proofErr w:type="gramEnd"/>
      <w:r w:rsidRPr="00E82BCA">
        <w:rPr>
          <w:rFonts w:ascii="Times New Roman" w:eastAsia="Times New Roman" w:hAnsi="Times New Roman" w:cs="Times New Roman"/>
          <w:color w:val="010000"/>
          <w:sz w:val="24"/>
          <w:szCs w:val="27"/>
          <w:lang w:eastAsia="tr-TR"/>
        </w:rPr>
        <w:t xml:space="preserve"> Gazetede yayımlanmıştır.</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Bu durumda, 5/12/1977 gününde yürürlükten kalkmış bulunan hükmün iptali istemi ile 9/4/1979 gününde yapılan başvurmanın reddine karar verilmelidir.</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III- SONUÇ:</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 xml:space="preserve">19.3.1969 günlü, 1136 sayılı Avukatlık Kanunu'nun 38. maddesinin birinci </w:t>
      </w:r>
      <w:proofErr w:type="spellStart"/>
      <w:r w:rsidRPr="00E82BCA">
        <w:rPr>
          <w:rFonts w:ascii="Times New Roman" w:eastAsia="Times New Roman" w:hAnsi="Times New Roman" w:cs="Times New Roman"/>
          <w:color w:val="010000"/>
          <w:sz w:val="24"/>
          <w:szCs w:val="27"/>
          <w:lang w:eastAsia="tr-TR"/>
        </w:rPr>
        <w:t>fıkrasınını</w:t>
      </w:r>
      <w:proofErr w:type="spellEnd"/>
      <w:r w:rsidRPr="00E82BCA">
        <w:rPr>
          <w:rFonts w:ascii="Times New Roman" w:eastAsia="Times New Roman" w:hAnsi="Times New Roman" w:cs="Times New Roman"/>
          <w:color w:val="010000"/>
          <w:sz w:val="24"/>
          <w:szCs w:val="27"/>
          <w:lang w:eastAsia="tr-TR"/>
        </w:rPr>
        <w:t xml:space="preserve"> (e) bendi hükmü, Anayasaya Mahkemesinin 2/6/1977 günlü, E.1977/43, K.1977/84 sayılı kararı ile iptal edilmiş ve bu karar </w:t>
      </w:r>
      <w:proofErr w:type="gramStart"/>
      <w:r w:rsidRPr="00E82BCA">
        <w:rPr>
          <w:rFonts w:ascii="Times New Roman" w:eastAsia="Times New Roman" w:hAnsi="Times New Roman" w:cs="Times New Roman"/>
          <w:color w:val="010000"/>
          <w:sz w:val="24"/>
          <w:szCs w:val="27"/>
          <w:lang w:eastAsia="tr-TR"/>
        </w:rPr>
        <w:t>resmi</w:t>
      </w:r>
      <w:proofErr w:type="gramEnd"/>
      <w:r w:rsidRPr="00E82BCA">
        <w:rPr>
          <w:rFonts w:ascii="Times New Roman" w:eastAsia="Times New Roman" w:hAnsi="Times New Roman" w:cs="Times New Roman"/>
          <w:color w:val="010000"/>
          <w:sz w:val="24"/>
          <w:szCs w:val="27"/>
          <w:lang w:eastAsia="tr-TR"/>
        </w:rPr>
        <w:t xml:space="preserve"> Gazetenin 5/12/1977 günlü, 16130 sayılı nüshasında yayımlanmış olduğundan başvurmanın reddine,</w:t>
      </w:r>
    </w:p>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82BCA">
        <w:rPr>
          <w:rFonts w:ascii="Times New Roman" w:eastAsia="Times New Roman" w:hAnsi="Times New Roman" w:cs="Times New Roman"/>
          <w:color w:val="010000"/>
          <w:sz w:val="24"/>
          <w:szCs w:val="27"/>
          <w:lang w:eastAsia="tr-TR"/>
        </w:rPr>
        <w:t>10/5/1979 gününde oybirliğiyle karar verildi.</w:t>
      </w:r>
    </w:p>
    <w:p w:rsidR="00E82BCA" w:rsidRDefault="00E82BC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Başkan</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Şevket </w:t>
            </w:r>
            <w:proofErr w:type="spellStart"/>
            <w:r w:rsidRPr="00E82BCA">
              <w:rPr>
                <w:rFonts w:ascii="Times New Roman" w:eastAsia="Times New Roman" w:hAnsi="Times New Roman" w:cs="Times New Roman"/>
                <w:color w:val="010000"/>
                <w:sz w:val="24"/>
                <w:szCs w:val="24"/>
                <w:lang w:eastAsia="tr-TR"/>
              </w:rPr>
              <w:t>Müftügil</w:t>
            </w:r>
            <w:proofErr w:type="spellEnd"/>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Lütfi </w:t>
            </w:r>
            <w:proofErr w:type="spellStart"/>
            <w:r w:rsidRPr="00E82BCA">
              <w:rPr>
                <w:rFonts w:ascii="Times New Roman" w:eastAsia="Times New Roman" w:hAnsi="Times New Roman" w:cs="Times New Roman"/>
                <w:color w:val="010000"/>
                <w:sz w:val="24"/>
                <w:szCs w:val="24"/>
                <w:lang w:eastAsia="tr-TR"/>
              </w:rPr>
              <w:t>Ömerbaş</w:t>
            </w:r>
            <w:proofErr w:type="spellEnd"/>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Ahmet Erdoğdu</w:t>
            </w:r>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Osman Tokcan</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Rüştü Aral</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Ahmet Salih </w:t>
            </w:r>
            <w:proofErr w:type="spellStart"/>
            <w:r w:rsidRPr="00E82BCA">
              <w:rPr>
                <w:rFonts w:ascii="Times New Roman" w:eastAsia="Times New Roman" w:hAnsi="Times New Roman" w:cs="Times New Roman"/>
                <w:color w:val="010000"/>
                <w:sz w:val="24"/>
                <w:szCs w:val="24"/>
                <w:lang w:eastAsia="tr-TR"/>
              </w:rPr>
              <w:t>Çebi</w:t>
            </w:r>
            <w:proofErr w:type="spellEnd"/>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Muammer Yazar</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Adil Esmer</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Nihat O. </w:t>
            </w:r>
            <w:proofErr w:type="spellStart"/>
            <w:r w:rsidRPr="00E82BCA">
              <w:rPr>
                <w:rFonts w:ascii="Times New Roman" w:eastAsia="Times New Roman" w:hAnsi="Times New Roman" w:cs="Times New Roman"/>
                <w:color w:val="010000"/>
                <w:sz w:val="24"/>
                <w:szCs w:val="24"/>
                <w:lang w:eastAsia="tr-TR"/>
              </w:rPr>
              <w:t>Akçakayalıoğlu</w:t>
            </w:r>
            <w:proofErr w:type="spellEnd"/>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Nahit Saçlıoğlu</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Hüseyin </w:t>
            </w:r>
            <w:proofErr w:type="spellStart"/>
            <w:r w:rsidRPr="00E82BCA">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Necdet </w:t>
            </w:r>
            <w:proofErr w:type="spellStart"/>
            <w:r w:rsidRPr="00E82BCA">
              <w:rPr>
                <w:rFonts w:ascii="Times New Roman" w:eastAsia="Times New Roman" w:hAnsi="Times New Roman" w:cs="Times New Roman"/>
                <w:color w:val="010000"/>
                <w:sz w:val="24"/>
                <w:szCs w:val="24"/>
                <w:lang w:eastAsia="tr-TR"/>
              </w:rPr>
              <w:t>Darıcıoğlu</w:t>
            </w:r>
            <w:proofErr w:type="spellEnd"/>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 </w:t>
            </w:r>
          </w:p>
        </w:tc>
      </w:tr>
      <w:tr w:rsidR="00E82BCA" w:rsidRPr="00E82BCA" w:rsidTr="00E82BCA">
        <w:trPr>
          <w:tblCellSpacing w:w="0" w:type="dxa"/>
          <w:jc w:val="center"/>
        </w:trPr>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İhsan N. Tanyıldız</w:t>
            </w:r>
          </w:p>
        </w:tc>
        <w:tc>
          <w:tcPr>
            <w:tcW w:w="1667"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 xml:space="preserve">Bülent </w:t>
            </w:r>
            <w:proofErr w:type="spellStart"/>
            <w:r w:rsidRPr="00E82BCA">
              <w:rPr>
                <w:rFonts w:ascii="Times New Roman" w:eastAsia="Times New Roman" w:hAnsi="Times New Roman" w:cs="Times New Roman"/>
                <w:color w:val="010000"/>
                <w:sz w:val="24"/>
                <w:szCs w:val="24"/>
                <w:lang w:eastAsia="tr-TR"/>
              </w:rPr>
              <w:t>Olçay</w:t>
            </w:r>
            <w:proofErr w:type="spellEnd"/>
          </w:p>
        </w:tc>
        <w:tc>
          <w:tcPr>
            <w:tcW w:w="1666" w:type="pct"/>
            <w:hideMark/>
          </w:tcPr>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Üye</w:t>
            </w:r>
          </w:p>
          <w:p w:rsidR="00E82BCA" w:rsidRPr="00E82BCA" w:rsidRDefault="00E82BCA" w:rsidP="00E82BCA">
            <w:pPr>
              <w:spacing w:after="120" w:line="240" w:lineRule="auto"/>
              <w:jc w:val="center"/>
              <w:rPr>
                <w:rFonts w:ascii="Times New Roman" w:eastAsia="Times New Roman" w:hAnsi="Times New Roman" w:cs="Times New Roman"/>
                <w:color w:val="010000"/>
                <w:sz w:val="24"/>
                <w:szCs w:val="24"/>
                <w:lang w:eastAsia="tr-TR"/>
              </w:rPr>
            </w:pPr>
            <w:r w:rsidRPr="00E82BCA">
              <w:rPr>
                <w:rFonts w:ascii="Times New Roman" w:eastAsia="Times New Roman" w:hAnsi="Times New Roman" w:cs="Times New Roman"/>
                <w:color w:val="010000"/>
                <w:sz w:val="24"/>
                <w:szCs w:val="24"/>
                <w:lang w:eastAsia="tr-TR"/>
              </w:rPr>
              <w:t>Yekta Güngör Özden</w:t>
            </w:r>
          </w:p>
        </w:tc>
      </w:tr>
    </w:tbl>
    <w:p w:rsidR="00E82BCA" w:rsidRPr="00E82BCA" w:rsidRDefault="00E82BCA" w:rsidP="00E82BCA">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E82BCA" w:rsidRPr="00E82BCA" w:rsidSect="00E82BC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D1C" w:rsidRDefault="00531D1C" w:rsidP="00E82BCA">
      <w:pPr>
        <w:spacing w:line="240" w:lineRule="auto"/>
      </w:pPr>
      <w:r>
        <w:separator/>
      </w:r>
    </w:p>
  </w:endnote>
  <w:endnote w:type="continuationSeparator" w:id="0">
    <w:p w:rsidR="00531D1C" w:rsidRDefault="00531D1C" w:rsidP="00E82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CA" w:rsidRDefault="00E82BCA"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82BCA" w:rsidRDefault="00E82BCA" w:rsidP="00E82BC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CA" w:rsidRPr="00E82BCA" w:rsidRDefault="00E82BCA" w:rsidP="00730AF9">
    <w:pPr>
      <w:pStyle w:val="AltBilgi"/>
      <w:framePr w:wrap="around" w:vAnchor="text" w:hAnchor="margin" w:xAlign="right" w:y="1"/>
      <w:rPr>
        <w:rStyle w:val="SayfaNumaras"/>
        <w:rFonts w:ascii="Times New Roman" w:hAnsi="Times New Roman" w:cs="Times New Roman"/>
        <w:sz w:val="24"/>
      </w:rPr>
    </w:pPr>
    <w:r w:rsidRPr="00E82BCA">
      <w:rPr>
        <w:rStyle w:val="SayfaNumaras"/>
        <w:rFonts w:ascii="Times New Roman" w:hAnsi="Times New Roman" w:cs="Times New Roman"/>
        <w:sz w:val="24"/>
      </w:rPr>
      <w:fldChar w:fldCharType="begin"/>
    </w:r>
    <w:r w:rsidRPr="00E82BCA">
      <w:rPr>
        <w:rStyle w:val="SayfaNumaras"/>
        <w:rFonts w:ascii="Times New Roman" w:hAnsi="Times New Roman" w:cs="Times New Roman"/>
        <w:sz w:val="24"/>
      </w:rPr>
      <w:instrText xml:space="preserve"> PAGE </w:instrText>
    </w:r>
    <w:r w:rsidRPr="00E82BCA">
      <w:rPr>
        <w:rStyle w:val="SayfaNumaras"/>
        <w:rFonts w:ascii="Times New Roman" w:hAnsi="Times New Roman" w:cs="Times New Roman"/>
        <w:sz w:val="24"/>
      </w:rPr>
      <w:fldChar w:fldCharType="separate"/>
    </w:r>
    <w:r w:rsidRPr="00E82BCA">
      <w:rPr>
        <w:rStyle w:val="SayfaNumaras"/>
        <w:rFonts w:ascii="Times New Roman" w:hAnsi="Times New Roman" w:cs="Times New Roman"/>
        <w:noProof/>
        <w:sz w:val="24"/>
      </w:rPr>
      <w:t>1</w:t>
    </w:r>
    <w:r w:rsidRPr="00E82BCA">
      <w:rPr>
        <w:rStyle w:val="SayfaNumaras"/>
        <w:rFonts w:ascii="Times New Roman" w:hAnsi="Times New Roman" w:cs="Times New Roman"/>
        <w:sz w:val="24"/>
      </w:rPr>
      <w:fldChar w:fldCharType="end"/>
    </w:r>
  </w:p>
  <w:p w:rsidR="00E82BCA" w:rsidRDefault="00E82BCA" w:rsidP="00E82BC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D1C" w:rsidRDefault="00531D1C" w:rsidP="00E82BCA">
      <w:pPr>
        <w:spacing w:line="240" w:lineRule="auto"/>
      </w:pPr>
      <w:r>
        <w:separator/>
      </w:r>
    </w:p>
  </w:footnote>
  <w:footnote w:type="continuationSeparator" w:id="0">
    <w:p w:rsidR="00531D1C" w:rsidRDefault="00531D1C" w:rsidP="00E82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CA" w:rsidRPr="00E82BCA" w:rsidRDefault="00E82BCA" w:rsidP="00E82BCA">
    <w:pPr>
      <w:pStyle w:val="stBilgi"/>
      <w:rPr>
        <w:rFonts w:ascii="Times New Roman" w:hAnsi="Times New Roman" w:cs="Times New Roman"/>
        <w:b/>
        <w:sz w:val="24"/>
      </w:rPr>
    </w:pPr>
    <w:r w:rsidRPr="00E82BCA">
      <w:rPr>
        <w:rFonts w:ascii="Times New Roman" w:hAnsi="Times New Roman" w:cs="Times New Roman"/>
        <w:b/>
        <w:sz w:val="24"/>
      </w:rPr>
      <w:t>Esas sayısı:1979/13</w:t>
    </w:r>
  </w:p>
  <w:p w:rsidR="00E82BCA" w:rsidRDefault="00E82BCA" w:rsidP="00E82BCA">
    <w:pPr>
      <w:pStyle w:val="stBilgi"/>
      <w:rPr>
        <w:rFonts w:ascii="Times New Roman" w:hAnsi="Times New Roman" w:cs="Times New Roman"/>
        <w:b/>
        <w:sz w:val="24"/>
      </w:rPr>
    </w:pPr>
    <w:r>
      <w:rPr>
        <w:rFonts w:ascii="Times New Roman" w:hAnsi="Times New Roman" w:cs="Times New Roman"/>
        <w:b/>
        <w:sz w:val="24"/>
      </w:rPr>
      <w:t>Karar sayısı:1979/21</w:t>
    </w:r>
  </w:p>
  <w:p w:rsidR="00E82BCA" w:rsidRPr="00E82BCA" w:rsidRDefault="00E82BCA" w:rsidP="00E82BC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CA"/>
    <w:rsid w:val="00041752"/>
    <w:rsid w:val="00065B42"/>
    <w:rsid w:val="000E45EB"/>
    <w:rsid w:val="000F1EDB"/>
    <w:rsid w:val="00124B66"/>
    <w:rsid w:val="00286DD9"/>
    <w:rsid w:val="00347E8D"/>
    <w:rsid w:val="00503F1E"/>
    <w:rsid w:val="00531D1C"/>
    <w:rsid w:val="00821D56"/>
    <w:rsid w:val="008D57F7"/>
    <w:rsid w:val="00947847"/>
    <w:rsid w:val="00B04393"/>
    <w:rsid w:val="00B52EFE"/>
    <w:rsid w:val="00DE74CD"/>
    <w:rsid w:val="00E82BCA"/>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172E1-0600-4E2E-88B6-03C145F5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NormalWeb">
    <w:name w:val="Normal (Web)"/>
    <w:basedOn w:val="Normal"/>
    <w:uiPriority w:val="99"/>
    <w:semiHidden/>
    <w:unhideWhenUsed/>
    <w:rsid w:val="00E82B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2BC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82BCA"/>
  </w:style>
  <w:style w:type="paragraph" w:styleId="AltBilgi">
    <w:name w:val="footer"/>
    <w:basedOn w:val="Normal"/>
    <w:link w:val="AltBilgiChar"/>
    <w:uiPriority w:val="99"/>
    <w:unhideWhenUsed/>
    <w:rsid w:val="00E82BC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82BCA"/>
  </w:style>
  <w:style w:type="character" w:styleId="SayfaNumaras">
    <w:name w:val="page number"/>
    <w:basedOn w:val="VarsaylanParagrafYazTipi"/>
    <w:uiPriority w:val="99"/>
    <w:semiHidden/>
    <w:unhideWhenUsed/>
    <w:rsid w:val="00E8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2020-06-27T18:38:00Z</dcterms:created>
  <dcterms:modified xsi:type="dcterms:W3CDTF">2020-06-27T18:38:00Z</dcterms:modified>
</cp:coreProperties>
</file>