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126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E350C">
        <w:rPr>
          <w:rFonts w:ascii="Times New Roman" w:eastAsia="Times New Roman" w:hAnsi="Times New Roman" w:cs="Times New Roman"/>
          <w:b/>
          <w:bCs/>
          <w:color w:val="000000"/>
          <w:sz w:val="24"/>
          <w:szCs w:val="26"/>
          <w:lang w:eastAsia="tr-TR"/>
        </w:rPr>
        <w:t>26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w:t>
      </w:r>
      <w:r w:rsidR="001E350C">
        <w:rPr>
          <w:rFonts w:ascii="Times New Roman" w:eastAsia="Times New Roman" w:hAnsi="Times New Roman" w:cs="Times New Roman"/>
          <w:b/>
          <w:bCs/>
          <w:color w:val="000000"/>
          <w:sz w:val="24"/>
          <w:szCs w:val="26"/>
          <w:lang w:eastAsia="tr-TR"/>
        </w:rPr>
        <w:t>0</w:t>
      </w:r>
      <w:r w:rsidR="00E15828">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10</w:t>
      </w:r>
      <w:r w:rsidR="00E1582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Hakimliği (Dosya Esas No:1976/</w:t>
      </w:r>
      <w:r w:rsidR="00E8396F">
        <w:rPr>
          <w:rFonts w:ascii="Times New Roman" w:eastAsia="Times New Roman" w:hAnsi="Times New Roman" w:cs="Times New Roman"/>
          <w:color w:val="000000"/>
          <w:sz w:val="24"/>
          <w:szCs w:val="26"/>
          <w:lang w:eastAsia="tr-TR"/>
        </w:rPr>
        <w:t>233</w:t>
      </w:r>
      <w:r>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1866B4">
        <w:rPr>
          <w:rFonts w:ascii="Times New Roman" w:eastAsia="Times New Roman" w:hAnsi="Times New Roman" w:cs="Times New Roman"/>
          <w:color w:val="000000"/>
          <w:sz w:val="24"/>
          <w:szCs w:val="26"/>
          <w:lang w:eastAsia="tr-TR"/>
        </w:rPr>
        <w:t>2</w:t>
      </w:r>
      <w:r w:rsidR="00226D76">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1866B4">
        <w:rPr>
          <w:rFonts w:ascii="Times New Roman" w:eastAsia="Times New Roman" w:hAnsi="Times New Roman" w:cs="Times New Roman"/>
          <w:color w:val="000000"/>
          <w:sz w:val="24"/>
          <w:szCs w:val="26"/>
          <w:lang w:eastAsia="tr-TR"/>
        </w:rPr>
        <w:t>6</w:t>
      </w:r>
      <w:r w:rsidR="007801E9">
        <w:rPr>
          <w:rFonts w:ascii="Times New Roman" w:eastAsia="Times New Roman" w:hAnsi="Times New Roman" w:cs="Times New Roman"/>
          <w:color w:val="000000"/>
          <w:sz w:val="24"/>
          <w:szCs w:val="26"/>
          <w:lang w:eastAsia="tr-TR"/>
        </w:rPr>
        <w:t>.197</w:t>
      </w:r>
      <w:r w:rsidR="001866B4">
        <w:rPr>
          <w:rFonts w:ascii="Times New Roman" w:eastAsia="Times New Roman" w:hAnsi="Times New Roman" w:cs="Times New Roman"/>
          <w:color w:val="000000"/>
          <w:sz w:val="24"/>
          <w:szCs w:val="26"/>
          <w:lang w:eastAsia="tr-TR"/>
        </w:rPr>
        <w:t>3</w:t>
      </w:r>
      <w:r w:rsidR="007801E9">
        <w:rPr>
          <w:rFonts w:ascii="Times New Roman" w:eastAsia="Times New Roman" w:hAnsi="Times New Roman" w:cs="Times New Roman"/>
          <w:color w:val="000000"/>
          <w:sz w:val="24"/>
          <w:szCs w:val="26"/>
          <w:lang w:eastAsia="tr-TR"/>
        </w:rPr>
        <w:t xml:space="preserve"> günlü</w:t>
      </w:r>
      <w:r w:rsidR="001866B4">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226D76">
        <w:rPr>
          <w:rFonts w:ascii="Times New Roman" w:eastAsia="Times New Roman" w:hAnsi="Times New Roman" w:cs="Times New Roman"/>
          <w:color w:val="000000"/>
          <w:sz w:val="24"/>
          <w:szCs w:val="26"/>
          <w:lang w:eastAsia="tr-TR"/>
        </w:rPr>
        <w:t>1</w:t>
      </w:r>
      <w:r w:rsidR="001866B4">
        <w:rPr>
          <w:rFonts w:ascii="Times New Roman" w:eastAsia="Times New Roman" w:hAnsi="Times New Roman" w:cs="Times New Roman"/>
          <w:color w:val="000000"/>
          <w:sz w:val="24"/>
          <w:szCs w:val="26"/>
          <w:lang w:eastAsia="tr-TR"/>
        </w:rPr>
        <w:t>757</w:t>
      </w:r>
      <w:r w:rsidR="00226D76">
        <w:rPr>
          <w:rFonts w:ascii="Times New Roman" w:eastAsia="Times New Roman" w:hAnsi="Times New Roman" w:cs="Times New Roman"/>
          <w:color w:val="000000"/>
          <w:sz w:val="24"/>
          <w:szCs w:val="26"/>
          <w:lang w:eastAsia="tr-TR"/>
        </w:rPr>
        <w:t xml:space="preserve"> sayılı </w:t>
      </w:r>
      <w:r w:rsidR="001866B4">
        <w:rPr>
          <w:rFonts w:ascii="Times New Roman" w:eastAsia="Times New Roman" w:hAnsi="Times New Roman" w:cs="Times New Roman"/>
          <w:color w:val="000000"/>
          <w:sz w:val="24"/>
          <w:szCs w:val="26"/>
          <w:lang w:eastAsia="tr-TR"/>
        </w:rPr>
        <w:t xml:space="preserve">Toprak ve Tarım Reformu Kanununun 36. </w:t>
      </w:r>
      <w:r w:rsidR="00E15828">
        <w:rPr>
          <w:rFonts w:ascii="Times New Roman" w:eastAsia="Times New Roman" w:hAnsi="Times New Roman" w:cs="Times New Roman"/>
          <w:color w:val="000000"/>
          <w:sz w:val="24"/>
          <w:szCs w:val="26"/>
          <w:lang w:eastAsia="tr-TR"/>
        </w:rPr>
        <w:t>m</w:t>
      </w:r>
      <w:r w:rsidR="001866B4">
        <w:rPr>
          <w:rFonts w:ascii="Times New Roman" w:eastAsia="Times New Roman" w:hAnsi="Times New Roman" w:cs="Times New Roman"/>
          <w:color w:val="000000"/>
          <w:sz w:val="24"/>
          <w:szCs w:val="26"/>
          <w:lang w:eastAsia="tr-TR"/>
        </w:rPr>
        <w:t xml:space="preserve">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r w:rsidR="00E15828">
        <w:rPr>
          <w:rFonts w:ascii="Times New Roman" w:eastAsia="Times New Roman" w:hAnsi="Times New Roman" w:cs="Times New Roman"/>
          <w:color w:val="000000"/>
          <w:sz w:val="24"/>
          <w:szCs w:val="26"/>
          <w:lang w:eastAsia="tr-TR"/>
        </w:rPr>
        <w:t>k</w:t>
      </w:r>
      <w:r w:rsidR="001866B4">
        <w:rPr>
          <w:rFonts w:ascii="Times New Roman" w:eastAsia="Times New Roman" w:hAnsi="Times New Roman" w:cs="Times New Roman"/>
          <w:color w:val="000000"/>
          <w:sz w:val="24"/>
          <w:szCs w:val="26"/>
          <w:lang w:eastAsia="tr-TR"/>
        </w:rPr>
        <w:t xml:space="preserve">uralının Anayasaya aykırı olduğu ileri sürülerek iptali istenmiştir. </w:t>
      </w:r>
    </w:p>
    <w:p w:rsidR="00E8396F" w:rsidRPr="00E15828" w:rsidRDefault="00226D76"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E15828">
        <w:rPr>
          <w:rFonts w:ascii="Times New Roman" w:eastAsia="Times New Roman" w:hAnsi="Times New Roman" w:cs="Times New Roman"/>
          <w:color w:val="000000"/>
          <w:sz w:val="24"/>
          <w:szCs w:val="26"/>
          <w:lang w:eastAsia="tr-TR"/>
        </w:rPr>
        <w:t xml:space="preserve">I- </w:t>
      </w:r>
      <w:proofErr w:type="gramStart"/>
      <w:r w:rsidRPr="00E15828">
        <w:rPr>
          <w:rFonts w:ascii="Times New Roman" w:eastAsia="Times New Roman" w:hAnsi="Times New Roman" w:cs="Times New Roman"/>
          <w:color w:val="000000"/>
          <w:sz w:val="24"/>
          <w:szCs w:val="26"/>
          <w:u w:val="single"/>
          <w:lang w:eastAsia="tr-TR"/>
        </w:rPr>
        <w:t>OLAY</w:t>
      </w:r>
      <w:r w:rsidR="00861715">
        <w:rPr>
          <w:rFonts w:ascii="Times New Roman" w:eastAsia="Times New Roman" w:hAnsi="Times New Roman" w:cs="Times New Roman"/>
          <w:color w:val="000000"/>
          <w:sz w:val="24"/>
          <w:szCs w:val="26"/>
          <w:u w:val="single"/>
          <w:lang w:eastAsia="tr-TR"/>
        </w:rPr>
        <w:t xml:space="preserve"> </w:t>
      </w:r>
      <w:r w:rsidRPr="00E15828">
        <w:rPr>
          <w:rFonts w:ascii="Times New Roman" w:eastAsia="Times New Roman" w:hAnsi="Times New Roman" w:cs="Times New Roman"/>
          <w:color w:val="000000"/>
          <w:sz w:val="24"/>
          <w:szCs w:val="26"/>
          <w:u w:val="single"/>
          <w:lang w:eastAsia="tr-TR"/>
        </w:rPr>
        <w:t>:</w:t>
      </w:r>
      <w:proofErr w:type="gramEnd"/>
      <w:r w:rsidR="001866B4" w:rsidRPr="00E15828">
        <w:rPr>
          <w:rFonts w:ascii="Times New Roman" w:eastAsia="Times New Roman" w:hAnsi="Times New Roman" w:cs="Times New Roman"/>
          <w:color w:val="000000"/>
          <w:sz w:val="24"/>
          <w:szCs w:val="26"/>
          <w:u w:val="single"/>
          <w:lang w:eastAsia="tr-TR"/>
        </w:rPr>
        <w:t xml:space="preserve"> </w:t>
      </w:r>
    </w:p>
    <w:p w:rsidR="00226D76"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ev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w:t>
      </w:r>
      <w:r w:rsidR="00E1582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hükme göre işlem yapıldığını açıklaması üzerine, davacı duruşmada bu hükmün Anayasaya aykırı olduğunu öne sürmüş, Mahkeme 36. </w:t>
      </w:r>
      <w:r w:rsidR="00E1582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w:t>
      </w:r>
      <w:r w:rsidR="00E15828">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E1582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 kanısıyla iptali için Anayasa Mahkemesine başvurmuştur. </w:t>
      </w:r>
    </w:p>
    <w:p w:rsidR="00E8396F" w:rsidRPr="00E15828"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15828">
        <w:rPr>
          <w:rFonts w:ascii="Times New Roman" w:eastAsia="Times New Roman" w:hAnsi="Times New Roman" w:cs="Times New Roman"/>
          <w:color w:val="000000"/>
          <w:sz w:val="24"/>
          <w:szCs w:val="26"/>
          <w:lang w:eastAsia="tr-TR"/>
        </w:rPr>
        <w:t xml:space="preserve">II. </w:t>
      </w:r>
      <w:r w:rsidRPr="00E15828">
        <w:rPr>
          <w:rFonts w:ascii="Times New Roman" w:eastAsia="Times New Roman" w:hAnsi="Times New Roman" w:cs="Times New Roman"/>
          <w:color w:val="000000"/>
          <w:sz w:val="24"/>
          <w:szCs w:val="26"/>
          <w:u w:val="single"/>
          <w:lang w:eastAsia="tr-TR"/>
        </w:rPr>
        <w:t xml:space="preserve">İTİRAZIN GEREKÇESİ </w:t>
      </w:r>
      <w:proofErr w:type="gramStart"/>
      <w:r w:rsidRPr="00E15828">
        <w:rPr>
          <w:rFonts w:ascii="Times New Roman" w:eastAsia="Times New Roman" w:hAnsi="Times New Roman" w:cs="Times New Roman"/>
          <w:color w:val="000000"/>
          <w:sz w:val="24"/>
          <w:szCs w:val="26"/>
          <w:u w:val="single"/>
          <w:lang w:eastAsia="tr-TR"/>
        </w:rPr>
        <w:t>ÖZETİ</w:t>
      </w:r>
      <w:r w:rsidRPr="00E15828">
        <w:rPr>
          <w:rFonts w:ascii="Times New Roman" w:eastAsia="Times New Roman" w:hAnsi="Times New Roman" w:cs="Times New Roman"/>
          <w:color w:val="000000"/>
          <w:sz w:val="24"/>
          <w:szCs w:val="26"/>
          <w:lang w:eastAsia="tr-TR"/>
        </w:rPr>
        <w:t xml:space="preserve"> :</w:t>
      </w:r>
      <w:proofErr w:type="gramEnd"/>
      <w:r w:rsidRPr="00E15828">
        <w:rPr>
          <w:rFonts w:ascii="Times New Roman" w:eastAsia="Times New Roman" w:hAnsi="Times New Roman" w:cs="Times New Roman"/>
          <w:color w:val="000000"/>
          <w:sz w:val="24"/>
          <w:szCs w:val="26"/>
          <w:lang w:eastAsia="tr-TR"/>
        </w:rPr>
        <w:t xml:space="preserve"> </w:t>
      </w:r>
    </w:p>
    <w:p w:rsidR="001866B4" w:rsidRDefault="001866B4"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Anayasanın 38. </w:t>
      </w:r>
      <w:r w:rsidR="00E1582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ve üçüncü fıkralarını iptal etmiş ve bu karar yayımlanmıştır. Bu durumda kamulaştırma için aynı ilkeleri öngören 1757 sayılı Toprak ve Tarım Reformu Kanunun 36. </w:t>
      </w:r>
      <w:r w:rsidR="00E1582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 hükmü </w:t>
      </w:r>
      <w:r w:rsidR="00E15828">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nayasal dayanaktan yoksun bulunmaktadır. Bu hüküm mülkiyet hakkının özünü zedelemekte ve emlak beyannamesi verenlerle vermeyenler arasında eşitsizlik yaratmakta olduğundan Anayasanın 11.,12.36. ve 2. </w:t>
      </w:r>
      <w:r w:rsidR="00E1582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aykırılığı nedeniyle iptal edilmiştir. </w:t>
      </w:r>
    </w:p>
    <w:p w:rsidR="00E8396F" w:rsidRPr="00E15828"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15828">
        <w:rPr>
          <w:rFonts w:ascii="Times New Roman" w:eastAsia="Times New Roman" w:hAnsi="Times New Roman" w:cs="Times New Roman"/>
          <w:color w:val="000000"/>
          <w:sz w:val="24"/>
          <w:szCs w:val="26"/>
          <w:lang w:eastAsia="tr-TR"/>
        </w:rPr>
        <w:t>III.</w:t>
      </w:r>
      <w:r w:rsidRPr="00E15828">
        <w:rPr>
          <w:rFonts w:ascii="Times New Roman" w:eastAsia="Times New Roman" w:hAnsi="Times New Roman" w:cs="Times New Roman"/>
          <w:color w:val="000000"/>
          <w:sz w:val="24"/>
          <w:szCs w:val="26"/>
          <w:u w:val="single"/>
          <w:lang w:eastAsia="tr-TR"/>
        </w:rPr>
        <w:t>METİNLER</w:t>
      </w:r>
      <w:r w:rsidR="00861715">
        <w:rPr>
          <w:rFonts w:ascii="Times New Roman" w:eastAsia="Times New Roman" w:hAnsi="Times New Roman" w:cs="Times New Roman"/>
          <w:color w:val="000000"/>
          <w:sz w:val="24"/>
          <w:szCs w:val="26"/>
          <w:u w:val="single"/>
          <w:lang w:eastAsia="tr-TR"/>
        </w:rPr>
        <w:t xml:space="preserve"> </w:t>
      </w:r>
      <w:r w:rsidRPr="00E15828">
        <w:rPr>
          <w:rFonts w:ascii="Times New Roman" w:eastAsia="Times New Roman" w:hAnsi="Times New Roman" w:cs="Times New Roman"/>
          <w:color w:val="000000"/>
          <w:sz w:val="24"/>
          <w:szCs w:val="26"/>
          <w:lang w:eastAsia="tr-TR"/>
        </w:rPr>
        <w:t>:</w:t>
      </w:r>
      <w:proofErr w:type="gramEnd"/>
      <w:r w:rsidR="00861715">
        <w:rPr>
          <w:rFonts w:ascii="Times New Roman" w:eastAsia="Times New Roman" w:hAnsi="Times New Roman" w:cs="Times New Roman"/>
          <w:color w:val="000000"/>
          <w:sz w:val="24"/>
          <w:szCs w:val="26"/>
          <w:lang w:eastAsia="tr-TR"/>
        </w:rPr>
        <w:t xml:space="preserve">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1-25.6.1973 günlü, 1757 sayılı Toprak ve Tarım Reformu Kanunun 36. </w:t>
      </w:r>
      <w:r w:rsidR="00B27C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konusu üçüncü fıkrası şöyledir: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w:t>
      </w:r>
      <w:r w:rsidR="00B27CA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w:t>
      </w:r>
      <w:r w:rsidR="00B27CA6">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aşlangıçt</w:t>
      </w:r>
      <w:r w:rsidR="00B27CA6">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belirtilen temel ilkelere</w:t>
      </w:r>
      <w:r w:rsidR="00B27CA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dayanan milli, demokratik, laik ve sosyal bir hukuk devletidir.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86171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Temel hak ve hürriyetler, Devletin ülkesi ve milletiyle bütünlüğünün,</w:t>
      </w:r>
      <w:r w:rsidR="00B27CA6">
        <w:rPr>
          <w:rFonts w:ascii="Times New Roman" w:eastAsia="Times New Roman" w:hAnsi="Times New Roman" w:cs="Times New Roman"/>
          <w:color w:val="000000"/>
          <w:sz w:val="24"/>
          <w:szCs w:val="26"/>
          <w:lang w:eastAsia="tr-TR"/>
        </w:rPr>
        <w:t xml:space="preserve"> Cumhuriyetin, milli güvenliğin,</w:t>
      </w:r>
      <w:r>
        <w:rPr>
          <w:rFonts w:ascii="Times New Roman" w:eastAsia="Times New Roman" w:hAnsi="Times New Roman" w:cs="Times New Roman"/>
          <w:color w:val="000000"/>
          <w:sz w:val="24"/>
          <w:szCs w:val="26"/>
          <w:lang w:eastAsia="tr-TR"/>
        </w:rPr>
        <w:t xml:space="preserve"> kamu düzeninin, kamu yararının, genel ahlakın ve genel sağlığın korunması amacı ile veya Anayasanın diğer maddelerinde</w:t>
      </w:r>
      <w:r w:rsidR="00B27CA6">
        <w:rPr>
          <w:rFonts w:ascii="Times New Roman" w:eastAsia="Times New Roman" w:hAnsi="Times New Roman" w:cs="Times New Roman"/>
          <w:color w:val="000000"/>
          <w:sz w:val="24"/>
          <w:szCs w:val="26"/>
          <w:lang w:eastAsia="tr-TR"/>
        </w:rPr>
        <w:t xml:space="preserve"> gösterilen</w:t>
      </w:r>
      <w:r>
        <w:rPr>
          <w:rFonts w:ascii="Times New Roman" w:eastAsia="Times New Roman" w:hAnsi="Times New Roman" w:cs="Times New Roman"/>
          <w:color w:val="000000"/>
          <w:sz w:val="24"/>
          <w:szCs w:val="26"/>
          <w:lang w:eastAsia="tr-TR"/>
        </w:rPr>
        <w:t xml:space="preserve">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97082A"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E22FAC" w:rsidRDefault="009708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Anayasada yer alan hak ve hürriyetlerden </w:t>
      </w:r>
      <w:proofErr w:type="spellStart"/>
      <w:r>
        <w:rPr>
          <w:rFonts w:ascii="Times New Roman" w:eastAsia="Times New Roman" w:hAnsi="Times New Roman" w:cs="Times New Roman"/>
          <w:color w:val="000000"/>
          <w:sz w:val="24"/>
          <w:szCs w:val="26"/>
          <w:lang w:eastAsia="tr-TR"/>
        </w:rPr>
        <w:t>hiçbisi</w:t>
      </w:r>
      <w:proofErr w:type="spellEnd"/>
      <w:r>
        <w:rPr>
          <w:rFonts w:ascii="Times New Roman" w:eastAsia="Times New Roman" w:hAnsi="Times New Roman" w:cs="Times New Roman"/>
          <w:color w:val="000000"/>
          <w:sz w:val="24"/>
          <w:szCs w:val="26"/>
          <w:lang w:eastAsia="tr-TR"/>
        </w:rPr>
        <w:t xml:space="preserve"> insan hak ve hürriyetlerini veya Türk Devletinin ülkesi ve milletiyle</w:t>
      </w:r>
      <w:r w:rsidR="0086171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w:t>
      </w:r>
      <w:r w:rsidR="00B27CA6">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12- Herkes, dil, ırk, cinsiyet, siyasi düşünce, felsefi inanç, din ve mezhep ayrımı gözetilmeksizin, kanun önünde eşittir.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E22FAC"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97082A" w:rsidRDefault="00E22FA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861715">
        <w:rPr>
          <w:rFonts w:ascii="Times New Roman" w:eastAsia="Times New Roman" w:hAnsi="Times New Roman" w:cs="Times New Roman"/>
          <w:color w:val="000000"/>
          <w:sz w:val="24"/>
          <w:szCs w:val="26"/>
          <w:lang w:eastAsia="tr-TR"/>
        </w:rPr>
        <w:t xml:space="preserve"> </w:t>
      </w:r>
    </w:p>
    <w:p w:rsidR="00B27CA6" w:rsidRDefault="00226D7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B27CA6">
        <w:rPr>
          <w:rFonts w:ascii="Times New Roman" w:eastAsia="Times New Roman" w:hAnsi="Times New Roman" w:cs="Times New Roman"/>
          <w:color w:val="000000"/>
          <w:sz w:val="24"/>
          <w:szCs w:val="26"/>
          <w:lang w:eastAsia="tr-TR"/>
        </w:rPr>
        <w:t>I</w:t>
      </w:r>
      <w:r w:rsidR="00E22FAC" w:rsidRPr="00B27CA6">
        <w:rPr>
          <w:rFonts w:ascii="Times New Roman" w:eastAsia="Times New Roman" w:hAnsi="Times New Roman" w:cs="Times New Roman"/>
          <w:color w:val="000000"/>
          <w:sz w:val="24"/>
          <w:szCs w:val="26"/>
          <w:lang w:eastAsia="tr-TR"/>
        </w:rPr>
        <w:t>V</w:t>
      </w:r>
      <w:r w:rsidRPr="00B27CA6">
        <w:rPr>
          <w:rFonts w:ascii="Times New Roman" w:eastAsia="Times New Roman" w:hAnsi="Times New Roman" w:cs="Times New Roman"/>
          <w:color w:val="000000"/>
          <w:sz w:val="24"/>
          <w:szCs w:val="26"/>
          <w:lang w:eastAsia="tr-TR"/>
        </w:rPr>
        <w:t xml:space="preserve">- </w:t>
      </w:r>
      <w:r w:rsidRPr="00B27CA6">
        <w:rPr>
          <w:rFonts w:ascii="Times New Roman" w:eastAsia="Times New Roman" w:hAnsi="Times New Roman" w:cs="Times New Roman"/>
          <w:color w:val="000000"/>
          <w:sz w:val="24"/>
          <w:szCs w:val="26"/>
          <w:u w:val="single"/>
          <w:lang w:eastAsia="tr-TR"/>
        </w:rPr>
        <w:t xml:space="preserve">İLK </w:t>
      </w:r>
      <w:proofErr w:type="gramStart"/>
      <w:r w:rsidR="00807035" w:rsidRPr="00B27CA6">
        <w:rPr>
          <w:rFonts w:ascii="Times New Roman" w:eastAsia="Times New Roman" w:hAnsi="Times New Roman" w:cs="Times New Roman"/>
          <w:color w:val="000000"/>
          <w:sz w:val="24"/>
          <w:szCs w:val="26"/>
          <w:u w:val="single"/>
          <w:lang w:eastAsia="tr-TR"/>
        </w:rPr>
        <w:t>İNCELEME</w:t>
      </w:r>
      <w:r w:rsidR="00807035" w:rsidRPr="00B27CA6">
        <w:rPr>
          <w:rFonts w:ascii="Times New Roman" w:eastAsia="Times New Roman" w:hAnsi="Times New Roman" w:cs="Times New Roman"/>
          <w:color w:val="000000"/>
          <w:sz w:val="24"/>
          <w:szCs w:val="26"/>
          <w:lang w:eastAsia="tr-TR"/>
        </w:rPr>
        <w:t xml:space="preserve"> :</w:t>
      </w:r>
      <w:proofErr w:type="gramEnd"/>
      <w:r w:rsidR="00EE47B9">
        <w:rPr>
          <w:rFonts w:ascii="Times New Roman" w:eastAsia="Times New Roman" w:hAnsi="Times New Roman" w:cs="Times New Roman"/>
          <w:b/>
          <w:color w:val="000000"/>
          <w:sz w:val="24"/>
          <w:szCs w:val="26"/>
          <w:lang w:eastAsia="tr-TR"/>
        </w:rPr>
        <w:t xml:space="preserve"> </w:t>
      </w:r>
    </w:p>
    <w:p w:rsidR="00226D76" w:rsidRDefault="00B5642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E22FAC">
        <w:rPr>
          <w:rFonts w:ascii="Times New Roman" w:eastAsia="Times New Roman" w:hAnsi="Times New Roman" w:cs="Times New Roman"/>
          <w:color w:val="000000"/>
          <w:sz w:val="24"/>
          <w:szCs w:val="26"/>
          <w:lang w:eastAsia="tr-TR"/>
        </w:rPr>
        <w:t>yaptığı ilk inceleme toplantısında aşağıda açıklanan konular</w:t>
      </w:r>
      <w:r w:rsidR="00226D76">
        <w:rPr>
          <w:rFonts w:ascii="Times New Roman" w:eastAsia="Times New Roman" w:hAnsi="Times New Roman" w:cs="Times New Roman"/>
          <w:color w:val="000000"/>
          <w:sz w:val="24"/>
          <w:szCs w:val="26"/>
          <w:lang w:eastAsia="tr-TR"/>
        </w:rPr>
        <w:t xml:space="preserve"> üzerinde </w:t>
      </w:r>
      <w:proofErr w:type="gramStart"/>
      <w:r w:rsidR="00226D76">
        <w:rPr>
          <w:rFonts w:ascii="Times New Roman" w:eastAsia="Times New Roman" w:hAnsi="Times New Roman" w:cs="Times New Roman"/>
          <w:color w:val="000000"/>
          <w:sz w:val="24"/>
          <w:szCs w:val="26"/>
          <w:lang w:eastAsia="tr-TR"/>
        </w:rPr>
        <w:t>dur</w:t>
      </w:r>
      <w:r w:rsidR="00E22FAC">
        <w:rPr>
          <w:rFonts w:ascii="Times New Roman" w:eastAsia="Times New Roman" w:hAnsi="Times New Roman" w:cs="Times New Roman"/>
          <w:color w:val="000000"/>
          <w:sz w:val="24"/>
          <w:szCs w:val="26"/>
          <w:lang w:eastAsia="tr-TR"/>
        </w:rPr>
        <w:t>ul</w:t>
      </w:r>
      <w:r w:rsidR="00226D76">
        <w:rPr>
          <w:rFonts w:ascii="Times New Roman" w:eastAsia="Times New Roman" w:hAnsi="Times New Roman" w:cs="Times New Roman"/>
          <w:color w:val="000000"/>
          <w:sz w:val="24"/>
          <w:szCs w:val="26"/>
          <w:lang w:eastAsia="tr-TR"/>
        </w:rPr>
        <w:t>muştur :</w:t>
      </w:r>
      <w:proofErr w:type="gramEnd"/>
      <w:r w:rsidR="00226D76">
        <w:rPr>
          <w:rFonts w:ascii="Times New Roman" w:eastAsia="Times New Roman" w:hAnsi="Times New Roman" w:cs="Times New Roman"/>
          <w:color w:val="000000"/>
          <w:sz w:val="24"/>
          <w:szCs w:val="26"/>
          <w:lang w:eastAsia="tr-TR"/>
        </w:rPr>
        <w:t xml:space="preserve"> </w:t>
      </w:r>
    </w:p>
    <w:p w:rsidR="00226D76" w:rsidRDefault="00226D76"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22FAC">
        <w:rPr>
          <w:rFonts w:ascii="Times New Roman" w:eastAsia="Times New Roman" w:hAnsi="Times New Roman" w:cs="Times New Roman"/>
          <w:color w:val="000000"/>
          <w:sz w:val="24"/>
          <w:szCs w:val="26"/>
          <w:lang w:eastAsia="tr-TR"/>
        </w:rPr>
        <w:t xml:space="preserve">25.6.1973 günlü, 1757 sayılı Toprak ve Tarım Reformu Kanunu daha önce başka bir dava </w:t>
      </w:r>
      <w:proofErr w:type="spellStart"/>
      <w:r w:rsidR="00E22FAC">
        <w:rPr>
          <w:rFonts w:ascii="Times New Roman" w:eastAsia="Times New Roman" w:hAnsi="Times New Roman" w:cs="Times New Roman"/>
          <w:color w:val="000000"/>
          <w:sz w:val="24"/>
          <w:szCs w:val="26"/>
          <w:lang w:eastAsia="tr-TR"/>
        </w:rPr>
        <w:t>dolayısıyle</w:t>
      </w:r>
      <w:proofErr w:type="spellEnd"/>
      <w:r w:rsidR="00E22FAC">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sidR="00E22FAC">
        <w:rPr>
          <w:rFonts w:ascii="Times New Roman" w:eastAsia="Times New Roman" w:hAnsi="Times New Roman" w:cs="Times New Roman"/>
          <w:color w:val="000000"/>
          <w:sz w:val="24"/>
          <w:szCs w:val="26"/>
          <w:lang w:eastAsia="tr-TR"/>
        </w:rPr>
        <w:t>42,K.</w:t>
      </w:r>
      <w:proofErr w:type="gramEnd"/>
      <w:r w:rsidR="00E22FAC">
        <w:rPr>
          <w:rFonts w:ascii="Times New Roman" w:eastAsia="Times New Roman" w:hAnsi="Times New Roman" w:cs="Times New Roman"/>
          <w:color w:val="000000"/>
          <w:sz w:val="24"/>
          <w:szCs w:val="26"/>
          <w:lang w:eastAsia="tr-TR"/>
        </w:rPr>
        <w:t>1976/48 sayılı kararla bu kanunun tümünün biçim yönünden iptaline karar verilmiş</w:t>
      </w:r>
      <w:r w:rsidR="00B27CA6">
        <w:rPr>
          <w:rFonts w:ascii="Times New Roman" w:eastAsia="Times New Roman" w:hAnsi="Times New Roman" w:cs="Times New Roman"/>
          <w:color w:val="000000"/>
          <w:sz w:val="24"/>
          <w:szCs w:val="26"/>
          <w:lang w:eastAsia="tr-TR"/>
        </w:rPr>
        <w:t xml:space="preserve"> ve bu karar 10.5.1977 günlü, 15933 sayılı Resmi </w:t>
      </w:r>
      <w:proofErr w:type="spellStart"/>
      <w:r w:rsidR="00B27CA6">
        <w:rPr>
          <w:rFonts w:ascii="Times New Roman" w:eastAsia="Times New Roman" w:hAnsi="Times New Roman" w:cs="Times New Roman"/>
          <w:color w:val="000000"/>
          <w:sz w:val="24"/>
          <w:szCs w:val="26"/>
          <w:lang w:eastAsia="tr-TR"/>
        </w:rPr>
        <w:t>Gazete’de</w:t>
      </w:r>
      <w:proofErr w:type="spellEnd"/>
      <w:r w:rsidR="00B27CA6">
        <w:rPr>
          <w:rFonts w:ascii="Times New Roman" w:eastAsia="Times New Roman" w:hAnsi="Times New Roman" w:cs="Times New Roman"/>
          <w:color w:val="000000"/>
          <w:sz w:val="24"/>
          <w:szCs w:val="26"/>
          <w:lang w:eastAsia="tr-TR"/>
        </w:rPr>
        <w:t xml:space="preserve"> yayımlanmıştır.</w:t>
      </w:r>
      <w:r w:rsidR="00E22FAC">
        <w:rPr>
          <w:rFonts w:ascii="Times New Roman" w:eastAsia="Times New Roman" w:hAnsi="Times New Roman" w:cs="Times New Roman"/>
          <w:color w:val="000000"/>
          <w:sz w:val="24"/>
          <w:szCs w:val="26"/>
          <w:lang w:eastAsia="tr-TR"/>
        </w:rPr>
        <w:t xml:space="preserve"> İtiraz yoluna başvuran mahkemenin iptalini istediği hüküm, bu kanunun 36. </w:t>
      </w:r>
      <w:r w:rsidR="00B27CA6">
        <w:rPr>
          <w:rFonts w:ascii="Times New Roman" w:eastAsia="Times New Roman" w:hAnsi="Times New Roman" w:cs="Times New Roman"/>
          <w:color w:val="000000"/>
          <w:sz w:val="24"/>
          <w:szCs w:val="26"/>
          <w:lang w:eastAsia="tr-TR"/>
        </w:rPr>
        <w:t>m</w:t>
      </w:r>
      <w:r w:rsidR="00E22FAC">
        <w:rPr>
          <w:rFonts w:ascii="Times New Roman" w:eastAsia="Times New Roman" w:hAnsi="Times New Roman" w:cs="Times New Roman"/>
          <w:color w:val="000000"/>
          <w:sz w:val="24"/>
          <w:szCs w:val="26"/>
          <w:lang w:eastAsia="tr-TR"/>
        </w:rPr>
        <w:t xml:space="preserve">addesinin üçüncü fıkrasında </w:t>
      </w:r>
      <w:proofErr w:type="spellStart"/>
      <w:r w:rsidR="00E22FAC">
        <w:rPr>
          <w:rFonts w:ascii="Times New Roman" w:eastAsia="Times New Roman" w:hAnsi="Times New Roman" w:cs="Times New Roman"/>
          <w:color w:val="000000"/>
          <w:sz w:val="24"/>
          <w:szCs w:val="26"/>
          <w:lang w:eastAsia="tr-TR"/>
        </w:rPr>
        <w:t>yeralmaktadır</w:t>
      </w:r>
      <w:proofErr w:type="spellEnd"/>
      <w:r w:rsidR="00E22FAC">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E22FAC" w:rsidRDefault="00E22FAC"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w:t>
      </w:r>
      <w:r w:rsidR="00B27C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w:t>
      </w:r>
      <w:r w:rsidR="00B27CA6">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asanın tümü iptal edilmiştir. Ancak karar gereğince, iptal hükmü, yayınlandığı günden başlayarak bir yıl sonra yürürlüğe girecektir. Yani, bu süre içinde, 1757 sayılı </w:t>
      </w:r>
      <w:r w:rsidR="00B27CA6">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w:t>
      </w:r>
      <w:r w:rsidR="00B27CA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 fıkrası uyarınca, Anayasa Mahkemesi kararlarını, gerçek ve tüzel</w:t>
      </w:r>
      <w:r w:rsidR="0086171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86171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w:t>
      </w:r>
      <w:r w:rsidR="006B362A">
        <w:rPr>
          <w:rFonts w:ascii="Times New Roman" w:eastAsia="Times New Roman" w:hAnsi="Times New Roman" w:cs="Times New Roman"/>
          <w:color w:val="000000"/>
          <w:sz w:val="24"/>
          <w:szCs w:val="26"/>
          <w:lang w:eastAsia="tr-TR"/>
        </w:rPr>
        <w:t xml:space="preserve">niteliğini, belirli bir olay için bile olsa, öngören süreden önce ortadan kaldırma olasılığını içeren bir incelemeye girmesine olanak yoktur. Bu nedenlerle Anayasanın 152. </w:t>
      </w:r>
      <w:r w:rsidR="004309C3">
        <w:rPr>
          <w:rFonts w:ascii="Times New Roman" w:eastAsia="Times New Roman" w:hAnsi="Times New Roman" w:cs="Times New Roman"/>
          <w:color w:val="000000"/>
          <w:sz w:val="24"/>
          <w:szCs w:val="26"/>
          <w:lang w:eastAsia="tr-TR"/>
        </w:rPr>
        <w:t>m</w:t>
      </w:r>
      <w:r w:rsidR="006B362A">
        <w:rPr>
          <w:rFonts w:ascii="Times New Roman" w:eastAsia="Times New Roman" w:hAnsi="Times New Roman" w:cs="Times New Roman"/>
          <w:color w:val="000000"/>
          <w:sz w:val="24"/>
          <w:szCs w:val="26"/>
          <w:lang w:eastAsia="tr-TR"/>
        </w:rPr>
        <w:t xml:space="preserve">addesinin dördüncü fıkrasında </w:t>
      </w:r>
      <w:proofErr w:type="spellStart"/>
      <w:r w:rsidR="006B362A">
        <w:rPr>
          <w:rFonts w:ascii="Times New Roman" w:eastAsia="Times New Roman" w:hAnsi="Times New Roman" w:cs="Times New Roman"/>
          <w:color w:val="000000"/>
          <w:sz w:val="24"/>
          <w:szCs w:val="26"/>
          <w:lang w:eastAsia="tr-TR"/>
        </w:rPr>
        <w:t>yeralan</w:t>
      </w:r>
      <w:proofErr w:type="spellEnd"/>
      <w:r w:rsidR="006B362A">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6B362A" w:rsidRDefault="006B362A" w:rsidP="00E22FA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5C6E7D" w:rsidRDefault="005C6E7D" w:rsidP="006B362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5C6E7D">
        <w:rPr>
          <w:rFonts w:ascii="Times New Roman" w:eastAsia="Times New Roman" w:hAnsi="Times New Roman" w:cs="Times New Roman"/>
          <w:color w:val="000000"/>
          <w:sz w:val="24"/>
          <w:szCs w:val="26"/>
          <w:lang w:eastAsia="tr-TR"/>
        </w:rPr>
        <w:t>V-</w:t>
      </w:r>
      <w:proofErr w:type="gramStart"/>
      <w:r w:rsidR="00665C7F" w:rsidRPr="005C6E7D">
        <w:rPr>
          <w:rFonts w:ascii="Times New Roman" w:eastAsia="Times New Roman" w:hAnsi="Times New Roman" w:cs="Times New Roman"/>
          <w:color w:val="000000"/>
          <w:sz w:val="24"/>
          <w:szCs w:val="26"/>
          <w:u w:val="single"/>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AC3752" w:rsidRDefault="006B362A" w:rsidP="006B36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w:t>
      </w:r>
      <w:r w:rsidR="004309C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AC3752" w:rsidRDefault="006B362A"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4309C3">
        <w:rPr>
          <w:rFonts w:ascii="Times New Roman" w:eastAsia="Times New Roman" w:hAnsi="Times New Roman" w:cs="Times New Roman"/>
          <w:color w:val="000000"/>
          <w:sz w:val="24"/>
          <w:szCs w:val="26"/>
          <w:lang w:eastAsia="tr-TR"/>
        </w:rPr>
        <w:t>0</w:t>
      </w:r>
      <w:r w:rsidR="00AC3752">
        <w:rPr>
          <w:rFonts w:ascii="Times New Roman" w:eastAsia="Times New Roman" w:hAnsi="Times New Roman" w:cs="Times New Roman"/>
          <w:color w:val="000000"/>
          <w:sz w:val="24"/>
          <w:szCs w:val="26"/>
          <w:lang w:eastAsia="tr-TR"/>
        </w:rPr>
        <w:t>.</w:t>
      </w:r>
      <w:r w:rsidR="004309C3">
        <w:rPr>
          <w:rFonts w:ascii="Times New Roman" w:eastAsia="Times New Roman" w:hAnsi="Times New Roman" w:cs="Times New Roman"/>
          <w:color w:val="000000"/>
          <w:sz w:val="24"/>
          <w:szCs w:val="26"/>
          <w:lang w:eastAsia="tr-TR"/>
        </w:rPr>
        <w:t>10</w:t>
      </w:r>
      <w:r w:rsidR="00AC3752">
        <w:rPr>
          <w:rFonts w:ascii="Times New Roman" w:eastAsia="Times New Roman" w:hAnsi="Times New Roman" w:cs="Times New Roman"/>
          <w:color w:val="000000"/>
          <w:sz w:val="24"/>
          <w:szCs w:val="26"/>
          <w:lang w:eastAsia="tr-TR"/>
        </w:rPr>
        <w:t>.197</w:t>
      </w:r>
      <w:r>
        <w:rPr>
          <w:rFonts w:ascii="Times New Roman" w:eastAsia="Times New Roman" w:hAnsi="Times New Roman" w:cs="Times New Roman"/>
          <w:color w:val="000000"/>
          <w:sz w:val="24"/>
          <w:szCs w:val="26"/>
          <w:lang w:eastAsia="tr-TR"/>
        </w:rPr>
        <w:t>7</w:t>
      </w:r>
      <w:r w:rsidR="00AC3752">
        <w:rPr>
          <w:rFonts w:ascii="Times New Roman" w:eastAsia="Times New Roman" w:hAnsi="Times New Roman" w:cs="Times New Roman"/>
          <w:color w:val="000000"/>
          <w:sz w:val="24"/>
          <w:szCs w:val="26"/>
          <w:lang w:eastAsia="tr-TR"/>
        </w:rPr>
        <w:t xml:space="preserve"> gününde karar verildi.</w:t>
      </w:r>
      <w:r w:rsidR="00861715">
        <w:rPr>
          <w:rFonts w:ascii="Times New Roman" w:eastAsia="Times New Roman" w:hAnsi="Times New Roman" w:cs="Times New Roman"/>
          <w:color w:val="000000"/>
          <w:sz w:val="24"/>
          <w:szCs w:val="26"/>
          <w:lang w:eastAsia="tr-TR"/>
        </w:rPr>
        <w:t xml:space="preserve">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4309C3">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861715">
              <w:rPr>
                <w:rFonts w:ascii="Times New Roman" w:eastAsia="Times New Roman" w:hAnsi="Times New Roman" w:cs="Times New Roman"/>
                <w:sz w:val="24"/>
                <w:szCs w:val="26"/>
                <w:lang w:eastAsia="tr-TR"/>
              </w:rPr>
              <w:t xml:space="preserve"> </w:t>
            </w:r>
          </w:p>
          <w:p w:rsidR="00E223A7" w:rsidRP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362A" w:rsidRPr="00EC4965" w:rsidRDefault="004309C3" w:rsidP="004309C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309C3" w:rsidP="008617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4309C3"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r w:rsidRPr="00A24521">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FD04BD" w:rsidRPr="00EC4965" w:rsidRDefault="00FD04BD"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8617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6B362A"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861715"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861715"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861715" w:rsidP="008617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861715" w:rsidP="008617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362A">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861715"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Default="00861715"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p w:rsidR="004309C3" w:rsidRPr="00EC4965" w:rsidRDefault="004309C3"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6D533D" w:rsidRDefault="006D533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533D" w:rsidRDefault="006D533D" w:rsidP="008617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6D533D" w:rsidRDefault="00861715" w:rsidP="0086171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6D533D">
        <w:rPr>
          <w:rFonts w:ascii="Times New Roman" w:eastAsia="Times New Roman" w:hAnsi="Times New Roman" w:cs="Times New Roman"/>
          <w:sz w:val="24"/>
          <w:szCs w:val="26"/>
          <w:lang w:eastAsia="tr-TR"/>
        </w:rPr>
        <w:t>Resmi</w:t>
      </w:r>
      <w:proofErr w:type="gramEnd"/>
      <w:r w:rsidR="006D533D">
        <w:rPr>
          <w:rFonts w:ascii="Times New Roman" w:eastAsia="Times New Roman" w:hAnsi="Times New Roman" w:cs="Times New Roman"/>
          <w:sz w:val="24"/>
          <w:szCs w:val="26"/>
          <w:lang w:eastAsia="tr-TR"/>
        </w:rPr>
        <w:t xml:space="preserve"> </w:t>
      </w:r>
      <w:proofErr w:type="spellStart"/>
      <w:r w:rsidR="006D533D">
        <w:rPr>
          <w:rFonts w:ascii="Times New Roman" w:eastAsia="Times New Roman" w:hAnsi="Times New Roman" w:cs="Times New Roman"/>
          <w:sz w:val="24"/>
          <w:szCs w:val="26"/>
          <w:lang w:eastAsia="tr-TR"/>
        </w:rPr>
        <w:t>Gazete’de</w:t>
      </w:r>
      <w:proofErr w:type="spellEnd"/>
      <w:r w:rsidR="006D533D">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w:t>
      </w:r>
      <w:r w:rsidR="004309C3">
        <w:rPr>
          <w:rFonts w:ascii="Times New Roman" w:eastAsia="Times New Roman" w:hAnsi="Times New Roman" w:cs="Times New Roman"/>
          <w:sz w:val="24"/>
          <w:szCs w:val="26"/>
          <w:lang w:eastAsia="tr-TR"/>
        </w:rPr>
        <w:t>m</w:t>
      </w:r>
      <w:r w:rsidR="006D533D">
        <w:rPr>
          <w:rFonts w:ascii="Times New Roman" w:eastAsia="Times New Roman" w:hAnsi="Times New Roman" w:cs="Times New Roman"/>
          <w:sz w:val="24"/>
          <w:szCs w:val="26"/>
          <w:lang w:eastAsia="tr-TR"/>
        </w:rPr>
        <w:t xml:space="preserve">addesinin esastan Anayasaya aykırı olduğu savını öne sürmüştür. </w:t>
      </w:r>
    </w:p>
    <w:p w:rsidR="006D533D" w:rsidRDefault="00861715" w:rsidP="0086171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II- Anayasa Mahkemesince biçim yönünden iptaline karar verilen bir </w:t>
      </w:r>
      <w:r w:rsidR="004309C3">
        <w:rPr>
          <w:rFonts w:ascii="Times New Roman" w:eastAsia="Times New Roman" w:hAnsi="Times New Roman" w:cs="Times New Roman"/>
          <w:sz w:val="24"/>
          <w:szCs w:val="26"/>
          <w:lang w:eastAsia="tr-TR"/>
        </w:rPr>
        <w:t>Y</w:t>
      </w:r>
      <w:r w:rsidR="006D533D">
        <w:rPr>
          <w:rFonts w:ascii="Times New Roman" w:eastAsia="Times New Roman" w:hAnsi="Times New Roman" w:cs="Times New Roman"/>
          <w:sz w:val="24"/>
          <w:szCs w:val="26"/>
          <w:lang w:eastAsia="tr-TR"/>
        </w:rPr>
        <w:t xml:space="preserve">asanın, esası bakımından ve tekrar Anayasaya uygunluk denetiminden geçirilmesine olanak yoktur. Bununla birlikte iptal kararı doğrudan </w:t>
      </w:r>
      <w:r w:rsidR="004309C3">
        <w:rPr>
          <w:rFonts w:ascii="Times New Roman" w:eastAsia="Times New Roman" w:hAnsi="Times New Roman" w:cs="Times New Roman"/>
          <w:sz w:val="24"/>
          <w:szCs w:val="26"/>
          <w:lang w:eastAsia="tr-TR"/>
        </w:rPr>
        <w:t xml:space="preserve">doğruya </w:t>
      </w:r>
      <w:r w:rsidR="006D533D">
        <w:rPr>
          <w:rFonts w:ascii="Times New Roman" w:eastAsia="Times New Roman" w:hAnsi="Times New Roman" w:cs="Times New Roman"/>
          <w:sz w:val="24"/>
          <w:szCs w:val="26"/>
          <w:lang w:eastAsia="tr-TR"/>
        </w:rPr>
        <w:t xml:space="preserve">açılan bir iptal davası üzerine tesis olunmuş ve iptal hükmünün yürürlüğe gireceği gün Anayasa Mahkemesince ayrıca saptanmıştır. Böylece yürürlükte kalan bu </w:t>
      </w:r>
      <w:r w:rsidR="004309C3">
        <w:rPr>
          <w:rFonts w:ascii="Times New Roman" w:eastAsia="Times New Roman" w:hAnsi="Times New Roman" w:cs="Times New Roman"/>
          <w:sz w:val="24"/>
          <w:szCs w:val="26"/>
          <w:lang w:eastAsia="tr-TR"/>
        </w:rPr>
        <w:t>Y</w:t>
      </w:r>
      <w:r w:rsidR="006D533D">
        <w:rPr>
          <w:rFonts w:ascii="Times New Roman" w:eastAsia="Times New Roman" w:hAnsi="Times New Roman" w:cs="Times New Roman"/>
          <w:sz w:val="24"/>
          <w:szCs w:val="26"/>
          <w:lang w:eastAsia="tr-TR"/>
        </w:rPr>
        <w:t xml:space="preserve">asanın bir hükmünün o davada uygulanma durumunda bulunduğu ve Anayasaya aykırı olduğu mahkemece öne sürülmüştür. </w:t>
      </w:r>
    </w:p>
    <w:p w:rsidR="006D533D" w:rsidRDefault="00861715" w:rsidP="0086171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D533D">
        <w:rPr>
          <w:rFonts w:ascii="Times New Roman" w:eastAsia="Times New Roman" w:hAnsi="Times New Roman" w:cs="Times New Roman"/>
          <w:sz w:val="24"/>
          <w:szCs w:val="26"/>
          <w:lang w:eastAsia="tr-TR"/>
        </w:rPr>
        <w:t xml:space="preserve">III- Anayasanın 152. </w:t>
      </w:r>
      <w:r w:rsidR="004309C3">
        <w:rPr>
          <w:rFonts w:ascii="Times New Roman" w:eastAsia="Times New Roman" w:hAnsi="Times New Roman" w:cs="Times New Roman"/>
          <w:sz w:val="24"/>
          <w:szCs w:val="26"/>
          <w:lang w:eastAsia="tr-TR"/>
        </w:rPr>
        <w:t>m</w:t>
      </w:r>
      <w:r w:rsidR="006D533D">
        <w:rPr>
          <w:rFonts w:ascii="Times New Roman" w:eastAsia="Times New Roman" w:hAnsi="Times New Roman" w:cs="Times New Roman"/>
          <w:sz w:val="24"/>
          <w:szCs w:val="26"/>
          <w:lang w:eastAsia="tr-TR"/>
        </w:rPr>
        <w:t xml:space="preserve">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kullanılmasını yönünden izlenmesi gereken yön ve yöntemi açıklamamış ve keza 44 </w:t>
      </w:r>
      <w:r w:rsidR="004309C3">
        <w:rPr>
          <w:rFonts w:ascii="Times New Roman" w:eastAsia="Times New Roman" w:hAnsi="Times New Roman" w:cs="Times New Roman"/>
          <w:sz w:val="24"/>
          <w:szCs w:val="26"/>
          <w:lang w:eastAsia="tr-TR"/>
        </w:rPr>
        <w:t>S</w:t>
      </w:r>
      <w:r w:rsidR="006D533D">
        <w:rPr>
          <w:rFonts w:ascii="Times New Roman" w:eastAsia="Times New Roman" w:hAnsi="Times New Roman" w:cs="Times New Roman"/>
          <w:sz w:val="24"/>
          <w:szCs w:val="26"/>
          <w:lang w:eastAsia="tr-TR"/>
        </w:rPr>
        <w:t>ayılı Anayasa Mahkemesi</w:t>
      </w:r>
      <w:r w:rsidR="004309C3">
        <w:rPr>
          <w:rFonts w:ascii="Times New Roman" w:eastAsia="Times New Roman" w:hAnsi="Times New Roman" w:cs="Times New Roman"/>
          <w:sz w:val="24"/>
          <w:szCs w:val="26"/>
          <w:lang w:eastAsia="tr-TR"/>
        </w:rPr>
        <w:t>’</w:t>
      </w:r>
      <w:r w:rsidR="006D533D">
        <w:rPr>
          <w:rFonts w:ascii="Times New Roman" w:eastAsia="Times New Roman" w:hAnsi="Times New Roman" w:cs="Times New Roman"/>
          <w:sz w:val="24"/>
          <w:szCs w:val="26"/>
          <w:lang w:eastAsia="tr-TR"/>
        </w:rPr>
        <w:t xml:space="preserve">nin Kuruluşu ve </w:t>
      </w:r>
      <w:r w:rsidR="004309C3">
        <w:rPr>
          <w:rFonts w:ascii="Times New Roman" w:eastAsia="Times New Roman" w:hAnsi="Times New Roman" w:cs="Times New Roman"/>
          <w:sz w:val="24"/>
          <w:szCs w:val="26"/>
          <w:lang w:eastAsia="tr-TR"/>
        </w:rPr>
        <w:t>Y</w:t>
      </w:r>
      <w:r w:rsidR="006D533D">
        <w:rPr>
          <w:rFonts w:ascii="Times New Roman" w:eastAsia="Times New Roman" w:hAnsi="Times New Roman" w:cs="Times New Roman"/>
          <w:sz w:val="24"/>
          <w:szCs w:val="26"/>
          <w:lang w:eastAsia="tr-TR"/>
        </w:rPr>
        <w:t xml:space="preserve">argılama </w:t>
      </w:r>
      <w:r w:rsidR="004309C3">
        <w:rPr>
          <w:rFonts w:ascii="Times New Roman" w:eastAsia="Times New Roman" w:hAnsi="Times New Roman" w:cs="Times New Roman"/>
          <w:sz w:val="24"/>
          <w:szCs w:val="26"/>
          <w:lang w:eastAsia="tr-TR"/>
        </w:rPr>
        <w:t>U</w:t>
      </w:r>
      <w:r w:rsidR="006D533D">
        <w:rPr>
          <w:rFonts w:ascii="Times New Roman" w:eastAsia="Times New Roman" w:hAnsi="Times New Roman" w:cs="Times New Roman"/>
          <w:sz w:val="24"/>
          <w:szCs w:val="26"/>
          <w:lang w:eastAsia="tr-TR"/>
        </w:rPr>
        <w:t xml:space="preserve">sulleri </w:t>
      </w:r>
      <w:r w:rsidR="004309C3">
        <w:rPr>
          <w:rFonts w:ascii="Times New Roman" w:eastAsia="Times New Roman" w:hAnsi="Times New Roman" w:cs="Times New Roman"/>
          <w:sz w:val="24"/>
          <w:szCs w:val="26"/>
          <w:lang w:eastAsia="tr-TR"/>
        </w:rPr>
        <w:t>H</w:t>
      </w:r>
      <w:r w:rsidR="006D533D">
        <w:rPr>
          <w:rFonts w:ascii="Times New Roman" w:eastAsia="Times New Roman" w:hAnsi="Times New Roman" w:cs="Times New Roman"/>
          <w:sz w:val="24"/>
          <w:szCs w:val="26"/>
          <w:lang w:eastAsia="tr-TR"/>
        </w:rPr>
        <w:t xml:space="preserve">akkındaki </w:t>
      </w:r>
      <w:r w:rsidR="00A849D0">
        <w:rPr>
          <w:rFonts w:ascii="Times New Roman" w:eastAsia="Times New Roman" w:hAnsi="Times New Roman" w:cs="Times New Roman"/>
          <w:sz w:val="24"/>
          <w:szCs w:val="26"/>
          <w:lang w:eastAsia="tr-TR"/>
        </w:rPr>
        <w:t>K</w:t>
      </w:r>
      <w:r w:rsidR="006D533D">
        <w:rPr>
          <w:rFonts w:ascii="Times New Roman" w:eastAsia="Times New Roman" w:hAnsi="Times New Roman" w:cs="Times New Roman"/>
          <w:sz w:val="24"/>
          <w:szCs w:val="26"/>
          <w:lang w:eastAsia="tr-TR"/>
        </w:rPr>
        <w:t xml:space="preserve">anunda da böyle bir kuralın yer almamış olması, Anayasa Mahkemesinin itiraz yolu ile yapılan başvurmada olayla sınırlı ve yalnız tarafları bağlayıcı </w:t>
      </w:r>
      <w:r w:rsidR="00416F58">
        <w:rPr>
          <w:rFonts w:ascii="Times New Roman" w:eastAsia="Times New Roman" w:hAnsi="Times New Roman" w:cs="Times New Roman"/>
          <w:sz w:val="24"/>
          <w:szCs w:val="26"/>
          <w:lang w:eastAsia="tr-TR"/>
        </w:rPr>
        <w:t xml:space="preserve">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w:t>
      </w:r>
      <w:r w:rsidR="00A849D0">
        <w:rPr>
          <w:rFonts w:ascii="Times New Roman" w:eastAsia="Times New Roman" w:hAnsi="Times New Roman" w:cs="Times New Roman"/>
          <w:sz w:val="24"/>
          <w:szCs w:val="26"/>
          <w:lang w:eastAsia="tr-TR"/>
        </w:rPr>
        <w:t>m</w:t>
      </w:r>
      <w:r w:rsidR="00416F58">
        <w:rPr>
          <w:rFonts w:ascii="Times New Roman" w:eastAsia="Times New Roman" w:hAnsi="Times New Roman" w:cs="Times New Roman"/>
          <w:sz w:val="24"/>
          <w:szCs w:val="26"/>
          <w:lang w:eastAsia="tr-TR"/>
        </w:rPr>
        <w:t xml:space="preserve">addesinin son fıkrasında yer alan “Hiçbir mahkeme, görev ve yetkisi içindeki davaya bakmaktan kaçınamaz” yolundaki kurala ters düşeceği tabiidir. </w:t>
      </w:r>
    </w:p>
    <w:p w:rsidR="00A849D0" w:rsidRDefault="00861715" w:rsidP="0086171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416F58" w:rsidRPr="00A849D0">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416F58" w:rsidRPr="00A849D0">
        <w:rPr>
          <w:rFonts w:ascii="Times New Roman" w:eastAsia="Times New Roman" w:hAnsi="Times New Roman" w:cs="Times New Roman"/>
          <w:sz w:val="24"/>
          <w:szCs w:val="26"/>
          <w:lang w:eastAsia="tr-TR"/>
        </w:rPr>
        <w:t>:</w:t>
      </w:r>
      <w:proofErr w:type="gramEnd"/>
      <w:r w:rsidR="00416F58">
        <w:rPr>
          <w:rFonts w:ascii="Times New Roman" w:eastAsia="Times New Roman" w:hAnsi="Times New Roman" w:cs="Times New Roman"/>
          <w:sz w:val="24"/>
          <w:szCs w:val="26"/>
          <w:lang w:eastAsia="tr-TR"/>
        </w:rPr>
        <w:t xml:space="preserve"> </w:t>
      </w:r>
    </w:p>
    <w:p w:rsidR="00416F58" w:rsidRDefault="00861715" w:rsidP="0086171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16F58">
        <w:rPr>
          <w:rFonts w:ascii="Times New Roman" w:eastAsia="Times New Roman" w:hAnsi="Times New Roman" w:cs="Times New Roman"/>
          <w:sz w:val="24"/>
          <w:szCs w:val="26"/>
          <w:lang w:eastAsia="tr-TR"/>
        </w:rPr>
        <w:t xml:space="preserve">Anayasa Mahkemesinin önüne getirilen bu </w:t>
      </w:r>
      <w:proofErr w:type="spellStart"/>
      <w:r w:rsidR="00416F58">
        <w:rPr>
          <w:rFonts w:ascii="Times New Roman" w:eastAsia="Times New Roman" w:hAnsi="Times New Roman" w:cs="Times New Roman"/>
          <w:sz w:val="24"/>
          <w:szCs w:val="26"/>
          <w:lang w:eastAsia="tr-TR"/>
        </w:rPr>
        <w:t>işde</w:t>
      </w:r>
      <w:proofErr w:type="spellEnd"/>
      <w:r w:rsidR="00416F58">
        <w:rPr>
          <w:rFonts w:ascii="Times New Roman" w:eastAsia="Times New Roman" w:hAnsi="Times New Roman" w:cs="Times New Roman"/>
          <w:sz w:val="24"/>
          <w:szCs w:val="26"/>
          <w:lang w:eastAsia="tr-TR"/>
        </w:rPr>
        <w:t xml:space="preserve">, Anayasanın 152. </w:t>
      </w:r>
      <w:r w:rsidR="00A849D0">
        <w:rPr>
          <w:rFonts w:ascii="Times New Roman" w:eastAsia="Times New Roman" w:hAnsi="Times New Roman" w:cs="Times New Roman"/>
          <w:sz w:val="24"/>
          <w:szCs w:val="26"/>
          <w:lang w:eastAsia="tr-TR"/>
        </w:rPr>
        <w:t>m</w:t>
      </w:r>
      <w:r w:rsidR="00416F58">
        <w:rPr>
          <w:rFonts w:ascii="Times New Roman" w:eastAsia="Times New Roman" w:hAnsi="Times New Roman" w:cs="Times New Roman"/>
          <w:sz w:val="24"/>
          <w:szCs w:val="26"/>
          <w:lang w:eastAsia="tr-TR"/>
        </w:rPr>
        <w:t xml:space="preserve">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416F58">
        <w:rPr>
          <w:rFonts w:ascii="Times New Roman" w:eastAsia="Times New Roman" w:hAnsi="Times New Roman" w:cs="Times New Roman"/>
          <w:sz w:val="24"/>
          <w:szCs w:val="26"/>
          <w:lang w:eastAsia="tr-TR"/>
        </w:rPr>
        <w:t>yerolmadığı</w:t>
      </w:r>
      <w:proofErr w:type="spellEnd"/>
      <w:r w:rsidR="00416F58">
        <w:rPr>
          <w:rFonts w:ascii="Times New Roman" w:eastAsia="Times New Roman" w:hAnsi="Times New Roman" w:cs="Times New Roman"/>
          <w:sz w:val="24"/>
          <w:szCs w:val="26"/>
          <w:lang w:eastAsia="tr-TR"/>
        </w:rPr>
        <w:t xml:space="preserve"> yolundaki çokluk görüş</w:t>
      </w:r>
      <w:r w:rsidR="00A849D0">
        <w:rPr>
          <w:rFonts w:ascii="Times New Roman" w:eastAsia="Times New Roman" w:hAnsi="Times New Roman" w:cs="Times New Roman"/>
          <w:sz w:val="24"/>
          <w:szCs w:val="26"/>
          <w:lang w:eastAsia="tr-TR"/>
        </w:rPr>
        <w:t>üne</w:t>
      </w:r>
      <w:r w:rsidR="00416F58">
        <w:rPr>
          <w:rFonts w:ascii="Times New Roman" w:eastAsia="Times New Roman" w:hAnsi="Times New Roman" w:cs="Times New Roman"/>
          <w:sz w:val="24"/>
          <w:szCs w:val="26"/>
          <w:lang w:eastAsia="tr-TR"/>
        </w:rPr>
        <w:t xml:space="preserve"> karşıyım.</w:t>
      </w:r>
    </w:p>
    <w:p w:rsidR="00861715" w:rsidRPr="00EC4965" w:rsidRDefault="00861715" w:rsidP="006D533D">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61715" w:rsidTr="00861715">
        <w:tc>
          <w:tcPr>
            <w:tcW w:w="1000" w:type="pct"/>
            <w:shd w:val="clear" w:color="auto" w:fill="auto"/>
          </w:tcPr>
          <w:p w:rsidR="00861715" w:rsidRDefault="00861715"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861715" w:rsidRDefault="00861715"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861715" w:rsidRDefault="00861715"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861715" w:rsidRDefault="00861715" w:rsidP="006D533D">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861715" w:rsidRDefault="00861715" w:rsidP="00861715">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1715" w:rsidRPr="00861715" w:rsidRDefault="00861715" w:rsidP="00861715">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861715">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2FF" w:rsidRDefault="002052FF" w:rsidP="00FD04BD">
      <w:pPr>
        <w:spacing w:after="0" w:line="240" w:lineRule="auto"/>
      </w:pPr>
      <w:r>
        <w:separator/>
      </w:r>
    </w:p>
  </w:endnote>
  <w:endnote w:type="continuationSeparator" w:id="0">
    <w:p w:rsidR="002052FF" w:rsidRDefault="002052F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E350C">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2FF" w:rsidRDefault="002052FF" w:rsidP="00FD04BD">
      <w:pPr>
        <w:spacing w:after="0" w:line="240" w:lineRule="auto"/>
      </w:pPr>
      <w:r>
        <w:separator/>
      </w:r>
    </w:p>
  </w:footnote>
  <w:footnote w:type="continuationSeparator" w:id="0">
    <w:p w:rsidR="002052FF" w:rsidRDefault="002052F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1E350C">
      <w:rPr>
        <w:rFonts w:ascii="Times New Roman" w:eastAsia="Times New Roman" w:hAnsi="Times New Roman" w:cs="Times New Roman"/>
        <w:b/>
        <w:bCs/>
        <w:color w:val="000000"/>
        <w:sz w:val="24"/>
        <w:szCs w:val="26"/>
        <w:lang w:eastAsia="tr-TR"/>
      </w:rPr>
      <w:t>126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1E350C">
      <w:rPr>
        <w:rFonts w:ascii="Times New Roman" w:eastAsia="Times New Roman" w:hAnsi="Times New Roman" w:cs="Times New Roman"/>
        <w:b/>
        <w:bCs/>
        <w:color w:val="000000"/>
        <w:sz w:val="24"/>
        <w:szCs w:val="26"/>
        <w:lang w:eastAsia="tr-TR"/>
      </w:rPr>
      <w:t>26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64F4"/>
    <w:rsid w:val="001866B4"/>
    <w:rsid w:val="001949FF"/>
    <w:rsid w:val="001E350C"/>
    <w:rsid w:val="001E3E4D"/>
    <w:rsid w:val="001F5B9D"/>
    <w:rsid w:val="002052FF"/>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92816"/>
    <w:rsid w:val="003A7341"/>
    <w:rsid w:val="003B212C"/>
    <w:rsid w:val="003B7687"/>
    <w:rsid w:val="003D0669"/>
    <w:rsid w:val="004064B4"/>
    <w:rsid w:val="00410449"/>
    <w:rsid w:val="00416F58"/>
    <w:rsid w:val="004309C3"/>
    <w:rsid w:val="0044635F"/>
    <w:rsid w:val="00466DD4"/>
    <w:rsid w:val="004A26BF"/>
    <w:rsid w:val="004E1059"/>
    <w:rsid w:val="00521D1A"/>
    <w:rsid w:val="00532A44"/>
    <w:rsid w:val="00547EA0"/>
    <w:rsid w:val="005515A1"/>
    <w:rsid w:val="00564562"/>
    <w:rsid w:val="005C6E7D"/>
    <w:rsid w:val="005D0575"/>
    <w:rsid w:val="005D0A5A"/>
    <w:rsid w:val="005F50E2"/>
    <w:rsid w:val="0063645B"/>
    <w:rsid w:val="00651447"/>
    <w:rsid w:val="00665C7F"/>
    <w:rsid w:val="006665DD"/>
    <w:rsid w:val="0068485D"/>
    <w:rsid w:val="00695D4D"/>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43FB"/>
    <w:rsid w:val="00847430"/>
    <w:rsid w:val="00861715"/>
    <w:rsid w:val="00861FDB"/>
    <w:rsid w:val="00866040"/>
    <w:rsid w:val="00875490"/>
    <w:rsid w:val="00883C4C"/>
    <w:rsid w:val="008D3793"/>
    <w:rsid w:val="008E3FB4"/>
    <w:rsid w:val="00906CD9"/>
    <w:rsid w:val="0097082A"/>
    <w:rsid w:val="009A1D8C"/>
    <w:rsid w:val="009C4165"/>
    <w:rsid w:val="009D46D5"/>
    <w:rsid w:val="00A0765A"/>
    <w:rsid w:val="00A133FD"/>
    <w:rsid w:val="00A13466"/>
    <w:rsid w:val="00A177C7"/>
    <w:rsid w:val="00A24521"/>
    <w:rsid w:val="00A32674"/>
    <w:rsid w:val="00A455F7"/>
    <w:rsid w:val="00A461D1"/>
    <w:rsid w:val="00A7539B"/>
    <w:rsid w:val="00A849D0"/>
    <w:rsid w:val="00A96720"/>
    <w:rsid w:val="00AB2DA4"/>
    <w:rsid w:val="00AB756D"/>
    <w:rsid w:val="00AC3752"/>
    <w:rsid w:val="00AD2038"/>
    <w:rsid w:val="00AD532D"/>
    <w:rsid w:val="00AD6C42"/>
    <w:rsid w:val="00B259C3"/>
    <w:rsid w:val="00B269F4"/>
    <w:rsid w:val="00B27CA6"/>
    <w:rsid w:val="00B56426"/>
    <w:rsid w:val="00B70AAD"/>
    <w:rsid w:val="00B87742"/>
    <w:rsid w:val="00BA10D1"/>
    <w:rsid w:val="00BB76BE"/>
    <w:rsid w:val="00BC1D0E"/>
    <w:rsid w:val="00BC3472"/>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C05BF"/>
    <w:rsid w:val="00DE3F00"/>
    <w:rsid w:val="00DF0227"/>
    <w:rsid w:val="00E029C1"/>
    <w:rsid w:val="00E13379"/>
    <w:rsid w:val="00E15828"/>
    <w:rsid w:val="00E159E4"/>
    <w:rsid w:val="00E223A7"/>
    <w:rsid w:val="00E22FAC"/>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D73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86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1114">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1337</Words>
  <Characters>7623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2019-11-08T07:55:00Z</dcterms:created>
  <dcterms:modified xsi:type="dcterms:W3CDTF">2020-06-08T05:14:00Z</dcterms:modified>
</cp:coreProperties>
</file>