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AB7014">
        <w:rPr>
          <w:rFonts w:ascii="Times New Roman" w:eastAsia="Times New Roman" w:hAnsi="Times New Roman" w:cs="Times New Roman"/>
          <w:b/>
          <w:bCs/>
          <w:color w:val="000000"/>
          <w:sz w:val="24"/>
          <w:szCs w:val="26"/>
          <w:lang w:eastAsia="tr-TR"/>
        </w:rPr>
        <w:t>76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9</w:t>
      </w:r>
      <w:r w:rsidR="00AB7014">
        <w:rPr>
          <w:rFonts w:ascii="Times New Roman" w:eastAsia="Times New Roman" w:hAnsi="Times New Roman" w:cs="Times New Roman"/>
          <w:b/>
          <w:bCs/>
          <w:color w:val="000000"/>
          <w:sz w:val="24"/>
          <w:szCs w:val="26"/>
          <w:lang w:eastAsia="tr-TR"/>
        </w:rPr>
        <w:t>4</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EF1FDD">
        <w:rPr>
          <w:rFonts w:ascii="Times New Roman" w:eastAsia="Times New Roman" w:hAnsi="Times New Roman" w:cs="Times New Roman"/>
          <w:b/>
          <w:bCs/>
          <w:color w:val="000000"/>
          <w:sz w:val="24"/>
          <w:szCs w:val="26"/>
          <w:lang w:eastAsia="tr-TR"/>
        </w:rPr>
        <w:t>1</w:t>
      </w:r>
      <w:r w:rsidR="00C66494">
        <w:rPr>
          <w:rFonts w:ascii="Times New Roman" w:eastAsia="Times New Roman" w:hAnsi="Times New Roman" w:cs="Times New Roman"/>
          <w:b/>
          <w:bCs/>
          <w:color w:val="000000"/>
          <w:sz w:val="24"/>
          <w:szCs w:val="26"/>
          <w:lang w:eastAsia="tr-TR"/>
        </w:rPr>
        <w:t>7</w:t>
      </w:r>
      <w:r w:rsidR="00E11144">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4</w:t>
      </w:r>
      <w:r w:rsidR="00E11144">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AB7014">
        <w:rPr>
          <w:rFonts w:ascii="Times New Roman" w:eastAsia="Times New Roman" w:hAnsi="Times New Roman" w:cs="Times New Roman"/>
          <w:color w:val="000000"/>
          <w:sz w:val="24"/>
          <w:szCs w:val="26"/>
          <w:lang w:eastAsia="tr-TR"/>
        </w:rPr>
        <w:t>Bafra Sulh</w:t>
      </w:r>
      <w:r w:rsidR="00C66494">
        <w:rPr>
          <w:rFonts w:ascii="Times New Roman" w:eastAsia="Times New Roman" w:hAnsi="Times New Roman" w:cs="Times New Roman"/>
          <w:color w:val="000000"/>
          <w:sz w:val="24"/>
          <w:szCs w:val="26"/>
          <w:lang w:eastAsia="tr-TR"/>
        </w:rPr>
        <w:t xml:space="preserve"> Ceza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E25C26">
        <w:rPr>
          <w:rFonts w:ascii="Times New Roman" w:eastAsia="Times New Roman" w:hAnsi="Times New Roman" w:cs="Times New Roman"/>
          <w:b/>
          <w:color w:val="000000"/>
          <w:sz w:val="24"/>
          <w:szCs w:val="26"/>
          <w:lang w:eastAsia="tr-TR"/>
        </w:rPr>
        <w:t xml:space="preserve"> :</w:t>
      </w:r>
      <w:proofErr w:type="gramEnd"/>
      <w:r w:rsidR="00E25C26">
        <w:rPr>
          <w:rFonts w:ascii="Times New Roman" w:eastAsia="Times New Roman" w:hAnsi="Times New Roman" w:cs="Times New Roman"/>
          <w:b/>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15.5.1974 günlü,</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E11144">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w:t>
      </w:r>
      <w:r w:rsidR="00772139">
        <w:rPr>
          <w:rFonts w:ascii="Times New Roman" w:eastAsia="Times New Roman" w:hAnsi="Times New Roman" w:cs="Times New Roman"/>
          <w:color w:val="000000"/>
          <w:sz w:val="24"/>
          <w:szCs w:val="26"/>
          <w:lang w:eastAsia="tr-TR"/>
        </w:rPr>
        <w:t>2</w:t>
      </w:r>
      <w:r w:rsidR="00CE65D4">
        <w:rPr>
          <w:rFonts w:ascii="Times New Roman" w:eastAsia="Times New Roman" w:hAnsi="Times New Roman" w:cs="Times New Roman"/>
          <w:color w:val="000000"/>
          <w:sz w:val="24"/>
          <w:szCs w:val="26"/>
          <w:lang w:eastAsia="tr-TR"/>
        </w:rPr>
        <w:t xml:space="preserve">. </w:t>
      </w:r>
      <w:r w:rsidR="00E11144">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addesinin</w:t>
      </w:r>
      <w:r w:rsidR="00AB7014">
        <w:rPr>
          <w:rFonts w:ascii="Times New Roman" w:eastAsia="Times New Roman" w:hAnsi="Times New Roman" w:cs="Times New Roman"/>
          <w:color w:val="000000"/>
          <w:sz w:val="24"/>
          <w:szCs w:val="26"/>
          <w:lang w:eastAsia="tr-TR"/>
        </w:rPr>
        <w:t xml:space="preserve"> (B) bendindeki kuralın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istemi</w:t>
      </w:r>
      <w:r w:rsidR="004C7ECC">
        <w:rPr>
          <w:rFonts w:ascii="Times New Roman" w:eastAsia="Times New Roman" w:hAnsi="Times New Roman" w:cs="Times New Roman"/>
          <w:color w:val="000000"/>
          <w:sz w:val="24"/>
          <w:szCs w:val="26"/>
          <w:lang w:eastAsia="tr-TR"/>
        </w:rPr>
        <w:t>d</w:t>
      </w:r>
      <w:r w:rsidR="008A1A28">
        <w:rPr>
          <w:rFonts w:ascii="Times New Roman" w:eastAsia="Times New Roman" w:hAnsi="Times New Roman" w:cs="Times New Roman"/>
          <w:color w:val="000000"/>
          <w:sz w:val="24"/>
          <w:szCs w:val="26"/>
          <w:lang w:eastAsia="tr-TR"/>
        </w:rPr>
        <w:t xml:space="preserve">ir. </w:t>
      </w:r>
    </w:p>
    <w:p w:rsidR="00BC759C" w:rsidRPr="00E11144"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E11144">
        <w:rPr>
          <w:rFonts w:ascii="Times New Roman" w:eastAsia="Times New Roman" w:hAnsi="Times New Roman" w:cs="Times New Roman"/>
          <w:color w:val="000000"/>
          <w:sz w:val="24"/>
          <w:szCs w:val="26"/>
          <w:lang w:eastAsia="tr-TR"/>
        </w:rPr>
        <w:t>I</w:t>
      </w:r>
      <w:r w:rsidRPr="00E11144">
        <w:rPr>
          <w:rFonts w:ascii="Times New Roman" w:eastAsia="Times New Roman" w:hAnsi="Times New Roman" w:cs="Times New Roman"/>
          <w:color w:val="000000"/>
          <w:sz w:val="24"/>
          <w:szCs w:val="26"/>
          <w:u w:val="single"/>
          <w:lang w:eastAsia="tr-TR"/>
        </w:rPr>
        <w:t xml:space="preserve">- </w:t>
      </w:r>
      <w:proofErr w:type="gramStart"/>
      <w:r w:rsidR="00BC759C" w:rsidRPr="00E11144">
        <w:rPr>
          <w:rFonts w:ascii="Times New Roman" w:eastAsia="Times New Roman" w:hAnsi="Times New Roman" w:cs="Times New Roman"/>
          <w:color w:val="000000"/>
          <w:sz w:val="24"/>
          <w:szCs w:val="26"/>
          <w:u w:val="single"/>
          <w:lang w:eastAsia="tr-TR"/>
        </w:rPr>
        <w:t>OLAY</w:t>
      </w:r>
      <w:r w:rsidR="00807035" w:rsidRPr="00E11144">
        <w:rPr>
          <w:rFonts w:ascii="Times New Roman" w:eastAsia="Times New Roman" w:hAnsi="Times New Roman" w:cs="Times New Roman"/>
          <w:color w:val="000000"/>
          <w:sz w:val="24"/>
          <w:szCs w:val="26"/>
          <w:u w:val="single"/>
          <w:lang w:eastAsia="tr-TR"/>
        </w:rPr>
        <w:t xml:space="preserve"> :</w:t>
      </w:r>
      <w:proofErr w:type="gramEnd"/>
      <w:r w:rsidR="00EE47B9" w:rsidRPr="00E11144">
        <w:rPr>
          <w:rFonts w:ascii="Times New Roman" w:eastAsia="Times New Roman" w:hAnsi="Times New Roman" w:cs="Times New Roman"/>
          <w:color w:val="000000"/>
          <w:sz w:val="24"/>
          <w:szCs w:val="26"/>
          <w:lang w:eastAsia="tr-TR"/>
        </w:rPr>
        <w:t xml:space="preserve"> </w:t>
      </w:r>
    </w:p>
    <w:p w:rsidR="008A1A28" w:rsidRDefault="00AB701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w:t>
      </w:r>
      <w:r w:rsidR="00BC759C">
        <w:rPr>
          <w:rFonts w:ascii="Times New Roman" w:eastAsia="Times New Roman" w:hAnsi="Times New Roman" w:cs="Times New Roman"/>
          <w:color w:val="000000"/>
          <w:sz w:val="24"/>
          <w:szCs w:val="26"/>
          <w:lang w:eastAsia="tr-TR"/>
        </w:rPr>
        <w:t>anık</w:t>
      </w:r>
      <w:r w:rsidR="00C66494">
        <w:rPr>
          <w:rFonts w:ascii="Times New Roman" w:eastAsia="Times New Roman" w:hAnsi="Times New Roman" w:cs="Times New Roman"/>
          <w:color w:val="000000"/>
          <w:sz w:val="24"/>
          <w:szCs w:val="26"/>
          <w:lang w:eastAsia="tr-TR"/>
        </w:rPr>
        <w:t xml:space="preserve"> hakkında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491/5. m</w:t>
      </w:r>
      <w:r w:rsidR="00772139">
        <w:rPr>
          <w:rFonts w:ascii="Times New Roman" w:eastAsia="Times New Roman" w:hAnsi="Times New Roman" w:cs="Times New Roman"/>
          <w:color w:val="000000"/>
          <w:sz w:val="24"/>
          <w:szCs w:val="26"/>
          <w:lang w:eastAsia="tr-TR"/>
        </w:rPr>
        <w:t>addesinin yer aldığı,</w:t>
      </w:r>
      <w:r w:rsidR="00994830">
        <w:rPr>
          <w:rFonts w:ascii="Times New Roman" w:eastAsia="Times New Roman" w:hAnsi="Times New Roman" w:cs="Times New Roman"/>
          <w:color w:val="000000"/>
          <w:sz w:val="24"/>
          <w:szCs w:val="26"/>
          <w:lang w:eastAsia="tr-TR"/>
        </w:rPr>
        <w:t xml:space="preserve"> </w:t>
      </w:r>
      <w:r w:rsidR="00E25C26">
        <w:rPr>
          <w:rFonts w:ascii="Times New Roman" w:eastAsia="Times New Roman" w:hAnsi="Times New Roman" w:cs="Times New Roman"/>
          <w:color w:val="000000"/>
          <w:sz w:val="24"/>
          <w:szCs w:val="26"/>
          <w:lang w:eastAsia="tr-TR"/>
        </w:rPr>
        <w:t xml:space="preserve">1803 sayılı Yasanın </w:t>
      </w:r>
      <w:r w:rsidR="00772139">
        <w:rPr>
          <w:rFonts w:ascii="Times New Roman" w:eastAsia="Times New Roman" w:hAnsi="Times New Roman" w:cs="Times New Roman"/>
          <w:color w:val="000000"/>
          <w:sz w:val="24"/>
          <w:szCs w:val="26"/>
          <w:lang w:eastAsia="tr-TR"/>
        </w:rPr>
        <w:t>2</w:t>
      </w:r>
      <w:r w:rsidR="00E25C26">
        <w:rPr>
          <w:rFonts w:ascii="Times New Roman" w:eastAsia="Times New Roman" w:hAnsi="Times New Roman" w:cs="Times New Roman"/>
          <w:color w:val="000000"/>
          <w:sz w:val="24"/>
          <w:szCs w:val="26"/>
          <w:lang w:eastAsia="tr-TR"/>
        </w:rPr>
        <w:t xml:space="preserve">. </w:t>
      </w:r>
      <w:r w:rsidR="00E11144">
        <w:rPr>
          <w:rFonts w:ascii="Times New Roman" w:eastAsia="Times New Roman" w:hAnsi="Times New Roman" w:cs="Times New Roman"/>
          <w:color w:val="000000"/>
          <w:sz w:val="24"/>
          <w:szCs w:val="26"/>
          <w:lang w:eastAsia="tr-TR"/>
        </w:rPr>
        <w:t>m</w:t>
      </w:r>
      <w:r w:rsidR="00C5595F">
        <w:rPr>
          <w:rFonts w:ascii="Times New Roman" w:eastAsia="Times New Roman" w:hAnsi="Times New Roman" w:cs="Times New Roman"/>
          <w:color w:val="000000"/>
          <w:sz w:val="24"/>
          <w:szCs w:val="26"/>
          <w:lang w:eastAsia="tr-TR"/>
        </w:rPr>
        <w:t>addesi</w:t>
      </w:r>
      <w:r w:rsidR="00EF1FDD">
        <w:rPr>
          <w:rFonts w:ascii="Times New Roman" w:eastAsia="Times New Roman" w:hAnsi="Times New Roman" w:cs="Times New Roman"/>
          <w:color w:val="000000"/>
          <w:sz w:val="24"/>
          <w:szCs w:val="26"/>
          <w:lang w:eastAsia="tr-TR"/>
        </w:rPr>
        <w:t>nin</w:t>
      </w:r>
      <w:r w:rsidR="00C66494">
        <w:rPr>
          <w:rFonts w:ascii="Times New Roman" w:eastAsia="Times New Roman" w:hAnsi="Times New Roman" w:cs="Times New Roman"/>
          <w:color w:val="000000"/>
          <w:sz w:val="24"/>
          <w:szCs w:val="26"/>
          <w:lang w:eastAsia="tr-TR"/>
        </w:rPr>
        <w:t xml:space="preserve"> </w:t>
      </w:r>
      <w:r w:rsidR="00772139">
        <w:rPr>
          <w:rFonts w:ascii="Times New Roman" w:eastAsia="Times New Roman" w:hAnsi="Times New Roman" w:cs="Times New Roman"/>
          <w:color w:val="000000"/>
          <w:sz w:val="24"/>
          <w:szCs w:val="26"/>
          <w:lang w:eastAsia="tr-TR"/>
        </w:rPr>
        <w:t xml:space="preserve">(B) bendinin </w:t>
      </w:r>
      <w:r w:rsidR="00E25C26">
        <w:rPr>
          <w:rFonts w:ascii="Times New Roman" w:eastAsia="Times New Roman" w:hAnsi="Times New Roman" w:cs="Times New Roman"/>
          <w:color w:val="000000"/>
          <w:sz w:val="24"/>
          <w:szCs w:val="26"/>
          <w:lang w:eastAsia="tr-TR"/>
        </w:rPr>
        <w:t xml:space="preserve">Anayasanın </w:t>
      </w:r>
      <w:r w:rsidR="00C5595F">
        <w:rPr>
          <w:rFonts w:ascii="Times New Roman" w:eastAsia="Times New Roman" w:hAnsi="Times New Roman" w:cs="Times New Roman"/>
          <w:color w:val="000000"/>
          <w:sz w:val="24"/>
          <w:szCs w:val="26"/>
          <w:lang w:eastAsia="tr-TR"/>
        </w:rPr>
        <w:t>9</w:t>
      </w:r>
      <w:r w:rsidR="00E25C26">
        <w:rPr>
          <w:rFonts w:ascii="Times New Roman" w:eastAsia="Times New Roman" w:hAnsi="Times New Roman" w:cs="Times New Roman"/>
          <w:color w:val="000000"/>
          <w:sz w:val="24"/>
          <w:szCs w:val="26"/>
          <w:lang w:eastAsia="tr-TR"/>
        </w:rPr>
        <w:t>2.</w:t>
      </w:r>
      <w:r w:rsidR="00C5595F">
        <w:rPr>
          <w:rFonts w:ascii="Times New Roman" w:eastAsia="Times New Roman" w:hAnsi="Times New Roman" w:cs="Times New Roman"/>
          <w:color w:val="000000"/>
          <w:sz w:val="24"/>
          <w:szCs w:val="26"/>
          <w:lang w:eastAsia="tr-TR"/>
        </w:rPr>
        <w:t>maddesinin beşinci fıkrası ile saptanan yöntemlere</w:t>
      </w:r>
      <w:r w:rsidR="00EF1FDD">
        <w:rPr>
          <w:rFonts w:ascii="Times New Roman" w:eastAsia="Times New Roman" w:hAnsi="Times New Roman" w:cs="Times New Roman"/>
          <w:color w:val="000000"/>
          <w:sz w:val="24"/>
          <w:szCs w:val="26"/>
          <w:lang w:eastAsia="tr-TR"/>
        </w:rPr>
        <w:t xml:space="preserve"> </w:t>
      </w:r>
      <w:r w:rsidR="00772139">
        <w:rPr>
          <w:rFonts w:ascii="Times New Roman" w:eastAsia="Times New Roman" w:hAnsi="Times New Roman" w:cs="Times New Roman"/>
          <w:color w:val="000000"/>
          <w:sz w:val="24"/>
          <w:szCs w:val="26"/>
          <w:lang w:eastAsia="tr-TR"/>
        </w:rPr>
        <w:t xml:space="preserve">uyulmadan </w:t>
      </w:r>
      <w:r w:rsidR="00C5595F">
        <w:rPr>
          <w:rFonts w:ascii="Times New Roman" w:eastAsia="Times New Roman" w:hAnsi="Times New Roman" w:cs="Times New Roman"/>
          <w:color w:val="000000"/>
          <w:sz w:val="24"/>
          <w:szCs w:val="26"/>
          <w:lang w:eastAsia="tr-TR"/>
        </w:rPr>
        <w:t>yasalaştırıldığı</w:t>
      </w:r>
      <w:r w:rsidR="00772139">
        <w:rPr>
          <w:rFonts w:ascii="Times New Roman" w:eastAsia="Times New Roman" w:hAnsi="Times New Roman" w:cs="Times New Roman"/>
          <w:color w:val="000000"/>
          <w:sz w:val="24"/>
          <w:szCs w:val="26"/>
          <w:lang w:eastAsia="tr-TR"/>
        </w:rPr>
        <w:t xml:space="preserve"> kanısına varan Mahkeme,</w:t>
      </w:r>
      <w:r w:rsidR="00E11144">
        <w:rPr>
          <w:rFonts w:ascii="Times New Roman" w:eastAsia="Times New Roman" w:hAnsi="Times New Roman" w:cs="Times New Roman"/>
          <w:color w:val="000000"/>
          <w:sz w:val="24"/>
          <w:szCs w:val="26"/>
          <w:lang w:eastAsia="tr-TR"/>
        </w:rPr>
        <w:t xml:space="preserve"> iptali için,</w:t>
      </w:r>
      <w:r w:rsidR="00994830">
        <w:rPr>
          <w:rFonts w:ascii="Times New Roman" w:eastAsia="Times New Roman" w:hAnsi="Times New Roman" w:cs="Times New Roman"/>
          <w:color w:val="000000"/>
          <w:sz w:val="24"/>
          <w:szCs w:val="26"/>
          <w:lang w:eastAsia="tr-TR"/>
        </w:rPr>
        <w:t xml:space="preserve"> </w:t>
      </w:r>
      <w:r w:rsidR="00E25C26">
        <w:rPr>
          <w:rFonts w:ascii="Times New Roman" w:eastAsia="Times New Roman" w:hAnsi="Times New Roman" w:cs="Times New Roman"/>
          <w:color w:val="000000"/>
          <w:sz w:val="24"/>
          <w:szCs w:val="26"/>
          <w:lang w:eastAsia="tr-TR"/>
        </w:rPr>
        <w:t>A</w:t>
      </w:r>
      <w:r w:rsidR="00BC759C">
        <w:rPr>
          <w:rFonts w:ascii="Times New Roman" w:eastAsia="Times New Roman" w:hAnsi="Times New Roman" w:cs="Times New Roman"/>
          <w:color w:val="000000"/>
          <w:sz w:val="24"/>
          <w:szCs w:val="26"/>
          <w:lang w:eastAsia="tr-TR"/>
        </w:rPr>
        <w:t xml:space="preserve">nayasa’nın değişik 151. </w:t>
      </w:r>
      <w:r w:rsidR="00A3370F">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e</w:t>
      </w:r>
      <w:r w:rsidR="00994830">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 xml:space="preserve">22.4.1962 günlü, 44 sayılı </w:t>
      </w:r>
      <w:r w:rsidR="00E11144">
        <w:rPr>
          <w:rFonts w:ascii="Times New Roman" w:eastAsia="Times New Roman" w:hAnsi="Times New Roman" w:cs="Times New Roman"/>
          <w:color w:val="000000"/>
          <w:sz w:val="24"/>
          <w:szCs w:val="26"/>
          <w:lang w:eastAsia="tr-TR"/>
        </w:rPr>
        <w:t xml:space="preserve">Yasanın </w:t>
      </w:r>
      <w:r w:rsidR="008A1A28">
        <w:rPr>
          <w:rFonts w:ascii="Times New Roman" w:eastAsia="Times New Roman" w:hAnsi="Times New Roman" w:cs="Times New Roman"/>
          <w:color w:val="000000"/>
          <w:sz w:val="24"/>
          <w:szCs w:val="26"/>
          <w:lang w:eastAsia="tr-TR"/>
        </w:rPr>
        <w:t>2</w:t>
      </w:r>
      <w:r w:rsidR="00BC759C">
        <w:rPr>
          <w:rFonts w:ascii="Times New Roman" w:eastAsia="Times New Roman" w:hAnsi="Times New Roman" w:cs="Times New Roman"/>
          <w:color w:val="000000"/>
          <w:sz w:val="24"/>
          <w:szCs w:val="26"/>
          <w:lang w:eastAsia="tr-TR"/>
        </w:rPr>
        <w:t xml:space="preserve">7. </w:t>
      </w:r>
      <w:r w:rsidR="00E11144">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 xml:space="preserve">addeleri </w:t>
      </w:r>
      <w:r w:rsidR="00E11144">
        <w:rPr>
          <w:rFonts w:ascii="Times New Roman" w:eastAsia="Times New Roman" w:hAnsi="Times New Roman" w:cs="Times New Roman"/>
          <w:color w:val="000000"/>
          <w:sz w:val="24"/>
          <w:szCs w:val="26"/>
          <w:lang w:eastAsia="tr-TR"/>
        </w:rPr>
        <w:t>gereğince</w:t>
      </w:r>
      <w:r w:rsidR="00994830">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 15. maddesi uyarınca toplanarak ilk incelemeyi yapmış ve</w:t>
      </w:r>
      <w:r w:rsidR="0099483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aşağıdaki sorunlar üzerinde durmuştur:</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Suç ve cezaların affı hakkındaki yasama belgelerinin Anayasaya uygunluk denetimine bağlı olup olmayacağı sorunu üzerinde durulmuş ve bunların da Anayasaya uygunluk denetimine bağlı bulunduğu sonucuna varılmıştır. Konu hakkında ayrıntılı gerekçeler Anayasa Mahkemesi’nin 28.11.1974 günlü, Esas: 1974/34, Karar: 1974/50</w:t>
      </w:r>
      <w:r w:rsidR="0099483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gün:21.1.1975, sayı 15125) ve 28.11.1974 günlü, Esas: 1974/39, Karar: 1974/51</w:t>
      </w:r>
      <w:r w:rsidR="0099483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(Resmi Gazete; gün:2</w:t>
      </w:r>
      <w:r w:rsidR="000D502E">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.1.1975, Sayı 15133)</w:t>
      </w:r>
      <w:r w:rsidR="0099483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sayılı kararlarında tümü ile açıklanmış bulunduğundan,</w:t>
      </w:r>
      <w:r w:rsidR="0099483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bunların burada yinelenmesine gerek kalmamıştır. </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bu işe bakmanın Anayasa Mahkemesinin görevi içinde bulunduğu açıktır. </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katılmamıştır. </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2-İtiraz konusu kuralın daha önce iptaline karar verilmiş olması:</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İtirazın yöneldiği, 1803 sayılı Kanunun 2. maddesinin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491. maddesi ile sınırlı olarak iptaline 25.3.1975 gününde Esas: 1975/51, Karar:1975/58 sayı ile karar verildiğinden, bu konuda yeniden karar verilmesine yer kalmamıştır.</w:t>
      </w:r>
      <w:r w:rsidR="00994830">
        <w:rPr>
          <w:rFonts w:ascii="Times New Roman" w:eastAsia="Times New Roman" w:hAnsi="Times New Roman" w:cs="Times New Roman"/>
          <w:color w:val="000000"/>
          <w:sz w:val="24"/>
          <w:szCs w:val="26"/>
          <w:lang w:eastAsia="tr-TR"/>
        </w:rPr>
        <w:t xml:space="preserve"> </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III- </w:t>
      </w:r>
      <w:proofErr w:type="gramStart"/>
      <w:r>
        <w:rPr>
          <w:rFonts w:ascii="Times New Roman" w:eastAsia="Times New Roman" w:hAnsi="Times New Roman" w:cs="Times New Roman"/>
          <w:color w:val="000000"/>
          <w:sz w:val="24"/>
          <w:szCs w:val="26"/>
          <w:u w:val="single"/>
          <w:lang w:eastAsia="tr-TR"/>
        </w:rPr>
        <w:t>SONUÇ :</w:t>
      </w:r>
      <w:proofErr w:type="gramEnd"/>
      <w:r w:rsidR="00994830">
        <w:rPr>
          <w:rFonts w:ascii="Times New Roman" w:eastAsia="Times New Roman" w:hAnsi="Times New Roman" w:cs="Times New Roman"/>
          <w:b/>
          <w:color w:val="000000"/>
          <w:sz w:val="24"/>
          <w:szCs w:val="26"/>
          <w:lang w:eastAsia="tr-TR"/>
        </w:rPr>
        <w:t xml:space="preserve"> </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1-İşin incelemesinin Anayasa Mahkemesinin görev ve yetkisi içinde bulunduğuna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karşı oyu ile ve </w:t>
      </w:r>
      <w:proofErr w:type="spellStart"/>
      <w:r>
        <w:rPr>
          <w:rFonts w:ascii="Times New Roman" w:eastAsia="Times New Roman" w:hAnsi="Times New Roman" w:cs="Times New Roman"/>
          <w:color w:val="000000"/>
          <w:sz w:val="24"/>
          <w:szCs w:val="26"/>
          <w:lang w:eastAsia="tr-TR"/>
        </w:rPr>
        <w:t>oyçokluğuyle</w:t>
      </w:r>
      <w:proofErr w:type="spellEnd"/>
      <w:r>
        <w:rPr>
          <w:rFonts w:ascii="Times New Roman" w:eastAsia="Times New Roman" w:hAnsi="Times New Roman" w:cs="Times New Roman"/>
          <w:color w:val="000000"/>
          <w:sz w:val="24"/>
          <w:szCs w:val="26"/>
          <w:lang w:eastAsia="tr-TR"/>
        </w:rPr>
        <w:t>;</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2-15.5.1974 günlü, 1803 sayılı Kanunun 2. maddesinin bu işte itiraz konusu yapılmış bulunan (B) bendindeki kuralın, itiraz yolu</w:t>
      </w:r>
      <w:r w:rsidR="00BC6E7C">
        <w:rPr>
          <w:rFonts w:ascii="Times New Roman" w:eastAsia="Times New Roman" w:hAnsi="Times New Roman" w:cs="Times New Roman"/>
          <w:color w:val="000000"/>
          <w:sz w:val="24"/>
          <w:szCs w:val="26"/>
          <w:lang w:eastAsia="tr-TR"/>
        </w:rPr>
        <w:t>yla</w:t>
      </w:r>
      <w:r>
        <w:rPr>
          <w:rFonts w:ascii="Times New Roman" w:eastAsia="Times New Roman" w:hAnsi="Times New Roman" w:cs="Times New Roman"/>
          <w:color w:val="000000"/>
          <w:sz w:val="24"/>
          <w:szCs w:val="26"/>
          <w:lang w:eastAsia="tr-TR"/>
        </w:rPr>
        <w:t xml:space="preserve"> gelen başka bir işte Anayasa Mahkemesince Anayasa’ya uygunluk denetiminden geçirilerek</w:t>
      </w:r>
      <w:r w:rsidR="00994830">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w:t>
      </w:r>
      <w:r w:rsidR="00BC6E7C">
        <w:rPr>
          <w:rFonts w:ascii="Times New Roman" w:eastAsia="Times New Roman" w:hAnsi="Times New Roman" w:cs="Times New Roman"/>
          <w:color w:val="000000"/>
          <w:sz w:val="24"/>
          <w:szCs w:val="26"/>
          <w:lang w:eastAsia="tr-TR"/>
        </w:rPr>
        <w:t>491</w:t>
      </w:r>
      <w:r>
        <w:rPr>
          <w:rFonts w:ascii="Times New Roman" w:eastAsia="Times New Roman" w:hAnsi="Times New Roman" w:cs="Times New Roman"/>
          <w:color w:val="000000"/>
          <w:sz w:val="24"/>
          <w:szCs w:val="26"/>
          <w:lang w:eastAsia="tr-TR"/>
        </w:rPr>
        <w:t xml:space="preserve">. maddesi ile sınırlı olarak iptaline </w:t>
      </w:r>
      <w:r w:rsidR="00BC6E7C">
        <w:rPr>
          <w:rFonts w:ascii="Times New Roman" w:eastAsia="Times New Roman" w:hAnsi="Times New Roman" w:cs="Times New Roman"/>
          <w:color w:val="000000"/>
          <w:sz w:val="24"/>
          <w:szCs w:val="26"/>
          <w:lang w:eastAsia="tr-TR"/>
        </w:rPr>
        <w:t>25</w:t>
      </w:r>
      <w:r>
        <w:rPr>
          <w:rFonts w:ascii="Times New Roman" w:eastAsia="Times New Roman" w:hAnsi="Times New Roman" w:cs="Times New Roman"/>
          <w:color w:val="000000"/>
          <w:sz w:val="24"/>
          <w:szCs w:val="26"/>
          <w:lang w:eastAsia="tr-TR"/>
        </w:rPr>
        <w:t>.3.1975 gününde Esas:1975/</w:t>
      </w:r>
      <w:r w:rsidR="00BC6E7C">
        <w:rPr>
          <w:rFonts w:ascii="Times New Roman" w:eastAsia="Times New Roman" w:hAnsi="Times New Roman" w:cs="Times New Roman"/>
          <w:color w:val="000000"/>
          <w:sz w:val="24"/>
          <w:szCs w:val="26"/>
          <w:lang w:eastAsia="tr-TR"/>
        </w:rPr>
        <w:t>51</w:t>
      </w:r>
      <w:r>
        <w:rPr>
          <w:rFonts w:ascii="Times New Roman" w:eastAsia="Times New Roman" w:hAnsi="Times New Roman" w:cs="Times New Roman"/>
          <w:color w:val="000000"/>
          <w:sz w:val="24"/>
          <w:szCs w:val="26"/>
          <w:lang w:eastAsia="tr-TR"/>
        </w:rPr>
        <w:t>, Karar: 1975/</w:t>
      </w:r>
      <w:r w:rsidR="00BC6E7C">
        <w:rPr>
          <w:rFonts w:ascii="Times New Roman" w:eastAsia="Times New Roman" w:hAnsi="Times New Roman" w:cs="Times New Roman"/>
          <w:color w:val="000000"/>
          <w:sz w:val="24"/>
          <w:szCs w:val="26"/>
          <w:lang w:eastAsia="tr-TR"/>
        </w:rPr>
        <w:t>58</w:t>
      </w:r>
      <w:r>
        <w:rPr>
          <w:rFonts w:ascii="Times New Roman" w:eastAsia="Times New Roman" w:hAnsi="Times New Roman" w:cs="Times New Roman"/>
          <w:color w:val="000000"/>
          <w:sz w:val="24"/>
          <w:szCs w:val="26"/>
          <w:lang w:eastAsia="tr-TR"/>
        </w:rPr>
        <w:t xml:space="preserve"> sayı ile karar veril</w:t>
      </w:r>
      <w:r w:rsidR="00BC6E7C">
        <w:rPr>
          <w:rFonts w:ascii="Times New Roman" w:eastAsia="Times New Roman" w:hAnsi="Times New Roman" w:cs="Times New Roman"/>
          <w:color w:val="000000"/>
          <w:sz w:val="24"/>
          <w:szCs w:val="26"/>
          <w:lang w:eastAsia="tr-TR"/>
        </w:rPr>
        <w:t>diğinden</w:t>
      </w:r>
      <w:r>
        <w:rPr>
          <w:rFonts w:ascii="Times New Roman" w:eastAsia="Times New Roman" w:hAnsi="Times New Roman" w:cs="Times New Roman"/>
          <w:color w:val="000000"/>
          <w:sz w:val="24"/>
          <w:szCs w:val="26"/>
          <w:lang w:eastAsia="tr-TR"/>
        </w:rPr>
        <w:t xml:space="preserve"> bu konuda yeniden karar verilmesine yer olmadığına oybirliğiyle;</w:t>
      </w:r>
    </w:p>
    <w:p w:rsidR="00E11144" w:rsidRDefault="00994830" w:rsidP="009948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E11144">
        <w:rPr>
          <w:rFonts w:ascii="Times New Roman" w:eastAsia="Times New Roman" w:hAnsi="Times New Roman" w:cs="Times New Roman"/>
          <w:color w:val="000000"/>
          <w:sz w:val="24"/>
          <w:szCs w:val="26"/>
          <w:lang w:eastAsia="tr-TR"/>
        </w:rPr>
        <w:t xml:space="preserve">17.4.1975 gününde karar verildi. </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11144" w:rsidTr="00E11144">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994830">
              <w:rPr>
                <w:rFonts w:ascii="Times New Roman" w:eastAsia="Times New Roman" w:hAnsi="Times New Roman" w:cs="Times New Roman"/>
                <w:sz w:val="24"/>
                <w:szCs w:val="26"/>
                <w:lang w:eastAsia="tr-TR"/>
              </w:rPr>
              <w:t xml:space="preserve"> </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E11144" w:rsidRDefault="00E11144" w:rsidP="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E11144" w:rsidRDefault="00E11144" w:rsidP="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11144" w:rsidTr="00E11144">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E11144" w:rsidRDefault="00E11144" w:rsidP="00E11144">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E11144" w:rsidRDefault="00E11144" w:rsidP="00E11144">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11144" w:rsidTr="00E11144">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E11144" w:rsidRDefault="00994830" w:rsidP="00E11144">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11144">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E11144" w:rsidRDefault="00E11144" w:rsidP="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11144" w:rsidTr="00E11144">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E11144" w:rsidRDefault="00994830" w:rsidP="00E11144">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11144">
        <w:rPr>
          <w:rFonts w:ascii="Times New Roman" w:eastAsia="Times New Roman" w:hAnsi="Times New Roman" w:cs="Times New Roman"/>
          <w:sz w:val="24"/>
          <w:szCs w:val="26"/>
          <w:lang w:eastAsia="tr-TR"/>
        </w:rPr>
        <w:t> </w:t>
      </w:r>
    </w:p>
    <w:p w:rsidR="00E11144" w:rsidRDefault="00E11144" w:rsidP="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11144" w:rsidTr="00E11144">
        <w:trPr>
          <w:trHeight w:val="691"/>
        </w:trPr>
        <w:tc>
          <w:tcPr>
            <w:tcW w:w="1667" w:type="pct"/>
            <w:shd w:val="clear" w:color="auto" w:fill="FFFFFF"/>
            <w:tcMar>
              <w:top w:w="0" w:type="dxa"/>
              <w:left w:w="70" w:type="dxa"/>
              <w:bottom w:w="0" w:type="dxa"/>
              <w:right w:w="70" w:type="dxa"/>
            </w:tcMar>
            <w:hideMark/>
          </w:tcPr>
          <w:p w:rsidR="00E11144" w:rsidRDefault="00994830" w:rsidP="0099483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11144">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E11144" w:rsidRDefault="00994830" w:rsidP="0099483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11144">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11144" w:rsidRDefault="00E111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E11144" w:rsidRDefault="0099483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11144">
              <w:rPr>
                <w:rFonts w:ascii="Times New Roman" w:eastAsia="Times New Roman" w:hAnsi="Times New Roman" w:cs="Times New Roman"/>
                <w:sz w:val="24"/>
                <w:szCs w:val="26"/>
                <w:lang w:eastAsia="tr-TR"/>
              </w:rPr>
              <w:t>Üye</w:t>
            </w:r>
          </w:p>
          <w:p w:rsidR="00E11144" w:rsidRDefault="0099483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11144">
              <w:rPr>
                <w:rFonts w:ascii="Times New Roman" w:eastAsia="Times New Roman" w:hAnsi="Times New Roman" w:cs="Times New Roman"/>
                <w:sz w:val="24"/>
                <w:szCs w:val="26"/>
                <w:lang w:eastAsia="tr-TR"/>
              </w:rPr>
              <w:t xml:space="preserve">Ahmet </w:t>
            </w:r>
            <w:proofErr w:type="gramStart"/>
            <w:r w:rsidR="00E11144">
              <w:rPr>
                <w:rFonts w:ascii="Times New Roman" w:eastAsia="Times New Roman" w:hAnsi="Times New Roman" w:cs="Times New Roman"/>
                <w:sz w:val="24"/>
                <w:szCs w:val="26"/>
                <w:lang w:eastAsia="tr-TR"/>
              </w:rPr>
              <w:t>H.BOYACIOĞLU</w:t>
            </w:r>
            <w:proofErr w:type="gramEnd"/>
          </w:p>
        </w:tc>
      </w:tr>
    </w:tbl>
    <w:p w:rsidR="00E11144" w:rsidRDefault="00994830" w:rsidP="00E1114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E11144" w:rsidRDefault="00E11144" w:rsidP="009948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E11144" w:rsidRDefault="00E11144" w:rsidP="00E111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görev ve yetkiye ilişkin gerekçelerle, çoğunluğun </w:t>
      </w:r>
      <w:r w:rsidR="00BC6E7C">
        <w:rPr>
          <w:rFonts w:ascii="Times New Roman" w:eastAsia="Times New Roman" w:hAnsi="Times New Roman" w:cs="Times New Roman"/>
          <w:color w:val="000000"/>
          <w:sz w:val="24"/>
          <w:szCs w:val="27"/>
          <w:lang w:eastAsia="tr-TR"/>
        </w:rPr>
        <w:t xml:space="preserve">bu </w:t>
      </w:r>
      <w:r>
        <w:rPr>
          <w:rFonts w:ascii="Times New Roman" w:eastAsia="Times New Roman" w:hAnsi="Times New Roman" w:cs="Times New Roman"/>
          <w:color w:val="000000"/>
          <w:sz w:val="24"/>
          <w:szCs w:val="27"/>
          <w:lang w:eastAsia="tr-TR"/>
        </w:rPr>
        <w:t>kararına da katılmıyorum.</w:t>
      </w:r>
    </w:p>
    <w:p w:rsidR="00994830" w:rsidRDefault="00994830" w:rsidP="00E11144">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94830" w:rsidTr="00994830">
        <w:tc>
          <w:tcPr>
            <w:tcW w:w="1000" w:type="pct"/>
            <w:shd w:val="clear" w:color="auto" w:fill="auto"/>
          </w:tcPr>
          <w:p w:rsidR="00994830" w:rsidRDefault="00994830" w:rsidP="00E1114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94830" w:rsidRDefault="00994830" w:rsidP="00E1114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94830" w:rsidRDefault="00994830" w:rsidP="00E1114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94830" w:rsidRDefault="00994830" w:rsidP="00E1114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94830" w:rsidRDefault="00994830" w:rsidP="00994830">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994830" w:rsidRPr="00994830" w:rsidRDefault="00994830" w:rsidP="00994830">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ZARBUN </w:t>
            </w:r>
          </w:p>
        </w:tc>
      </w:tr>
    </w:tbl>
    <w:p w:rsidR="00652599" w:rsidRPr="00FD04BD" w:rsidRDefault="00652599" w:rsidP="00994830">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4EB" w:rsidRDefault="000C64EB" w:rsidP="00FD04BD">
      <w:pPr>
        <w:spacing w:after="0" w:line="240" w:lineRule="auto"/>
      </w:pPr>
      <w:r>
        <w:separator/>
      </w:r>
    </w:p>
  </w:endnote>
  <w:endnote w:type="continuationSeparator" w:id="0">
    <w:p w:rsidR="000C64EB" w:rsidRDefault="000C64E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B7014">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4EB" w:rsidRDefault="000C64EB" w:rsidP="00FD04BD">
      <w:pPr>
        <w:spacing w:after="0" w:line="240" w:lineRule="auto"/>
      </w:pPr>
      <w:r>
        <w:separator/>
      </w:r>
    </w:p>
  </w:footnote>
  <w:footnote w:type="continuationSeparator" w:id="0">
    <w:p w:rsidR="000C64EB" w:rsidRDefault="000C64E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AB7014">
      <w:rPr>
        <w:rFonts w:ascii="Times New Roman" w:eastAsia="Times New Roman" w:hAnsi="Times New Roman" w:cs="Times New Roman"/>
        <w:b/>
        <w:bCs/>
        <w:color w:val="000000"/>
        <w:sz w:val="24"/>
        <w:szCs w:val="26"/>
        <w:lang w:eastAsia="tr-TR"/>
      </w:rPr>
      <w:t>76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F4CDF">
      <w:rPr>
        <w:rFonts w:ascii="Times New Roman" w:eastAsia="Times New Roman" w:hAnsi="Times New Roman" w:cs="Times New Roman"/>
        <w:b/>
        <w:bCs/>
        <w:color w:val="000000"/>
        <w:sz w:val="24"/>
        <w:szCs w:val="26"/>
        <w:lang w:eastAsia="tr-TR"/>
      </w:rPr>
      <w:t>9</w:t>
    </w:r>
    <w:r w:rsidR="00AB7014">
      <w:rPr>
        <w:rFonts w:ascii="Times New Roman" w:eastAsia="Times New Roman" w:hAnsi="Times New Roman" w:cs="Times New Roman"/>
        <w:b/>
        <w:bCs/>
        <w:color w:val="000000"/>
        <w:sz w:val="24"/>
        <w:szCs w:val="26"/>
        <w:lang w:eastAsia="tr-TR"/>
      </w:rPr>
      <w:t>4</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04A9"/>
    <w:rsid w:val="000C2E5B"/>
    <w:rsid w:val="000C64EB"/>
    <w:rsid w:val="000D502E"/>
    <w:rsid w:val="000E2621"/>
    <w:rsid w:val="000F100A"/>
    <w:rsid w:val="00105C37"/>
    <w:rsid w:val="00107B7E"/>
    <w:rsid w:val="00132AB8"/>
    <w:rsid w:val="00147E55"/>
    <w:rsid w:val="00150806"/>
    <w:rsid w:val="001554FA"/>
    <w:rsid w:val="00164F38"/>
    <w:rsid w:val="001764F4"/>
    <w:rsid w:val="001949FF"/>
    <w:rsid w:val="001C04C8"/>
    <w:rsid w:val="001C0845"/>
    <w:rsid w:val="001E3E4D"/>
    <w:rsid w:val="001F5B9D"/>
    <w:rsid w:val="002007DD"/>
    <w:rsid w:val="002143C9"/>
    <w:rsid w:val="00222471"/>
    <w:rsid w:val="00222853"/>
    <w:rsid w:val="00226AD4"/>
    <w:rsid w:val="00226D76"/>
    <w:rsid w:val="002369C8"/>
    <w:rsid w:val="00266927"/>
    <w:rsid w:val="00271A55"/>
    <w:rsid w:val="002837FA"/>
    <w:rsid w:val="002A61D0"/>
    <w:rsid w:val="002B2602"/>
    <w:rsid w:val="002C68BC"/>
    <w:rsid w:val="002D1135"/>
    <w:rsid w:val="003021D2"/>
    <w:rsid w:val="00343D4F"/>
    <w:rsid w:val="00354699"/>
    <w:rsid w:val="00371349"/>
    <w:rsid w:val="00383E6E"/>
    <w:rsid w:val="00392816"/>
    <w:rsid w:val="003A7341"/>
    <w:rsid w:val="003B212C"/>
    <w:rsid w:val="003B7687"/>
    <w:rsid w:val="003D0669"/>
    <w:rsid w:val="004064B4"/>
    <w:rsid w:val="00410449"/>
    <w:rsid w:val="0044635F"/>
    <w:rsid w:val="00466DD4"/>
    <w:rsid w:val="004A26BF"/>
    <w:rsid w:val="004C7ECC"/>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72139"/>
    <w:rsid w:val="007801E9"/>
    <w:rsid w:val="008063CA"/>
    <w:rsid w:val="00807035"/>
    <w:rsid w:val="008172A2"/>
    <w:rsid w:val="00826402"/>
    <w:rsid w:val="0084432A"/>
    <w:rsid w:val="008443FB"/>
    <w:rsid w:val="00847430"/>
    <w:rsid w:val="00861FDB"/>
    <w:rsid w:val="0086346F"/>
    <w:rsid w:val="00866040"/>
    <w:rsid w:val="00875490"/>
    <w:rsid w:val="00883C4C"/>
    <w:rsid w:val="008A1A28"/>
    <w:rsid w:val="008B5756"/>
    <w:rsid w:val="008D3793"/>
    <w:rsid w:val="008E3FB4"/>
    <w:rsid w:val="00906CD9"/>
    <w:rsid w:val="00913C4E"/>
    <w:rsid w:val="009156AF"/>
    <w:rsid w:val="00994830"/>
    <w:rsid w:val="009A1D8C"/>
    <w:rsid w:val="009C4165"/>
    <w:rsid w:val="00A0765A"/>
    <w:rsid w:val="00A133FD"/>
    <w:rsid w:val="00A13466"/>
    <w:rsid w:val="00A177C7"/>
    <w:rsid w:val="00A24521"/>
    <w:rsid w:val="00A32674"/>
    <w:rsid w:val="00A3370F"/>
    <w:rsid w:val="00A36B61"/>
    <w:rsid w:val="00A455F7"/>
    <w:rsid w:val="00A461D1"/>
    <w:rsid w:val="00A7539B"/>
    <w:rsid w:val="00A93E67"/>
    <w:rsid w:val="00A96720"/>
    <w:rsid w:val="00AB2DA4"/>
    <w:rsid w:val="00AB41F5"/>
    <w:rsid w:val="00AB7014"/>
    <w:rsid w:val="00AB756D"/>
    <w:rsid w:val="00AC3752"/>
    <w:rsid w:val="00AD2038"/>
    <w:rsid w:val="00AD532D"/>
    <w:rsid w:val="00AD6C42"/>
    <w:rsid w:val="00B259C3"/>
    <w:rsid w:val="00B269F4"/>
    <w:rsid w:val="00B56426"/>
    <w:rsid w:val="00B70AAD"/>
    <w:rsid w:val="00B87742"/>
    <w:rsid w:val="00B87BCD"/>
    <w:rsid w:val="00BA10D1"/>
    <w:rsid w:val="00BB76BE"/>
    <w:rsid w:val="00BC1D0E"/>
    <w:rsid w:val="00BC6E7C"/>
    <w:rsid w:val="00BC759C"/>
    <w:rsid w:val="00BD3A75"/>
    <w:rsid w:val="00BF4CDF"/>
    <w:rsid w:val="00C029AB"/>
    <w:rsid w:val="00C05866"/>
    <w:rsid w:val="00C4083B"/>
    <w:rsid w:val="00C43254"/>
    <w:rsid w:val="00C47596"/>
    <w:rsid w:val="00C5595F"/>
    <w:rsid w:val="00C66494"/>
    <w:rsid w:val="00C800DF"/>
    <w:rsid w:val="00C84530"/>
    <w:rsid w:val="00CA0FA7"/>
    <w:rsid w:val="00CC4800"/>
    <w:rsid w:val="00CC4855"/>
    <w:rsid w:val="00CE1FB9"/>
    <w:rsid w:val="00CE65D4"/>
    <w:rsid w:val="00D23CC0"/>
    <w:rsid w:val="00D32CDC"/>
    <w:rsid w:val="00D346E2"/>
    <w:rsid w:val="00D56586"/>
    <w:rsid w:val="00D96A69"/>
    <w:rsid w:val="00DA29C0"/>
    <w:rsid w:val="00DC447D"/>
    <w:rsid w:val="00DE3F00"/>
    <w:rsid w:val="00DF0227"/>
    <w:rsid w:val="00E029C1"/>
    <w:rsid w:val="00E11144"/>
    <w:rsid w:val="00E159E4"/>
    <w:rsid w:val="00E223A7"/>
    <w:rsid w:val="00E25C26"/>
    <w:rsid w:val="00E44FAA"/>
    <w:rsid w:val="00E8247F"/>
    <w:rsid w:val="00E96C92"/>
    <w:rsid w:val="00EA1155"/>
    <w:rsid w:val="00EB2FD2"/>
    <w:rsid w:val="00EB74B3"/>
    <w:rsid w:val="00EC4965"/>
    <w:rsid w:val="00EE47B9"/>
    <w:rsid w:val="00EF1FDD"/>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5B8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99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721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4</cp:revision>
  <dcterms:created xsi:type="dcterms:W3CDTF">2019-11-04T08:40:00Z</dcterms:created>
  <dcterms:modified xsi:type="dcterms:W3CDTF">2020-06-05T12:57:00Z</dcterms:modified>
</cp:coreProperties>
</file>