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8049D2">
        <w:rPr>
          <w:rFonts w:ascii="Times New Roman" w:eastAsia="Times New Roman" w:hAnsi="Times New Roman" w:cs="Times New Roman"/>
          <w:b/>
          <w:bCs/>
          <w:color w:val="000000"/>
          <w:sz w:val="24"/>
          <w:szCs w:val="26"/>
          <w:lang w:eastAsia="tr-TR"/>
        </w:rPr>
        <w:t>62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415059">
        <w:rPr>
          <w:rFonts w:ascii="Times New Roman" w:eastAsia="Times New Roman" w:hAnsi="Times New Roman" w:cs="Times New Roman"/>
          <w:b/>
          <w:bCs/>
          <w:color w:val="000000"/>
          <w:sz w:val="24"/>
          <w:szCs w:val="26"/>
          <w:lang w:eastAsia="tr-TR"/>
        </w:rPr>
        <w:t>8</w:t>
      </w:r>
      <w:r w:rsidR="008049D2">
        <w:rPr>
          <w:rFonts w:ascii="Times New Roman" w:eastAsia="Times New Roman" w:hAnsi="Times New Roman" w:cs="Times New Roman"/>
          <w:b/>
          <w:bCs/>
          <w:color w:val="000000"/>
          <w:sz w:val="24"/>
          <w:szCs w:val="26"/>
          <w:lang w:eastAsia="tr-TR"/>
        </w:rPr>
        <w:t>1</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CE65D4">
        <w:rPr>
          <w:rFonts w:ascii="Times New Roman" w:eastAsia="Times New Roman" w:hAnsi="Times New Roman" w:cs="Times New Roman"/>
          <w:b/>
          <w:bCs/>
          <w:color w:val="000000"/>
          <w:sz w:val="24"/>
          <w:szCs w:val="26"/>
          <w:lang w:eastAsia="tr-TR"/>
        </w:rPr>
        <w:t>3</w:t>
      </w:r>
      <w:r w:rsidR="00741FC5">
        <w:rPr>
          <w:rFonts w:ascii="Times New Roman" w:eastAsia="Times New Roman" w:hAnsi="Times New Roman" w:cs="Times New Roman"/>
          <w:b/>
          <w:bCs/>
          <w:color w:val="000000"/>
          <w:sz w:val="24"/>
          <w:szCs w:val="26"/>
          <w:lang w:eastAsia="tr-TR"/>
        </w:rPr>
        <w:t>/</w:t>
      </w:r>
      <w:r w:rsidR="00CE65D4">
        <w:rPr>
          <w:rFonts w:ascii="Times New Roman" w:eastAsia="Times New Roman" w:hAnsi="Times New Roman" w:cs="Times New Roman"/>
          <w:b/>
          <w:bCs/>
          <w:color w:val="000000"/>
          <w:sz w:val="24"/>
          <w:szCs w:val="26"/>
          <w:lang w:eastAsia="tr-TR"/>
        </w:rPr>
        <w:t>4</w:t>
      </w:r>
      <w:r w:rsidR="00741FC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8049D2">
        <w:rPr>
          <w:rFonts w:ascii="Times New Roman" w:eastAsia="Times New Roman" w:hAnsi="Times New Roman" w:cs="Times New Roman"/>
          <w:color w:val="000000"/>
          <w:sz w:val="24"/>
          <w:szCs w:val="26"/>
          <w:lang w:eastAsia="tr-TR"/>
        </w:rPr>
        <w:t xml:space="preserve">9 </w:t>
      </w:r>
      <w:proofErr w:type="spellStart"/>
      <w:r w:rsidR="008049D2">
        <w:rPr>
          <w:rFonts w:ascii="Times New Roman" w:eastAsia="Times New Roman" w:hAnsi="Times New Roman" w:cs="Times New Roman"/>
          <w:color w:val="000000"/>
          <w:sz w:val="24"/>
          <w:szCs w:val="26"/>
          <w:lang w:eastAsia="tr-TR"/>
        </w:rPr>
        <w:t>ncu</w:t>
      </w:r>
      <w:proofErr w:type="spellEnd"/>
      <w:r w:rsidR="008049D2">
        <w:rPr>
          <w:rFonts w:ascii="Times New Roman" w:eastAsia="Times New Roman" w:hAnsi="Times New Roman" w:cs="Times New Roman"/>
          <w:color w:val="000000"/>
          <w:sz w:val="24"/>
          <w:szCs w:val="26"/>
          <w:lang w:eastAsia="tr-TR"/>
        </w:rPr>
        <w:t xml:space="preserve"> Kolordu Komutanlığı Askeri Mahkemesi-Erzurum.</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8049D2">
        <w:rPr>
          <w:rFonts w:ascii="Times New Roman" w:eastAsia="Times New Roman" w:hAnsi="Times New Roman" w:cs="Times New Roman"/>
          <w:color w:val="000000"/>
          <w:sz w:val="24"/>
          <w:szCs w:val="26"/>
          <w:lang w:eastAsia="tr-TR"/>
        </w:rPr>
        <w:t xml:space="preserve">15.5.1974 günlü, </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741FC5">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741FC5">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 (B) bendinin</w:t>
      </w:r>
      <w:r w:rsidR="003D1E05">
        <w:rPr>
          <w:rFonts w:ascii="Times New Roman" w:eastAsia="Times New Roman" w:hAnsi="Times New Roman" w:cs="Times New Roman"/>
          <w:color w:val="000000"/>
          <w:sz w:val="24"/>
          <w:szCs w:val="26"/>
          <w:lang w:eastAsia="tr-TR"/>
        </w:rPr>
        <w:t xml:space="preserve"> </w:t>
      </w:r>
      <w:r w:rsidR="008049D2">
        <w:rPr>
          <w:rFonts w:ascii="Times New Roman" w:eastAsia="Times New Roman" w:hAnsi="Times New Roman" w:cs="Times New Roman"/>
          <w:color w:val="000000"/>
          <w:sz w:val="24"/>
          <w:szCs w:val="26"/>
          <w:lang w:eastAsia="tr-TR"/>
        </w:rPr>
        <w:t>Askeri</w:t>
      </w:r>
      <w:r w:rsidR="003D1E05">
        <w:rPr>
          <w:rFonts w:ascii="Times New Roman" w:eastAsia="Times New Roman" w:hAnsi="Times New Roman" w:cs="Times New Roman"/>
          <w:color w:val="000000"/>
          <w:sz w:val="24"/>
          <w:szCs w:val="26"/>
          <w:lang w:eastAsia="tr-TR"/>
        </w:rPr>
        <w:t xml:space="preserve"> Ceza Kanununun </w:t>
      </w:r>
      <w:r w:rsidR="008049D2">
        <w:rPr>
          <w:rFonts w:ascii="Times New Roman" w:eastAsia="Times New Roman" w:hAnsi="Times New Roman" w:cs="Times New Roman"/>
          <w:color w:val="000000"/>
          <w:sz w:val="24"/>
          <w:szCs w:val="26"/>
          <w:lang w:eastAsia="tr-TR"/>
        </w:rPr>
        <w:t>131</w:t>
      </w:r>
      <w:r w:rsidR="003D1E05">
        <w:rPr>
          <w:rFonts w:ascii="Times New Roman" w:eastAsia="Times New Roman" w:hAnsi="Times New Roman" w:cs="Times New Roman"/>
          <w:color w:val="000000"/>
          <w:sz w:val="24"/>
          <w:szCs w:val="26"/>
          <w:lang w:eastAsia="tr-TR"/>
        </w:rPr>
        <w:t xml:space="preserve">. </w:t>
      </w:r>
      <w:r w:rsidR="008049D2">
        <w:rPr>
          <w:rFonts w:ascii="Times New Roman" w:eastAsia="Times New Roman" w:hAnsi="Times New Roman" w:cs="Times New Roman"/>
          <w:color w:val="000000"/>
          <w:sz w:val="24"/>
          <w:szCs w:val="26"/>
          <w:lang w:eastAsia="tr-TR"/>
        </w:rPr>
        <w:t>m</w:t>
      </w:r>
      <w:r w:rsidR="003D1E05">
        <w:rPr>
          <w:rFonts w:ascii="Times New Roman" w:eastAsia="Times New Roman" w:hAnsi="Times New Roman" w:cs="Times New Roman"/>
          <w:color w:val="000000"/>
          <w:sz w:val="24"/>
          <w:szCs w:val="26"/>
          <w:lang w:eastAsia="tr-TR"/>
        </w:rPr>
        <w:t>addesiyle sınırlı olarak</w:t>
      </w:r>
      <w:r w:rsidR="00CE65D4">
        <w:rPr>
          <w:rFonts w:ascii="Times New Roman" w:eastAsia="Times New Roman" w:hAnsi="Times New Roman" w:cs="Times New Roman"/>
          <w:color w:val="000000"/>
          <w:sz w:val="24"/>
          <w:szCs w:val="26"/>
          <w:lang w:eastAsia="tr-TR"/>
        </w:rPr>
        <w:t xml:space="preserve"> iptali </w:t>
      </w:r>
      <w:r w:rsidR="008A1A28">
        <w:rPr>
          <w:rFonts w:ascii="Times New Roman" w:eastAsia="Times New Roman" w:hAnsi="Times New Roman" w:cs="Times New Roman"/>
          <w:color w:val="000000"/>
          <w:sz w:val="24"/>
          <w:szCs w:val="26"/>
          <w:lang w:eastAsia="tr-TR"/>
        </w:rPr>
        <w:t>istemi</w:t>
      </w:r>
      <w:r w:rsidR="00F44316">
        <w:rPr>
          <w:rFonts w:ascii="Times New Roman" w:eastAsia="Times New Roman" w:hAnsi="Times New Roman" w:cs="Times New Roman"/>
          <w:color w:val="000000"/>
          <w:sz w:val="24"/>
          <w:szCs w:val="26"/>
          <w:lang w:eastAsia="tr-TR"/>
        </w:rPr>
        <w:t>d</w:t>
      </w:r>
      <w:r w:rsidR="008A1A28">
        <w:rPr>
          <w:rFonts w:ascii="Times New Roman" w:eastAsia="Times New Roman" w:hAnsi="Times New Roman" w:cs="Times New Roman"/>
          <w:color w:val="000000"/>
          <w:sz w:val="24"/>
          <w:szCs w:val="26"/>
          <w:lang w:eastAsia="tr-TR"/>
        </w:rPr>
        <w:t xml:space="preserve">ir. </w:t>
      </w:r>
    </w:p>
    <w:p w:rsidR="00BC759C" w:rsidRPr="00CF6FB1"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CF6FB1">
        <w:rPr>
          <w:rFonts w:ascii="Times New Roman" w:eastAsia="Times New Roman" w:hAnsi="Times New Roman" w:cs="Times New Roman"/>
          <w:color w:val="000000"/>
          <w:sz w:val="24"/>
          <w:szCs w:val="26"/>
          <w:lang w:eastAsia="tr-TR"/>
        </w:rPr>
        <w:t xml:space="preserve">I- </w:t>
      </w:r>
      <w:proofErr w:type="gramStart"/>
      <w:r w:rsidR="00BC759C" w:rsidRPr="00CF6FB1">
        <w:rPr>
          <w:rFonts w:ascii="Times New Roman" w:eastAsia="Times New Roman" w:hAnsi="Times New Roman" w:cs="Times New Roman"/>
          <w:color w:val="000000"/>
          <w:sz w:val="24"/>
          <w:szCs w:val="26"/>
          <w:lang w:eastAsia="tr-TR"/>
        </w:rPr>
        <w:t>OLAY</w:t>
      </w:r>
      <w:r w:rsidR="00807035" w:rsidRPr="00CF6FB1">
        <w:rPr>
          <w:rFonts w:ascii="Times New Roman" w:eastAsia="Times New Roman" w:hAnsi="Times New Roman" w:cs="Times New Roman"/>
          <w:color w:val="000000"/>
          <w:sz w:val="24"/>
          <w:szCs w:val="26"/>
          <w:lang w:eastAsia="tr-TR"/>
        </w:rPr>
        <w:t xml:space="preserve"> :</w:t>
      </w:r>
      <w:proofErr w:type="gramEnd"/>
      <w:r w:rsidR="00EE47B9" w:rsidRPr="00CF6FB1">
        <w:rPr>
          <w:rFonts w:ascii="Times New Roman" w:eastAsia="Times New Roman" w:hAnsi="Times New Roman" w:cs="Times New Roman"/>
          <w:color w:val="000000"/>
          <w:sz w:val="24"/>
          <w:szCs w:val="26"/>
          <w:lang w:eastAsia="tr-TR"/>
        </w:rPr>
        <w:t xml:space="preserve"> </w:t>
      </w:r>
    </w:p>
    <w:p w:rsidR="00093075" w:rsidRDefault="008049D2" w:rsidP="0009307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 uncu Kolordu Komutanlığı Askeri Mahkemesinde açılan kamu davasında, </w:t>
      </w:r>
      <w:r w:rsidR="00741FC5">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anığın bölük komutanlığı yaptığı sırada, terhis edilen erlerin aylıklarını kendilerine göndermeyerek zimmetine geçirildiğinden </w:t>
      </w:r>
      <w:r w:rsidR="00741FC5">
        <w:rPr>
          <w:rFonts w:ascii="Times New Roman" w:eastAsia="Times New Roman" w:hAnsi="Times New Roman" w:cs="Times New Roman"/>
          <w:color w:val="000000"/>
          <w:sz w:val="24"/>
          <w:szCs w:val="26"/>
          <w:lang w:eastAsia="tr-TR"/>
        </w:rPr>
        <w:t xml:space="preserve">dolayı </w:t>
      </w:r>
      <w:r>
        <w:rPr>
          <w:rFonts w:ascii="Times New Roman" w:eastAsia="Times New Roman" w:hAnsi="Times New Roman" w:cs="Times New Roman"/>
          <w:color w:val="000000"/>
          <w:sz w:val="24"/>
          <w:szCs w:val="26"/>
          <w:lang w:eastAsia="tr-TR"/>
        </w:rPr>
        <w:t>Askeri Ceza Kanununun</w:t>
      </w:r>
      <w:r w:rsidR="00741FC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131. </w:t>
      </w:r>
      <w:r w:rsidR="00741F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cezalandırılmasına ilişkin hüküm Askeri Yargıtay 4. Dairesince “Sanığın parayı bölük yazıcısına teslim ettiği yolundaki savunması ve bu konuda Mahkemeye verdiği belgedeki imzanın</w:t>
      </w:r>
      <w:r w:rsidR="005813D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yazıcıya ait olduğu hakkındaki bilirkişi mütalâası karşısında; toplanmış ve toplanacak</w:t>
      </w:r>
      <w:r w:rsidR="005813D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diğer deliller birlikte tartışılarak, sanığın anılan parayı zimmetine geçirip geçirmediği, parayı teslim ettiği </w:t>
      </w:r>
      <w:proofErr w:type="spellStart"/>
      <w:r>
        <w:rPr>
          <w:rFonts w:ascii="Times New Roman" w:eastAsia="Times New Roman" w:hAnsi="Times New Roman" w:cs="Times New Roman"/>
          <w:color w:val="000000"/>
          <w:sz w:val="24"/>
          <w:szCs w:val="26"/>
          <w:lang w:eastAsia="tr-TR"/>
        </w:rPr>
        <w:t>kanaatına</w:t>
      </w:r>
      <w:proofErr w:type="spellEnd"/>
      <w:r>
        <w:rPr>
          <w:rFonts w:ascii="Times New Roman" w:eastAsia="Times New Roman" w:hAnsi="Times New Roman" w:cs="Times New Roman"/>
          <w:color w:val="000000"/>
          <w:sz w:val="24"/>
          <w:szCs w:val="26"/>
          <w:lang w:eastAsia="tr-TR"/>
        </w:rPr>
        <w:t xml:space="preserve"> varıldığı takdirde, fiilin vazifeyi ihmal veya suiistimal suçları niteliğinde olup olmayacağının düşünül</w:t>
      </w:r>
      <w:r w:rsidR="00741FC5">
        <w:rPr>
          <w:rFonts w:ascii="Times New Roman" w:eastAsia="Times New Roman" w:hAnsi="Times New Roman" w:cs="Times New Roman"/>
          <w:color w:val="000000"/>
          <w:sz w:val="24"/>
          <w:szCs w:val="26"/>
          <w:lang w:eastAsia="tr-TR"/>
        </w:rPr>
        <w:t>me</w:t>
      </w:r>
      <w:r>
        <w:rPr>
          <w:rFonts w:ascii="Times New Roman" w:eastAsia="Times New Roman" w:hAnsi="Times New Roman" w:cs="Times New Roman"/>
          <w:color w:val="000000"/>
          <w:sz w:val="24"/>
          <w:szCs w:val="26"/>
          <w:lang w:eastAsia="tr-TR"/>
        </w:rPr>
        <w:t xml:space="preserve">mesi yasaya aykırı görüldüğünden, hükmün bu nedenlerden dolayı bozulmasına” karar verilerek dava dosyası ilgili mahkemeye geri çevrildikten sonra yapılan duruşma sırasında; Askeri Savcı, bozma ilâmı hakkında beyanda bulunmazdan evvel, bir ön mesele olarak, </w:t>
      </w:r>
      <w:r w:rsidR="00093075">
        <w:rPr>
          <w:rFonts w:ascii="Times New Roman" w:eastAsia="Times New Roman" w:hAnsi="Times New Roman" w:cs="Times New Roman"/>
          <w:color w:val="000000"/>
          <w:sz w:val="24"/>
          <w:szCs w:val="26"/>
          <w:lang w:eastAsia="tr-TR"/>
        </w:rPr>
        <w:t xml:space="preserve">1803 sayılı </w:t>
      </w:r>
      <w:r>
        <w:rPr>
          <w:rFonts w:ascii="Times New Roman" w:eastAsia="Times New Roman" w:hAnsi="Times New Roman" w:cs="Times New Roman"/>
          <w:color w:val="000000"/>
          <w:sz w:val="24"/>
          <w:szCs w:val="26"/>
          <w:lang w:eastAsia="tr-TR"/>
        </w:rPr>
        <w:t>Af Kanunun</w:t>
      </w:r>
      <w:r w:rsidR="00741FC5">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 xml:space="preserve"> </w:t>
      </w:r>
      <w:r w:rsidR="00093075">
        <w:rPr>
          <w:rFonts w:ascii="Times New Roman" w:eastAsia="Times New Roman" w:hAnsi="Times New Roman" w:cs="Times New Roman"/>
          <w:color w:val="000000"/>
          <w:sz w:val="24"/>
          <w:szCs w:val="26"/>
          <w:lang w:eastAsia="tr-TR"/>
        </w:rPr>
        <w:t xml:space="preserve">2. </w:t>
      </w:r>
      <w:r w:rsidR="00741FC5">
        <w:rPr>
          <w:rFonts w:ascii="Times New Roman" w:eastAsia="Times New Roman" w:hAnsi="Times New Roman" w:cs="Times New Roman"/>
          <w:color w:val="000000"/>
          <w:sz w:val="24"/>
          <w:szCs w:val="26"/>
          <w:lang w:eastAsia="tr-TR"/>
        </w:rPr>
        <w:t>m</w:t>
      </w:r>
      <w:r w:rsidR="00093075">
        <w:rPr>
          <w:rFonts w:ascii="Times New Roman" w:eastAsia="Times New Roman" w:hAnsi="Times New Roman" w:cs="Times New Roman"/>
          <w:color w:val="000000"/>
          <w:sz w:val="24"/>
          <w:szCs w:val="26"/>
          <w:lang w:eastAsia="tr-TR"/>
        </w:rPr>
        <w:t>addesinin (B) bendinin, A</w:t>
      </w:r>
      <w:r>
        <w:rPr>
          <w:rFonts w:ascii="Times New Roman" w:eastAsia="Times New Roman" w:hAnsi="Times New Roman" w:cs="Times New Roman"/>
          <w:color w:val="000000"/>
          <w:sz w:val="24"/>
          <w:szCs w:val="26"/>
          <w:lang w:eastAsia="tr-TR"/>
        </w:rPr>
        <w:t xml:space="preserve">skeri Ceza Kanununun 131. </w:t>
      </w:r>
      <w:r w:rsidR="00741F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ilgili olarak biçim yönünden Anayasa’ya aykırı bulunduğunu ileri sürmüş, </w:t>
      </w:r>
      <w:r w:rsidR="00093075">
        <w:rPr>
          <w:rFonts w:ascii="Times New Roman" w:eastAsia="Times New Roman" w:hAnsi="Times New Roman" w:cs="Times New Roman"/>
          <w:color w:val="000000"/>
          <w:sz w:val="24"/>
          <w:szCs w:val="26"/>
          <w:lang w:eastAsia="tr-TR"/>
        </w:rPr>
        <w:t>bu sav Mahkemece de ciddi görülerek</w:t>
      </w:r>
      <w:r w:rsidR="00741FC5">
        <w:rPr>
          <w:rFonts w:ascii="Times New Roman" w:eastAsia="Times New Roman" w:hAnsi="Times New Roman" w:cs="Times New Roman"/>
          <w:color w:val="000000"/>
          <w:sz w:val="24"/>
          <w:szCs w:val="26"/>
          <w:lang w:eastAsia="tr-TR"/>
        </w:rPr>
        <w:t xml:space="preserve">, bozmaya uyulup uyulmaması hakkında bir karar verilmeden, </w:t>
      </w:r>
      <w:r w:rsidR="00093075">
        <w:rPr>
          <w:rFonts w:ascii="Times New Roman" w:eastAsia="Times New Roman" w:hAnsi="Times New Roman" w:cs="Times New Roman"/>
          <w:color w:val="000000"/>
          <w:sz w:val="24"/>
          <w:szCs w:val="26"/>
          <w:lang w:eastAsia="tr-TR"/>
        </w:rPr>
        <w:t>söz konusu</w:t>
      </w:r>
      <w:r w:rsidR="00415059">
        <w:rPr>
          <w:rFonts w:ascii="Times New Roman" w:eastAsia="Times New Roman" w:hAnsi="Times New Roman" w:cs="Times New Roman"/>
          <w:color w:val="000000"/>
          <w:sz w:val="24"/>
          <w:szCs w:val="26"/>
          <w:lang w:eastAsia="tr-TR"/>
        </w:rPr>
        <w:t xml:space="preserve"> (B) bendinin </w:t>
      </w:r>
      <w:r>
        <w:rPr>
          <w:rFonts w:ascii="Times New Roman" w:eastAsia="Times New Roman" w:hAnsi="Times New Roman" w:cs="Times New Roman"/>
          <w:color w:val="000000"/>
          <w:sz w:val="24"/>
          <w:szCs w:val="26"/>
          <w:lang w:eastAsia="tr-TR"/>
        </w:rPr>
        <w:t>Askeri</w:t>
      </w:r>
      <w:r w:rsidR="00415059">
        <w:rPr>
          <w:rFonts w:ascii="Times New Roman" w:eastAsia="Times New Roman" w:hAnsi="Times New Roman" w:cs="Times New Roman"/>
          <w:color w:val="000000"/>
          <w:sz w:val="24"/>
          <w:szCs w:val="26"/>
          <w:lang w:eastAsia="tr-TR"/>
        </w:rPr>
        <w:t xml:space="preserve"> Ceza Kanununun </w:t>
      </w:r>
      <w:r>
        <w:rPr>
          <w:rFonts w:ascii="Times New Roman" w:eastAsia="Times New Roman" w:hAnsi="Times New Roman" w:cs="Times New Roman"/>
          <w:color w:val="000000"/>
          <w:sz w:val="24"/>
          <w:szCs w:val="26"/>
          <w:lang w:eastAsia="tr-TR"/>
        </w:rPr>
        <w:t>131</w:t>
      </w:r>
      <w:r w:rsidR="00415059">
        <w:rPr>
          <w:rFonts w:ascii="Times New Roman" w:eastAsia="Times New Roman" w:hAnsi="Times New Roman" w:cs="Times New Roman"/>
          <w:color w:val="000000"/>
          <w:sz w:val="24"/>
          <w:szCs w:val="26"/>
          <w:lang w:eastAsia="tr-TR"/>
        </w:rPr>
        <w:t xml:space="preserve">. </w:t>
      </w:r>
      <w:r w:rsidR="00741FC5">
        <w:rPr>
          <w:rFonts w:ascii="Times New Roman" w:eastAsia="Times New Roman" w:hAnsi="Times New Roman" w:cs="Times New Roman"/>
          <w:color w:val="000000"/>
          <w:sz w:val="24"/>
          <w:szCs w:val="26"/>
          <w:lang w:eastAsia="tr-TR"/>
        </w:rPr>
        <w:t>m</w:t>
      </w:r>
      <w:r w:rsidR="00415059">
        <w:rPr>
          <w:rFonts w:ascii="Times New Roman" w:eastAsia="Times New Roman" w:hAnsi="Times New Roman" w:cs="Times New Roman"/>
          <w:color w:val="000000"/>
          <w:sz w:val="24"/>
          <w:szCs w:val="26"/>
          <w:lang w:eastAsia="tr-TR"/>
        </w:rPr>
        <w:t>addesi</w:t>
      </w:r>
      <w:r w:rsidR="00741FC5">
        <w:rPr>
          <w:rFonts w:ascii="Times New Roman" w:eastAsia="Times New Roman" w:hAnsi="Times New Roman" w:cs="Times New Roman"/>
          <w:color w:val="000000"/>
          <w:sz w:val="24"/>
          <w:szCs w:val="26"/>
          <w:lang w:eastAsia="tr-TR"/>
        </w:rPr>
        <w:t>y</w:t>
      </w:r>
      <w:r w:rsidR="00415059">
        <w:rPr>
          <w:rFonts w:ascii="Times New Roman" w:eastAsia="Times New Roman" w:hAnsi="Times New Roman" w:cs="Times New Roman"/>
          <w:color w:val="000000"/>
          <w:sz w:val="24"/>
          <w:szCs w:val="26"/>
          <w:lang w:eastAsia="tr-TR"/>
        </w:rPr>
        <w:t xml:space="preserve">le sınırlı olarak </w:t>
      </w:r>
      <w:r w:rsidR="00093075">
        <w:rPr>
          <w:rFonts w:ascii="Times New Roman" w:eastAsia="Times New Roman" w:hAnsi="Times New Roman" w:cs="Times New Roman"/>
          <w:color w:val="000000"/>
          <w:sz w:val="24"/>
          <w:szCs w:val="26"/>
          <w:lang w:eastAsia="tr-TR"/>
        </w:rPr>
        <w:t xml:space="preserve">iptali için Anayasa’nın değişik 151. </w:t>
      </w:r>
      <w:r w:rsidR="00741FC5">
        <w:rPr>
          <w:rFonts w:ascii="Times New Roman" w:eastAsia="Times New Roman" w:hAnsi="Times New Roman" w:cs="Times New Roman"/>
          <w:color w:val="000000"/>
          <w:sz w:val="24"/>
          <w:szCs w:val="26"/>
          <w:lang w:eastAsia="tr-TR"/>
        </w:rPr>
        <w:t>v</w:t>
      </w:r>
      <w:r w:rsidR="00093075">
        <w:rPr>
          <w:rFonts w:ascii="Times New Roman" w:eastAsia="Times New Roman" w:hAnsi="Times New Roman" w:cs="Times New Roman"/>
          <w:color w:val="000000"/>
          <w:sz w:val="24"/>
          <w:szCs w:val="26"/>
          <w:lang w:eastAsia="tr-TR"/>
        </w:rPr>
        <w:t>e</w:t>
      </w:r>
      <w:r w:rsidR="005813D9">
        <w:rPr>
          <w:rFonts w:ascii="Times New Roman" w:eastAsia="Times New Roman" w:hAnsi="Times New Roman" w:cs="Times New Roman"/>
          <w:color w:val="000000"/>
          <w:sz w:val="24"/>
          <w:szCs w:val="26"/>
          <w:lang w:eastAsia="tr-TR"/>
        </w:rPr>
        <w:t xml:space="preserve"> </w:t>
      </w:r>
      <w:r w:rsidR="00093075">
        <w:rPr>
          <w:rFonts w:ascii="Times New Roman" w:eastAsia="Times New Roman" w:hAnsi="Times New Roman" w:cs="Times New Roman"/>
          <w:color w:val="000000"/>
          <w:sz w:val="24"/>
          <w:szCs w:val="26"/>
          <w:lang w:eastAsia="tr-TR"/>
        </w:rPr>
        <w:t xml:space="preserve">22.4.1962 günlü, 44 sayılı Kanunun 27. </w:t>
      </w:r>
      <w:r w:rsidR="00741FC5">
        <w:rPr>
          <w:rFonts w:ascii="Times New Roman" w:eastAsia="Times New Roman" w:hAnsi="Times New Roman" w:cs="Times New Roman"/>
          <w:color w:val="000000"/>
          <w:sz w:val="24"/>
          <w:szCs w:val="26"/>
          <w:lang w:eastAsia="tr-TR"/>
        </w:rPr>
        <w:t>m</w:t>
      </w:r>
      <w:r w:rsidR="00093075">
        <w:rPr>
          <w:rFonts w:ascii="Times New Roman" w:eastAsia="Times New Roman" w:hAnsi="Times New Roman" w:cs="Times New Roman"/>
          <w:color w:val="000000"/>
          <w:sz w:val="24"/>
          <w:szCs w:val="26"/>
          <w:lang w:eastAsia="tr-TR"/>
        </w:rPr>
        <w:t>addeleri uyarınca</w:t>
      </w:r>
      <w:r w:rsidR="005813D9">
        <w:rPr>
          <w:rFonts w:ascii="Times New Roman" w:eastAsia="Times New Roman" w:hAnsi="Times New Roman" w:cs="Times New Roman"/>
          <w:color w:val="000000"/>
          <w:sz w:val="24"/>
          <w:szCs w:val="26"/>
          <w:lang w:eastAsia="tr-TR"/>
        </w:rPr>
        <w:t xml:space="preserve"> </w:t>
      </w:r>
      <w:r w:rsidR="00093075">
        <w:rPr>
          <w:rFonts w:ascii="Times New Roman" w:eastAsia="Times New Roman" w:hAnsi="Times New Roman" w:cs="Times New Roman"/>
          <w:color w:val="000000"/>
          <w:sz w:val="24"/>
          <w:szCs w:val="26"/>
          <w:lang w:eastAsia="tr-TR"/>
        </w:rPr>
        <w:t xml:space="preserve">Anayasa Mahkemesine başvurulmasına karar verilmiştir. </w:t>
      </w:r>
    </w:p>
    <w:p w:rsidR="00BC759C" w:rsidRPr="00CF6FB1"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F6FB1">
        <w:rPr>
          <w:rFonts w:ascii="Times New Roman" w:eastAsia="Times New Roman" w:hAnsi="Times New Roman" w:cs="Times New Roman"/>
          <w:color w:val="000000"/>
          <w:sz w:val="24"/>
          <w:szCs w:val="26"/>
          <w:lang w:eastAsia="tr-TR"/>
        </w:rPr>
        <w:t xml:space="preserve">II. İLK </w:t>
      </w:r>
      <w:proofErr w:type="gramStart"/>
      <w:r w:rsidRPr="00CF6FB1">
        <w:rPr>
          <w:rFonts w:ascii="Times New Roman" w:eastAsia="Times New Roman" w:hAnsi="Times New Roman" w:cs="Times New Roman"/>
          <w:color w:val="000000"/>
          <w:sz w:val="24"/>
          <w:szCs w:val="26"/>
          <w:lang w:eastAsia="tr-TR"/>
        </w:rPr>
        <w:t>İNCELEME :</w:t>
      </w:r>
      <w:proofErr w:type="gramEnd"/>
    </w:p>
    <w:p w:rsidR="00652599" w:rsidRDefault="00652599" w:rsidP="00C02A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 15. </w:t>
      </w:r>
      <w:r w:rsidR="00741F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w:t>
      </w:r>
      <w:r w:rsidR="008049D2">
        <w:rPr>
          <w:rFonts w:ascii="Times New Roman" w:eastAsia="Times New Roman" w:hAnsi="Times New Roman" w:cs="Times New Roman"/>
          <w:color w:val="000000"/>
          <w:sz w:val="24"/>
          <w:szCs w:val="26"/>
          <w:lang w:eastAsia="tr-TR"/>
        </w:rPr>
        <w:t>yaptığı</w:t>
      </w:r>
      <w:r w:rsidR="00C02A6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ilk incele</w:t>
      </w:r>
      <w:r w:rsidR="008049D2">
        <w:rPr>
          <w:rFonts w:ascii="Times New Roman" w:eastAsia="Times New Roman" w:hAnsi="Times New Roman" w:cs="Times New Roman"/>
          <w:color w:val="000000"/>
          <w:sz w:val="24"/>
          <w:szCs w:val="26"/>
          <w:lang w:eastAsia="tr-TR"/>
        </w:rPr>
        <w:t xml:space="preserve">me toplantısında, </w:t>
      </w:r>
      <w:r>
        <w:rPr>
          <w:rFonts w:ascii="Times New Roman" w:eastAsia="Times New Roman" w:hAnsi="Times New Roman" w:cs="Times New Roman"/>
          <w:color w:val="000000"/>
          <w:sz w:val="24"/>
          <w:szCs w:val="26"/>
          <w:lang w:eastAsia="tr-TR"/>
        </w:rPr>
        <w:t>aşağıdaki sorunlar üzerinde durmuştur:</w:t>
      </w:r>
    </w:p>
    <w:p w:rsidR="00093075" w:rsidRDefault="00093075" w:rsidP="000930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093075" w:rsidRDefault="00093075" w:rsidP="000930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w:t>
      </w:r>
      <w:r w:rsidR="00741FC5">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yasama belgelerinin Anayasay</w:t>
      </w:r>
      <w:r w:rsidR="008049D2">
        <w:rPr>
          <w:rFonts w:ascii="Times New Roman" w:eastAsia="Times New Roman" w:hAnsi="Times New Roman" w:cs="Times New Roman"/>
          <w:color w:val="000000"/>
          <w:sz w:val="24"/>
          <w:szCs w:val="26"/>
          <w:lang w:eastAsia="tr-TR"/>
        </w:rPr>
        <w:t>a uygunluk denetimine bağlı olduğu,</w:t>
      </w:r>
      <w:r>
        <w:rPr>
          <w:rFonts w:ascii="Times New Roman" w:eastAsia="Times New Roman" w:hAnsi="Times New Roman" w:cs="Times New Roman"/>
          <w:color w:val="000000"/>
          <w:sz w:val="24"/>
          <w:szCs w:val="26"/>
          <w:lang w:eastAsia="tr-TR"/>
        </w:rPr>
        <w:t xml:space="preserve"> Anayasa Mahkemesinin</w:t>
      </w:r>
      <w:r w:rsidR="008049D2">
        <w:rPr>
          <w:rFonts w:ascii="Times New Roman" w:eastAsia="Times New Roman" w:hAnsi="Times New Roman" w:cs="Times New Roman"/>
          <w:color w:val="000000"/>
          <w:sz w:val="24"/>
          <w:szCs w:val="26"/>
          <w:lang w:eastAsia="tr-TR"/>
        </w:rPr>
        <w:t xml:space="preserve"> verdiği ve 21.1.1975 günlü, 15125 sayılı </w:t>
      </w:r>
      <w:proofErr w:type="gramStart"/>
      <w:r w:rsidR="008049D2">
        <w:rPr>
          <w:rFonts w:ascii="Times New Roman" w:eastAsia="Times New Roman" w:hAnsi="Times New Roman" w:cs="Times New Roman"/>
          <w:color w:val="000000"/>
          <w:sz w:val="24"/>
          <w:szCs w:val="26"/>
          <w:lang w:eastAsia="tr-TR"/>
        </w:rPr>
        <w:t>Resmi</w:t>
      </w:r>
      <w:proofErr w:type="gramEnd"/>
      <w:r w:rsidR="008049D2">
        <w:rPr>
          <w:rFonts w:ascii="Times New Roman" w:eastAsia="Times New Roman" w:hAnsi="Times New Roman" w:cs="Times New Roman"/>
          <w:color w:val="000000"/>
          <w:sz w:val="24"/>
          <w:szCs w:val="26"/>
          <w:lang w:eastAsia="tr-TR"/>
        </w:rPr>
        <w:t xml:space="preserve"> </w:t>
      </w:r>
      <w:proofErr w:type="spellStart"/>
      <w:r w:rsidR="008049D2">
        <w:rPr>
          <w:rFonts w:ascii="Times New Roman" w:eastAsia="Times New Roman" w:hAnsi="Times New Roman" w:cs="Times New Roman"/>
          <w:color w:val="000000"/>
          <w:sz w:val="24"/>
          <w:szCs w:val="26"/>
          <w:lang w:eastAsia="tr-TR"/>
        </w:rPr>
        <w:t>Gazete’de</w:t>
      </w:r>
      <w:proofErr w:type="spellEnd"/>
      <w:r w:rsidR="008049D2">
        <w:rPr>
          <w:rFonts w:ascii="Times New Roman" w:eastAsia="Times New Roman" w:hAnsi="Times New Roman" w:cs="Times New Roman"/>
          <w:color w:val="000000"/>
          <w:sz w:val="24"/>
          <w:szCs w:val="26"/>
          <w:lang w:eastAsia="tr-TR"/>
        </w:rPr>
        <w:t xml:space="preserve"> yayımlanan </w:t>
      </w:r>
      <w:r>
        <w:rPr>
          <w:rFonts w:ascii="Times New Roman" w:eastAsia="Times New Roman" w:hAnsi="Times New Roman" w:cs="Times New Roman"/>
          <w:color w:val="000000"/>
          <w:sz w:val="24"/>
          <w:szCs w:val="26"/>
          <w:lang w:eastAsia="tr-TR"/>
        </w:rPr>
        <w:t>28.11.1974 günlü, Esas:1974/34, Karar: 1974/50 sayılı kararda gerekç</w:t>
      </w:r>
      <w:r w:rsidR="008049D2">
        <w:rPr>
          <w:rFonts w:ascii="Times New Roman" w:eastAsia="Times New Roman" w:hAnsi="Times New Roman" w:cs="Times New Roman"/>
          <w:color w:val="000000"/>
          <w:sz w:val="24"/>
          <w:szCs w:val="26"/>
          <w:lang w:eastAsia="tr-TR"/>
        </w:rPr>
        <w:t>eleriyle birlikte açıklanmış bulunduğundan, bunların burada yinelenmesine gerek kalmamıştır.</w:t>
      </w:r>
      <w:r>
        <w:rPr>
          <w:rFonts w:ascii="Times New Roman" w:eastAsia="Times New Roman" w:hAnsi="Times New Roman" w:cs="Times New Roman"/>
          <w:color w:val="000000"/>
          <w:sz w:val="24"/>
          <w:szCs w:val="26"/>
          <w:lang w:eastAsia="tr-TR"/>
        </w:rPr>
        <w:t xml:space="preserve"> </w:t>
      </w:r>
    </w:p>
    <w:p w:rsidR="00093075" w:rsidRDefault="00093075" w:rsidP="000930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093075" w:rsidRDefault="00093075" w:rsidP="000930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652599" w:rsidRDefault="003D1E05" w:rsidP="00804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40095A">
        <w:rPr>
          <w:rFonts w:ascii="Times New Roman" w:eastAsia="Times New Roman" w:hAnsi="Times New Roman" w:cs="Times New Roman"/>
          <w:color w:val="000000"/>
          <w:sz w:val="24"/>
          <w:szCs w:val="26"/>
          <w:lang w:eastAsia="tr-TR"/>
        </w:rPr>
        <w:t>-</w:t>
      </w:r>
      <w:r w:rsidR="008049D2">
        <w:rPr>
          <w:rFonts w:ascii="Times New Roman" w:eastAsia="Times New Roman" w:hAnsi="Times New Roman" w:cs="Times New Roman"/>
          <w:color w:val="000000"/>
          <w:sz w:val="24"/>
          <w:szCs w:val="26"/>
          <w:lang w:eastAsia="tr-TR"/>
        </w:rPr>
        <w:t>Mahkemenin bu işte Anayasa’ya aykırılık itirazında bulunmaya yetkili olup olmadığı sorunu:</w:t>
      </w:r>
    </w:p>
    <w:p w:rsidR="008049D2" w:rsidRDefault="008049D2" w:rsidP="00804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151. </w:t>
      </w:r>
      <w:r w:rsidR="00741FC5">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741F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bir mahkemenin itiraz yoluyla Anayasa Mahkemesine başvurabilmesi için, elinde bakmakta olduğu bir davanın bulunması ve Anayasa’ya aykırılığı ileri sürülen yasa kuralının davada uygulanacak hükümlerden olması gerekir. </w:t>
      </w:r>
    </w:p>
    <w:p w:rsidR="008049D2" w:rsidRDefault="008049D2" w:rsidP="00804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Olay bölümünde açıklandığı üzere, itiraz yoluna başvuran Mahkeme, daha önce davanın esası hakkında karar verdiğinden, elindeki dava “bakılmakta olan </w:t>
      </w:r>
      <w:proofErr w:type="spellStart"/>
      <w:proofErr w:type="gramStart"/>
      <w:r>
        <w:rPr>
          <w:rFonts w:ascii="Times New Roman" w:eastAsia="Times New Roman" w:hAnsi="Times New Roman" w:cs="Times New Roman"/>
          <w:color w:val="000000"/>
          <w:sz w:val="24"/>
          <w:szCs w:val="26"/>
          <w:lang w:eastAsia="tr-TR"/>
        </w:rPr>
        <w:t>dava”olmaktan</w:t>
      </w:r>
      <w:proofErr w:type="spellEnd"/>
      <w:proofErr w:type="gramEnd"/>
      <w:r>
        <w:rPr>
          <w:rFonts w:ascii="Times New Roman" w:eastAsia="Times New Roman" w:hAnsi="Times New Roman" w:cs="Times New Roman"/>
          <w:color w:val="000000"/>
          <w:sz w:val="24"/>
          <w:szCs w:val="26"/>
          <w:lang w:eastAsia="tr-TR"/>
        </w:rPr>
        <w:t xml:space="preserve"> çıkmıştır. Mahkemenin kararı Askeri Yargıtay tarafından bozulduktan</w:t>
      </w:r>
      <w:r w:rsidR="005813D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sonra bozmaya uyulmasına karar verilmeden Anayasa Mahkemesine başvurulduğundan dava, bakılmakta olan</w:t>
      </w:r>
      <w:r w:rsidR="005813D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bir dava niteliğini kazanmamıştır. Bu nedenle, itirazın, Mahkemenin yetkisizliği yönünden reddine karar verilmelidir. </w:t>
      </w:r>
    </w:p>
    <w:p w:rsidR="008049D2" w:rsidRDefault="008049D2" w:rsidP="00804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Ziya Önel, Abdullah Üner,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ve Ahmet </w:t>
      </w:r>
      <w:proofErr w:type="spellStart"/>
      <w:r>
        <w:rPr>
          <w:rFonts w:ascii="Times New Roman" w:eastAsia="Times New Roman" w:hAnsi="Times New Roman" w:cs="Times New Roman"/>
          <w:color w:val="000000"/>
          <w:sz w:val="24"/>
          <w:szCs w:val="26"/>
          <w:lang w:eastAsia="tr-TR"/>
        </w:rPr>
        <w:t>H.Boyacıoğlu</w:t>
      </w:r>
      <w:proofErr w:type="spellEnd"/>
      <w:r>
        <w:rPr>
          <w:rFonts w:ascii="Times New Roman" w:eastAsia="Times New Roman" w:hAnsi="Times New Roman" w:cs="Times New Roman"/>
          <w:color w:val="000000"/>
          <w:sz w:val="24"/>
          <w:szCs w:val="26"/>
          <w:lang w:eastAsia="tr-TR"/>
        </w:rPr>
        <w:t xml:space="preserve"> bu görüşe katılmamışlardır.</w:t>
      </w:r>
      <w:r w:rsidR="005813D9">
        <w:rPr>
          <w:rFonts w:ascii="Times New Roman" w:eastAsia="Times New Roman" w:hAnsi="Times New Roman" w:cs="Times New Roman"/>
          <w:color w:val="000000"/>
          <w:sz w:val="24"/>
          <w:szCs w:val="26"/>
          <w:lang w:eastAsia="tr-TR"/>
        </w:rPr>
        <w:t xml:space="preserve"> </w:t>
      </w:r>
    </w:p>
    <w:p w:rsidR="00741FC5" w:rsidRDefault="00741FC5"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w:t>
      </w:r>
      <w:proofErr w:type="gramStart"/>
      <w:r w:rsidR="00665C7F" w:rsidRPr="00A96720">
        <w:rPr>
          <w:rFonts w:ascii="Times New Roman" w:eastAsia="Times New Roman" w:hAnsi="Times New Roman" w:cs="Times New Roman"/>
          <w:b/>
          <w:color w:val="000000"/>
          <w:sz w:val="24"/>
          <w:szCs w:val="26"/>
          <w:lang w:eastAsia="tr-TR"/>
        </w:rPr>
        <w:t>SONUÇ :</w:t>
      </w:r>
      <w:proofErr w:type="gramEnd"/>
      <w:r w:rsidR="00665C7F" w:rsidRPr="00A96720">
        <w:rPr>
          <w:rFonts w:ascii="Times New Roman" w:eastAsia="Times New Roman" w:hAnsi="Times New Roman" w:cs="Times New Roman"/>
          <w:b/>
          <w:color w:val="000000"/>
          <w:sz w:val="24"/>
          <w:szCs w:val="26"/>
          <w:lang w:eastAsia="tr-TR"/>
        </w:rPr>
        <w:t xml:space="preserve"> </w:t>
      </w:r>
    </w:p>
    <w:p w:rsidR="00652599"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1- İşin incele</w:t>
      </w:r>
      <w:r w:rsidR="00741FC5">
        <w:rPr>
          <w:rFonts w:ascii="Times New Roman" w:eastAsia="Times New Roman" w:hAnsi="Times New Roman" w:cs="Times New Roman"/>
          <w:color w:val="000000"/>
          <w:sz w:val="24"/>
          <w:szCs w:val="26"/>
          <w:lang w:eastAsia="tr-TR"/>
        </w:rPr>
        <w:t>n</w:t>
      </w:r>
      <w:r w:rsidR="00652599">
        <w:rPr>
          <w:rFonts w:ascii="Times New Roman" w:eastAsia="Times New Roman" w:hAnsi="Times New Roman" w:cs="Times New Roman"/>
          <w:color w:val="000000"/>
          <w:sz w:val="24"/>
          <w:szCs w:val="26"/>
          <w:lang w:eastAsia="tr-TR"/>
        </w:rPr>
        <w:t xml:space="preserve">mesinin Anayasa Mahkemesinin görev ve yetkisi içinde bulunduğuna Şahap </w:t>
      </w:r>
      <w:proofErr w:type="spellStart"/>
      <w:r w:rsidR="00652599">
        <w:rPr>
          <w:rFonts w:ascii="Times New Roman" w:eastAsia="Times New Roman" w:hAnsi="Times New Roman" w:cs="Times New Roman"/>
          <w:color w:val="000000"/>
          <w:sz w:val="24"/>
          <w:szCs w:val="26"/>
          <w:lang w:eastAsia="tr-TR"/>
        </w:rPr>
        <w:t>Arıç</w:t>
      </w:r>
      <w:proofErr w:type="spellEnd"/>
      <w:r w:rsidR="00652599">
        <w:rPr>
          <w:rFonts w:ascii="Times New Roman" w:eastAsia="Times New Roman" w:hAnsi="Times New Roman" w:cs="Times New Roman"/>
          <w:color w:val="000000"/>
          <w:sz w:val="24"/>
          <w:szCs w:val="26"/>
          <w:lang w:eastAsia="tr-TR"/>
        </w:rPr>
        <w:t xml:space="preserve"> ve Halit </w:t>
      </w:r>
      <w:proofErr w:type="spellStart"/>
      <w:r w:rsidR="00652599">
        <w:rPr>
          <w:rFonts w:ascii="Times New Roman" w:eastAsia="Times New Roman" w:hAnsi="Times New Roman" w:cs="Times New Roman"/>
          <w:color w:val="000000"/>
          <w:sz w:val="24"/>
          <w:szCs w:val="26"/>
          <w:lang w:eastAsia="tr-TR"/>
        </w:rPr>
        <w:t>Zarbun’un</w:t>
      </w:r>
      <w:proofErr w:type="spellEnd"/>
      <w:r w:rsidR="00652599">
        <w:rPr>
          <w:rFonts w:ascii="Times New Roman" w:eastAsia="Times New Roman" w:hAnsi="Times New Roman" w:cs="Times New Roman"/>
          <w:color w:val="000000"/>
          <w:sz w:val="24"/>
          <w:szCs w:val="26"/>
          <w:lang w:eastAsia="tr-TR"/>
        </w:rPr>
        <w:t xml:space="preserve"> </w:t>
      </w:r>
      <w:proofErr w:type="spellStart"/>
      <w:r w:rsidR="00652599">
        <w:rPr>
          <w:rFonts w:ascii="Times New Roman" w:eastAsia="Times New Roman" w:hAnsi="Times New Roman" w:cs="Times New Roman"/>
          <w:color w:val="000000"/>
          <w:sz w:val="24"/>
          <w:szCs w:val="26"/>
          <w:lang w:eastAsia="tr-TR"/>
        </w:rPr>
        <w:t>karşıoylarıyle</w:t>
      </w:r>
      <w:proofErr w:type="spellEnd"/>
      <w:r w:rsidR="00652599">
        <w:rPr>
          <w:rFonts w:ascii="Times New Roman" w:eastAsia="Times New Roman" w:hAnsi="Times New Roman" w:cs="Times New Roman"/>
          <w:color w:val="000000"/>
          <w:sz w:val="24"/>
          <w:szCs w:val="26"/>
          <w:lang w:eastAsia="tr-TR"/>
        </w:rPr>
        <w:t xml:space="preserve"> ve oyçokluğu ile;</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8049D2">
        <w:rPr>
          <w:rFonts w:ascii="Times New Roman" w:eastAsia="Times New Roman" w:hAnsi="Times New Roman" w:cs="Times New Roman"/>
          <w:color w:val="000000"/>
          <w:sz w:val="24"/>
          <w:szCs w:val="26"/>
          <w:lang w:eastAsia="tr-TR"/>
        </w:rPr>
        <w:t>İşin, halen elinde bakılmakta olan bir davanın</w:t>
      </w:r>
      <w:r w:rsidR="005813D9">
        <w:rPr>
          <w:rFonts w:ascii="Times New Roman" w:eastAsia="Times New Roman" w:hAnsi="Times New Roman" w:cs="Times New Roman"/>
          <w:color w:val="000000"/>
          <w:sz w:val="24"/>
          <w:szCs w:val="26"/>
          <w:lang w:eastAsia="tr-TR"/>
        </w:rPr>
        <w:t xml:space="preserve"> </w:t>
      </w:r>
      <w:r w:rsidR="008049D2">
        <w:rPr>
          <w:rFonts w:ascii="Times New Roman" w:eastAsia="Times New Roman" w:hAnsi="Times New Roman" w:cs="Times New Roman"/>
          <w:color w:val="000000"/>
          <w:sz w:val="24"/>
          <w:szCs w:val="26"/>
          <w:lang w:eastAsia="tr-TR"/>
        </w:rPr>
        <w:t xml:space="preserve">bulunmaması nedeniyle Mahkemenin yetkisizliği yönünden reddine Muhittin Taylan, Şahap </w:t>
      </w:r>
      <w:proofErr w:type="spellStart"/>
      <w:r w:rsidR="008049D2">
        <w:rPr>
          <w:rFonts w:ascii="Times New Roman" w:eastAsia="Times New Roman" w:hAnsi="Times New Roman" w:cs="Times New Roman"/>
          <w:color w:val="000000"/>
          <w:sz w:val="24"/>
          <w:szCs w:val="26"/>
          <w:lang w:eastAsia="tr-TR"/>
        </w:rPr>
        <w:t>Arıç</w:t>
      </w:r>
      <w:proofErr w:type="spellEnd"/>
      <w:r w:rsidR="008049D2">
        <w:rPr>
          <w:rFonts w:ascii="Times New Roman" w:eastAsia="Times New Roman" w:hAnsi="Times New Roman" w:cs="Times New Roman"/>
          <w:color w:val="000000"/>
          <w:sz w:val="24"/>
          <w:szCs w:val="26"/>
          <w:lang w:eastAsia="tr-TR"/>
        </w:rPr>
        <w:t xml:space="preserve">, Ziya Önel, Abdullah Üner, Ahmet Salih </w:t>
      </w:r>
      <w:proofErr w:type="spellStart"/>
      <w:r w:rsidR="008049D2">
        <w:rPr>
          <w:rFonts w:ascii="Times New Roman" w:eastAsia="Times New Roman" w:hAnsi="Times New Roman" w:cs="Times New Roman"/>
          <w:color w:val="000000"/>
          <w:sz w:val="24"/>
          <w:szCs w:val="26"/>
          <w:lang w:eastAsia="tr-TR"/>
        </w:rPr>
        <w:t>Çebi</w:t>
      </w:r>
      <w:proofErr w:type="spellEnd"/>
      <w:r w:rsidR="008049D2">
        <w:rPr>
          <w:rFonts w:ascii="Times New Roman" w:eastAsia="Times New Roman" w:hAnsi="Times New Roman" w:cs="Times New Roman"/>
          <w:color w:val="000000"/>
          <w:sz w:val="24"/>
          <w:szCs w:val="26"/>
          <w:lang w:eastAsia="tr-TR"/>
        </w:rPr>
        <w:t xml:space="preserve">, Nihat </w:t>
      </w:r>
      <w:proofErr w:type="spellStart"/>
      <w:proofErr w:type="gramStart"/>
      <w:r w:rsidR="008049D2">
        <w:rPr>
          <w:rFonts w:ascii="Times New Roman" w:eastAsia="Times New Roman" w:hAnsi="Times New Roman" w:cs="Times New Roman"/>
          <w:color w:val="000000"/>
          <w:sz w:val="24"/>
          <w:szCs w:val="26"/>
          <w:lang w:eastAsia="tr-TR"/>
        </w:rPr>
        <w:t>O.Akçakayalıoğlu</w:t>
      </w:r>
      <w:proofErr w:type="spellEnd"/>
      <w:proofErr w:type="gramEnd"/>
      <w:r w:rsidR="008049D2">
        <w:rPr>
          <w:rFonts w:ascii="Times New Roman" w:eastAsia="Times New Roman" w:hAnsi="Times New Roman" w:cs="Times New Roman"/>
          <w:color w:val="000000"/>
          <w:sz w:val="24"/>
          <w:szCs w:val="26"/>
          <w:lang w:eastAsia="tr-TR"/>
        </w:rPr>
        <w:t xml:space="preserve"> ve Ahmet </w:t>
      </w:r>
      <w:proofErr w:type="spellStart"/>
      <w:r w:rsidR="008049D2">
        <w:rPr>
          <w:rFonts w:ascii="Times New Roman" w:eastAsia="Times New Roman" w:hAnsi="Times New Roman" w:cs="Times New Roman"/>
          <w:color w:val="000000"/>
          <w:sz w:val="24"/>
          <w:szCs w:val="26"/>
          <w:lang w:eastAsia="tr-TR"/>
        </w:rPr>
        <w:t>H.Boyacıoğlu’nun</w:t>
      </w:r>
      <w:proofErr w:type="spellEnd"/>
      <w:r w:rsidR="008049D2">
        <w:rPr>
          <w:rFonts w:ascii="Times New Roman" w:eastAsia="Times New Roman" w:hAnsi="Times New Roman" w:cs="Times New Roman"/>
          <w:color w:val="000000"/>
          <w:sz w:val="24"/>
          <w:szCs w:val="26"/>
          <w:lang w:eastAsia="tr-TR"/>
        </w:rPr>
        <w:t xml:space="preserve"> </w:t>
      </w:r>
      <w:proofErr w:type="spellStart"/>
      <w:r w:rsidR="008049D2">
        <w:rPr>
          <w:rFonts w:ascii="Times New Roman" w:eastAsia="Times New Roman" w:hAnsi="Times New Roman" w:cs="Times New Roman"/>
          <w:color w:val="000000"/>
          <w:sz w:val="24"/>
          <w:szCs w:val="26"/>
          <w:lang w:eastAsia="tr-TR"/>
        </w:rPr>
        <w:t>karşıoylarıyle</w:t>
      </w:r>
      <w:proofErr w:type="spellEnd"/>
      <w:r w:rsidR="008049D2">
        <w:rPr>
          <w:rFonts w:ascii="Times New Roman" w:eastAsia="Times New Roman" w:hAnsi="Times New Roman" w:cs="Times New Roman"/>
          <w:color w:val="000000"/>
          <w:sz w:val="24"/>
          <w:szCs w:val="26"/>
          <w:lang w:eastAsia="tr-TR"/>
        </w:rPr>
        <w:t xml:space="preserve"> ve oyçokluğu ile;</w:t>
      </w:r>
    </w:p>
    <w:p w:rsidR="00AC3752" w:rsidRPr="008A1A28" w:rsidRDefault="005813D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w:t>
      </w:r>
      <w:r w:rsidR="00652599">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 xml:space="preserve">.1975 gününde karar verildi. </w:t>
      </w:r>
    </w:p>
    <w:p w:rsidR="0003028C" w:rsidRPr="00FD04BD" w:rsidRDefault="0003028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p w:rsidR="00E223A7" w:rsidRPr="00EC4965" w:rsidRDefault="00741FC5" w:rsidP="005813D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r w:rsidR="005813D9">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03028C" w:rsidRPr="00EC4965" w:rsidRDefault="0003028C" w:rsidP="005813D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3028C"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03028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3028C"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D04BD" w:rsidRPr="00EC4965" w:rsidRDefault="005813D9"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C3752" w:rsidRDefault="000302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FD04BD" w:rsidRPr="00EC4965" w:rsidRDefault="0003028C" w:rsidP="005813D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03028C"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813D9" w:rsidRPr="00EC4965" w:rsidRDefault="005813D9"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3028C" w:rsidRPr="00EC4965" w:rsidRDefault="00AC3752" w:rsidP="005813D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D04BD" w:rsidRPr="00EC4965" w:rsidRDefault="005813D9"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5813D9" w:rsidP="005813D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5813D9" w:rsidP="005813D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3028C">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5813D9"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5813D9"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8049D2" w:rsidRDefault="008049D2" w:rsidP="005813D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p>
    <w:p w:rsidR="008049D2" w:rsidRDefault="008049D2" w:rsidP="005813D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1- Kararın olay bölümünde de açıklandığı üzere sanık Askeri Ceza Kanunu’nun 131. </w:t>
      </w:r>
      <w:r w:rsidR="0003028C">
        <w:rPr>
          <w:rFonts w:ascii="Times New Roman" w:eastAsia="Times New Roman" w:hAnsi="Times New Roman" w:cs="Times New Roman"/>
          <w:sz w:val="24"/>
          <w:szCs w:val="26"/>
          <w:lang w:eastAsia="tr-TR"/>
        </w:rPr>
        <w:t>m</w:t>
      </w:r>
      <w:r>
        <w:rPr>
          <w:rFonts w:ascii="Times New Roman" w:eastAsia="Times New Roman" w:hAnsi="Times New Roman" w:cs="Times New Roman"/>
          <w:sz w:val="24"/>
          <w:szCs w:val="26"/>
          <w:lang w:eastAsia="tr-TR"/>
        </w:rPr>
        <w:t xml:space="preserve">addesi uyarınca hüküm giymiş, ancak Askeri Yargıtay 4. Dairesi “Sanığın parayı bölük yazıcısına </w:t>
      </w:r>
      <w:r w:rsidR="00B40950">
        <w:rPr>
          <w:rFonts w:ascii="Times New Roman" w:eastAsia="Times New Roman" w:hAnsi="Times New Roman" w:cs="Times New Roman"/>
          <w:sz w:val="24"/>
          <w:szCs w:val="26"/>
          <w:lang w:eastAsia="tr-TR"/>
        </w:rPr>
        <w:t xml:space="preserve">teslim ettiği yolundaki savunması ve bu konuda Mahkemeye verdiği belgedeki imzanın yazıcıya ait olduğu hakkındaki bilirkişi </w:t>
      </w:r>
      <w:proofErr w:type="spellStart"/>
      <w:r w:rsidR="00B40950">
        <w:rPr>
          <w:rFonts w:ascii="Times New Roman" w:eastAsia="Times New Roman" w:hAnsi="Times New Roman" w:cs="Times New Roman"/>
          <w:sz w:val="24"/>
          <w:szCs w:val="26"/>
          <w:lang w:eastAsia="tr-TR"/>
        </w:rPr>
        <w:t>mütaâası</w:t>
      </w:r>
      <w:proofErr w:type="spellEnd"/>
      <w:r w:rsidR="00B40950">
        <w:rPr>
          <w:rFonts w:ascii="Times New Roman" w:eastAsia="Times New Roman" w:hAnsi="Times New Roman" w:cs="Times New Roman"/>
          <w:sz w:val="24"/>
          <w:szCs w:val="26"/>
          <w:lang w:eastAsia="tr-TR"/>
        </w:rPr>
        <w:t xml:space="preserve"> karşısında; toplanmış ve toplanacak diğer deliller birlikte tartışılarak sanığın anılan parayı zimmetine geçirip geçirmediği, parayı teslim ettiği kanaatine varıldığı takdirde, fiilin vazifeyi ihmâl veya </w:t>
      </w:r>
      <w:proofErr w:type="spellStart"/>
      <w:r w:rsidR="00B40950">
        <w:rPr>
          <w:rFonts w:ascii="Times New Roman" w:eastAsia="Times New Roman" w:hAnsi="Times New Roman" w:cs="Times New Roman"/>
          <w:sz w:val="24"/>
          <w:szCs w:val="26"/>
          <w:lang w:eastAsia="tr-TR"/>
        </w:rPr>
        <w:t>suistimal</w:t>
      </w:r>
      <w:proofErr w:type="spellEnd"/>
      <w:r w:rsidR="00B40950">
        <w:rPr>
          <w:rFonts w:ascii="Times New Roman" w:eastAsia="Times New Roman" w:hAnsi="Times New Roman" w:cs="Times New Roman"/>
          <w:sz w:val="24"/>
          <w:szCs w:val="26"/>
          <w:lang w:eastAsia="tr-TR"/>
        </w:rPr>
        <w:t xml:space="preserve"> suçları niteliğinde olup olmayacağının düşünülmemesi yasaya aykırı görüldüğünden”</w:t>
      </w:r>
      <w:r w:rsidR="0003028C">
        <w:rPr>
          <w:rFonts w:ascii="Times New Roman" w:eastAsia="Times New Roman" w:hAnsi="Times New Roman" w:cs="Times New Roman"/>
          <w:sz w:val="24"/>
          <w:szCs w:val="26"/>
          <w:lang w:eastAsia="tr-TR"/>
        </w:rPr>
        <w:t xml:space="preserve"> </w:t>
      </w:r>
      <w:r w:rsidR="00B40950">
        <w:rPr>
          <w:rFonts w:ascii="Times New Roman" w:eastAsia="Times New Roman" w:hAnsi="Times New Roman" w:cs="Times New Roman"/>
          <w:sz w:val="24"/>
          <w:szCs w:val="26"/>
          <w:lang w:eastAsia="tr-TR"/>
        </w:rPr>
        <w:t xml:space="preserve">hükmü bozmuş ve askeri mahkeme </w:t>
      </w:r>
      <w:proofErr w:type="spellStart"/>
      <w:r w:rsidR="00B40950">
        <w:rPr>
          <w:rFonts w:ascii="Times New Roman" w:eastAsia="Times New Roman" w:hAnsi="Times New Roman" w:cs="Times New Roman"/>
          <w:sz w:val="24"/>
          <w:szCs w:val="26"/>
          <w:lang w:eastAsia="tr-TR"/>
        </w:rPr>
        <w:t>israr</w:t>
      </w:r>
      <w:proofErr w:type="spellEnd"/>
      <w:r w:rsidR="00B40950">
        <w:rPr>
          <w:rFonts w:ascii="Times New Roman" w:eastAsia="Times New Roman" w:hAnsi="Times New Roman" w:cs="Times New Roman"/>
          <w:sz w:val="24"/>
          <w:szCs w:val="26"/>
          <w:lang w:eastAsia="tr-TR"/>
        </w:rPr>
        <w:t xml:space="preserve"> veya uyma kararı almadan 131. </w:t>
      </w:r>
      <w:r w:rsidR="0003028C">
        <w:rPr>
          <w:rFonts w:ascii="Times New Roman" w:eastAsia="Times New Roman" w:hAnsi="Times New Roman" w:cs="Times New Roman"/>
          <w:sz w:val="24"/>
          <w:szCs w:val="26"/>
          <w:lang w:eastAsia="tr-TR"/>
        </w:rPr>
        <w:t>m</w:t>
      </w:r>
      <w:r w:rsidR="00B40950">
        <w:rPr>
          <w:rFonts w:ascii="Times New Roman" w:eastAsia="Times New Roman" w:hAnsi="Times New Roman" w:cs="Times New Roman"/>
          <w:sz w:val="24"/>
          <w:szCs w:val="26"/>
          <w:lang w:eastAsia="tr-TR"/>
        </w:rPr>
        <w:t xml:space="preserve">adde açısından 1803 sayılı yasanın 2. </w:t>
      </w:r>
      <w:r w:rsidR="0003028C">
        <w:rPr>
          <w:rFonts w:ascii="Times New Roman" w:eastAsia="Times New Roman" w:hAnsi="Times New Roman" w:cs="Times New Roman"/>
          <w:sz w:val="24"/>
          <w:szCs w:val="26"/>
          <w:lang w:eastAsia="tr-TR"/>
        </w:rPr>
        <w:t>m</w:t>
      </w:r>
      <w:r w:rsidR="00B40950">
        <w:rPr>
          <w:rFonts w:ascii="Times New Roman" w:eastAsia="Times New Roman" w:hAnsi="Times New Roman" w:cs="Times New Roman"/>
          <w:sz w:val="24"/>
          <w:szCs w:val="26"/>
          <w:lang w:eastAsia="tr-TR"/>
        </w:rPr>
        <w:t>addesinin (B) bendinin Anayasaya aykırılığı itirazını cidd</w:t>
      </w:r>
      <w:r w:rsidR="0003028C">
        <w:rPr>
          <w:rFonts w:ascii="Times New Roman" w:eastAsia="Times New Roman" w:hAnsi="Times New Roman" w:cs="Times New Roman"/>
          <w:sz w:val="24"/>
          <w:szCs w:val="26"/>
          <w:lang w:eastAsia="tr-TR"/>
        </w:rPr>
        <w:t>i</w:t>
      </w:r>
      <w:r w:rsidR="00B40950">
        <w:rPr>
          <w:rFonts w:ascii="Times New Roman" w:eastAsia="Times New Roman" w:hAnsi="Times New Roman" w:cs="Times New Roman"/>
          <w:sz w:val="24"/>
          <w:szCs w:val="26"/>
          <w:lang w:eastAsia="tr-TR"/>
        </w:rPr>
        <w:t xml:space="preserve"> bularak Anayasa Mahkemesine başvurmuştur.</w:t>
      </w:r>
    </w:p>
    <w:p w:rsidR="00B40950" w:rsidRDefault="00B40950" w:rsidP="00B40950">
      <w:pPr>
        <w:spacing w:before="100" w:beforeAutospacing="1" w:after="100" w:afterAutospacing="1" w:line="240" w:lineRule="auto"/>
        <w:ind w:firstLine="708"/>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2-Yargıtayca bozulan hüküm üzerine, Askeri Mahkeme ile Askeri Yargıtay arasında anlaşmazlık doğduğu ve bu anlaşmazlığın giderilmesi için Askeri Mahkemenin davaya el koyduğu, yasanın çizdiği yöntemler içinde duruşma açtığı ve bir takım yargısal işlemlere girişti</w:t>
      </w:r>
      <w:r w:rsidR="0003028C">
        <w:rPr>
          <w:rFonts w:ascii="Times New Roman" w:eastAsia="Times New Roman" w:hAnsi="Times New Roman" w:cs="Times New Roman"/>
          <w:sz w:val="24"/>
          <w:szCs w:val="26"/>
          <w:lang w:eastAsia="tr-TR"/>
        </w:rPr>
        <w:t>ği</w:t>
      </w:r>
      <w:r>
        <w:rPr>
          <w:rFonts w:ascii="Times New Roman" w:eastAsia="Times New Roman" w:hAnsi="Times New Roman" w:cs="Times New Roman"/>
          <w:sz w:val="24"/>
          <w:szCs w:val="26"/>
          <w:lang w:eastAsia="tr-TR"/>
        </w:rPr>
        <w:t xml:space="preserve"> anlaşılmaktadır. </w:t>
      </w:r>
    </w:p>
    <w:p w:rsidR="00B40950" w:rsidRDefault="005813D9" w:rsidP="00B40950">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40950">
        <w:rPr>
          <w:rFonts w:ascii="Times New Roman" w:eastAsia="Times New Roman" w:hAnsi="Times New Roman" w:cs="Times New Roman"/>
          <w:sz w:val="24"/>
          <w:szCs w:val="26"/>
          <w:lang w:eastAsia="tr-TR"/>
        </w:rPr>
        <w:t xml:space="preserve">Mahkemelerin, yargısal usuller uygulayarak çözdüğü her anlaşmazlık, Anayasal açıdan davadır ve değişik 151. </w:t>
      </w:r>
      <w:r w:rsidR="0003028C">
        <w:rPr>
          <w:rFonts w:ascii="Times New Roman" w:eastAsia="Times New Roman" w:hAnsi="Times New Roman" w:cs="Times New Roman"/>
          <w:sz w:val="24"/>
          <w:szCs w:val="26"/>
          <w:lang w:eastAsia="tr-TR"/>
        </w:rPr>
        <w:t>m</w:t>
      </w:r>
      <w:r w:rsidR="00B40950">
        <w:rPr>
          <w:rFonts w:ascii="Times New Roman" w:eastAsia="Times New Roman" w:hAnsi="Times New Roman" w:cs="Times New Roman"/>
          <w:sz w:val="24"/>
          <w:szCs w:val="26"/>
          <w:lang w:eastAsia="tr-TR"/>
        </w:rPr>
        <w:t xml:space="preserve">adde kapsamına </w:t>
      </w:r>
      <w:proofErr w:type="spellStart"/>
      <w:r w:rsidR="00B40950">
        <w:rPr>
          <w:rFonts w:ascii="Times New Roman" w:eastAsia="Times New Roman" w:hAnsi="Times New Roman" w:cs="Times New Roman"/>
          <w:sz w:val="24"/>
          <w:szCs w:val="26"/>
          <w:lang w:eastAsia="tr-TR"/>
        </w:rPr>
        <w:t>iirer</w:t>
      </w:r>
      <w:proofErr w:type="spellEnd"/>
      <w:r w:rsidR="00B40950">
        <w:rPr>
          <w:rFonts w:ascii="Times New Roman" w:eastAsia="Times New Roman" w:hAnsi="Times New Roman" w:cs="Times New Roman"/>
          <w:sz w:val="24"/>
          <w:szCs w:val="26"/>
          <w:lang w:eastAsia="tr-TR"/>
        </w:rPr>
        <w:t>. Bu bakımdan Askeri Mahkemenin elindeki işe ve yaptığı işleri görülmekte olan dava değildir diye niteleme olanağı yoktur.</w:t>
      </w:r>
    </w:p>
    <w:p w:rsidR="00B40950" w:rsidRDefault="00B40950" w:rsidP="00B40950">
      <w:pPr>
        <w:spacing w:before="100" w:beforeAutospacing="1" w:after="100" w:afterAutospacing="1" w:line="240" w:lineRule="auto"/>
        <w:ind w:firstLine="708"/>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3- Bu nedenle Mahkemenin elinde görülmekte olan dava vardır.</w:t>
      </w:r>
      <w:r w:rsidR="0003028C">
        <w:rPr>
          <w:rFonts w:ascii="Times New Roman" w:eastAsia="Times New Roman" w:hAnsi="Times New Roman" w:cs="Times New Roman"/>
          <w:sz w:val="24"/>
          <w:szCs w:val="26"/>
          <w:lang w:eastAsia="tr-TR"/>
        </w:rPr>
        <w:t xml:space="preserve"> A</w:t>
      </w:r>
      <w:r>
        <w:rPr>
          <w:rFonts w:ascii="Times New Roman" w:eastAsia="Times New Roman" w:hAnsi="Times New Roman" w:cs="Times New Roman"/>
          <w:sz w:val="24"/>
          <w:szCs w:val="26"/>
          <w:lang w:eastAsia="tr-TR"/>
        </w:rPr>
        <w:t xml:space="preserve">ncak </w:t>
      </w:r>
      <w:proofErr w:type="spellStart"/>
      <w:r>
        <w:rPr>
          <w:rFonts w:ascii="Times New Roman" w:eastAsia="Times New Roman" w:hAnsi="Times New Roman" w:cs="Times New Roman"/>
          <w:sz w:val="24"/>
          <w:szCs w:val="26"/>
          <w:lang w:eastAsia="tr-TR"/>
        </w:rPr>
        <w:t>Yargıtayın</w:t>
      </w:r>
      <w:proofErr w:type="spellEnd"/>
      <w:r>
        <w:rPr>
          <w:rFonts w:ascii="Times New Roman" w:eastAsia="Times New Roman" w:hAnsi="Times New Roman" w:cs="Times New Roman"/>
          <w:sz w:val="24"/>
          <w:szCs w:val="26"/>
          <w:lang w:eastAsia="tr-TR"/>
        </w:rPr>
        <w:t xml:space="preserve"> bozmasına göre bu davada 1803 sayılı Yasa bakımından uygulanacak hüküm bu evrede belli olmamaktadır. Çünkü Askeri Ceza Kanunu’nun 131. </w:t>
      </w:r>
      <w:r w:rsidR="0003028C">
        <w:rPr>
          <w:rFonts w:ascii="Times New Roman" w:eastAsia="Times New Roman" w:hAnsi="Times New Roman" w:cs="Times New Roman"/>
          <w:sz w:val="24"/>
          <w:szCs w:val="26"/>
          <w:lang w:eastAsia="tr-TR"/>
        </w:rPr>
        <w:t>m</w:t>
      </w:r>
      <w:r>
        <w:rPr>
          <w:rFonts w:ascii="Times New Roman" w:eastAsia="Times New Roman" w:hAnsi="Times New Roman" w:cs="Times New Roman"/>
          <w:sz w:val="24"/>
          <w:szCs w:val="26"/>
          <w:lang w:eastAsia="tr-TR"/>
        </w:rPr>
        <w:t xml:space="preserve">addesi yönünden alınan </w:t>
      </w:r>
      <w:proofErr w:type="gramStart"/>
      <w:r>
        <w:rPr>
          <w:rFonts w:ascii="Times New Roman" w:eastAsia="Times New Roman" w:hAnsi="Times New Roman" w:cs="Times New Roman"/>
          <w:sz w:val="24"/>
          <w:szCs w:val="26"/>
          <w:lang w:eastAsia="tr-TR"/>
        </w:rPr>
        <w:t>mahkumiyet</w:t>
      </w:r>
      <w:proofErr w:type="gramEnd"/>
      <w:r>
        <w:rPr>
          <w:rFonts w:ascii="Times New Roman" w:eastAsia="Times New Roman" w:hAnsi="Times New Roman" w:cs="Times New Roman"/>
          <w:sz w:val="24"/>
          <w:szCs w:val="26"/>
          <w:lang w:eastAsia="tr-TR"/>
        </w:rPr>
        <w:t xml:space="preserve"> kararı bozulmuş ve fakat bozma ilâmında öngörülen işlemler yerine getirilmeden 13</w:t>
      </w:r>
      <w:r w:rsidR="0003028C">
        <w:rPr>
          <w:rFonts w:ascii="Times New Roman" w:eastAsia="Times New Roman" w:hAnsi="Times New Roman" w:cs="Times New Roman"/>
          <w:sz w:val="24"/>
          <w:szCs w:val="26"/>
          <w:lang w:eastAsia="tr-TR"/>
        </w:rPr>
        <w:t>1</w:t>
      </w:r>
      <w:r>
        <w:rPr>
          <w:rFonts w:ascii="Times New Roman" w:eastAsia="Times New Roman" w:hAnsi="Times New Roman" w:cs="Times New Roman"/>
          <w:sz w:val="24"/>
          <w:szCs w:val="26"/>
          <w:lang w:eastAsia="tr-TR"/>
        </w:rPr>
        <w:t xml:space="preserve">. </w:t>
      </w:r>
      <w:r w:rsidR="0003028C">
        <w:rPr>
          <w:rFonts w:ascii="Times New Roman" w:eastAsia="Times New Roman" w:hAnsi="Times New Roman" w:cs="Times New Roman"/>
          <w:sz w:val="24"/>
          <w:szCs w:val="26"/>
          <w:lang w:eastAsia="tr-TR"/>
        </w:rPr>
        <w:t>m</w:t>
      </w:r>
      <w:r>
        <w:rPr>
          <w:rFonts w:ascii="Times New Roman" w:eastAsia="Times New Roman" w:hAnsi="Times New Roman" w:cs="Times New Roman"/>
          <w:sz w:val="24"/>
          <w:szCs w:val="26"/>
          <w:lang w:eastAsia="tr-TR"/>
        </w:rPr>
        <w:t xml:space="preserve">adde yönünden Anayasaya aykırılık itirazı ciddi bulunarak iş Anayasa Mahkemesine getirilmiştir. </w:t>
      </w:r>
    </w:p>
    <w:p w:rsidR="00B40950" w:rsidRDefault="00B40950" w:rsidP="005813D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Bu durum</w:t>
      </w:r>
      <w:r w:rsidR="0003028C">
        <w:rPr>
          <w:rFonts w:ascii="Times New Roman" w:eastAsia="Times New Roman" w:hAnsi="Times New Roman" w:cs="Times New Roman"/>
          <w:sz w:val="24"/>
          <w:szCs w:val="26"/>
          <w:lang w:eastAsia="tr-TR"/>
        </w:rPr>
        <w:t>d</w:t>
      </w:r>
      <w:r>
        <w:rPr>
          <w:rFonts w:ascii="Times New Roman" w:eastAsia="Times New Roman" w:hAnsi="Times New Roman" w:cs="Times New Roman"/>
          <w:sz w:val="24"/>
          <w:szCs w:val="26"/>
          <w:lang w:eastAsia="tr-TR"/>
        </w:rPr>
        <w:t>a askeri Mahkemenin suçun niteliğini saptamadan yani olayda uygulanacak kanun hükmünü bozma ilâmına uyduktan sonra belli etmeden vaktinden önce Anayasa Mahkemesine başvurduğu a</w:t>
      </w:r>
      <w:r w:rsidR="0003028C">
        <w:rPr>
          <w:rFonts w:ascii="Times New Roman" w:eastAsia="Times New Roman" w:hAnsi="Times New Roman" w:cs="Times New Roman"/>
          <w:sz w:val="24"/>
          <w:szCs w:val="26"/>
          <w:lang w:eastAsia="tr-TR"/>
        </w:rPr>
        <w:t>ç</w:t>
      </w:r>
      <w:r>
        <w:rPr>
          <w:rFonts w:ascii="Times New Roman" w:eastAsia="Times New Roman" w:hAnsi="Times New Roman" w:cs="Times New Roman"/>
          <w:sz w:val="24"/>
          <w:szCs w:val="26"/>
          <w:lang w:eastAsia="tr-TR"/>
        </w:rPr>
        <w:t>ıktır ve bu husus 44 sayılı kanunun 27.</w:t>
      </w:r>
      <w:r w:rsidR="005813D9">
        <w:rPr>
          <w:rFonts w:ascii="Times New Roman" w:eastAsia="Times New Roman" w:hAnsi="Times New Roman" w:cs="Times New Roman"/>
          <w:sz w:val="24"/>
          <w:szCs w:val="26"/>
          <w:lang w:eastAsia="tr-TR"/>
        </w:rPr>
        <w:t xml:space="preserve"> </w:t>
      </w:r>
      <w:r w:rsidR="0003028C">
        <w:rPr>
          <w:rFonts w:ascii="Times New Roman" w:eastAsia="Times New Roman" w:hAnsi="Times New Roman" w:cs="Times New Roman"/>
          <w:sz w:val="24"/>
          <w:szCs w:val="26"/>
          <w:lang w:eastAsia="tr-TR"/>
        </w:rPr>
        <w:t>m</w:t>
      </w:r>
      <w:r>
        <w:rPr>
          <w:rFonts w:ascii="Times New Roman" w:eastAsia="Times New Roman" w:hAnsi="Times New Roman" w:cs="Times New Roman"/>
          <w:sz w:val="24"/>
          <w:szCs w:val="26"/>
          <w:lang w:eastAsia="tr-TR"/>
        </w:rPr>
        <w:t>adde açısından noksanlık teşkil etmektedir.</w:t>
      </w:r>
    </w:p>
    <w:p w:rsidR="00B40950" w:rsidRDefault="00B40950" w:rsidP="005813D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Bu nedenle dosyanın geri çevrilmesine karar verilmesi gerekirken başvurmanın reddedilmesi hakkındaki çoğunluk görüşüne karşıyız. </w:t>
      </w:r>
    </w:p>
    <w:p w:rsidR="00B40950" w:rsidRDefault="00B40950" w:rsidP="00B40950">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0950" w:rsidRPr="00EC4965" w:rsidTr="00FF5E88">
        <w:tc>
          <w:tcPr>
            <w:tcW w:w="1667" w:type="pct"/>
            <w:shd w:val="clear" w:color="auto" w:fill="FFFFFF"/>
            <w:tcMar>
              <w:top w:w="0" w:type="dxa"/>
              <w:left w:w="70" w:type="dxa"/>
              <w:bottom w:w="0" w:type="dxa"/>
              <w:right w:w="70" w:type="dxa"/>
            </w:tcMar>
            <w:hideMark/>
          </w:tcPr>
          <w:p w:rsidR="00B40950" w:rsidRPr="00EC4965" w:rsidRDefault="00B40950" w:rsidP="00FF5E8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B40950" w:rsidRPr="00EC4965" w:rsidRDefault="00B40950" w:rsidP="005813D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40950" w:rsidRDefault="00B40950" w:rsidP="00FF5E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0950" w:rsidRPr="00E223A7" w:rsidRDefault="00B40950" w:rsidP="00FF5E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B40950" w:rsidRPr="00EC4965" w:rsidRDefault="00B40950" w:rsidP="00FF5E8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40950" w:rsidRPr="00EC4965" w:rsidRDefault="00B40950" w:rsidP="00FF5E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Ahmet </w:t>
            </w:r>
            <w:proofErr w:type="gramStart"/>
            <w:r>
              <w:rPr>
                <w:rFonts w:ascii="Times New Roman" w:eastAsia="Times New Roman" w:hAnsi="Times New Roman" w:cs="Times New Roman"/>
                <w:sz w:val="24"/>
                <w:szCs w:val="24"/>
                <w:lang w:eastAsia="tr-TR"/>
              </w:rPr>
              <w:t>H.BOYACIOĞLU</w:t>
            </w:r>
            <w:proofErr w:type="gramEnd"/>
          </w:p>
        </w:tc>
      </w:tr>
    </w:tbl>
    <w:p w:rsidR="00B40950" w:rsidRPr="00EC4965" w:rsidRDefault="00B40950" w:rsidP="00B40950">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FD04BD" w:rsidRDefault="00652599" w:rsidP="005813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652599" w:rsidRDefault="0003028C" w:rsidP="0003028C">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w:t>
      </w:r>
      <w:r w:rsidR="00652599">
        <w:rPr>
          <w:rFonts w:ascii="Times New Roman" w:hAnsi="Times New Roman" w:cs="Times New Roman"/>
          <w:sz w:val="24"/>
        </w:rPr>
        <w:t xml:space="preserve"> Görev </w:t>
      </w:r>
      <w:proofErr w:type="gramStart"/>
      <w:r w:rsidR="00652599">
        <w:rPr>
          <w:rFonts w:ascii="Times New Roman" w:hAnsi="Times New Roman" w:cs="Times New Roman"/>
          <w:sz w:val="24"/>
        </w:rPr>
        <w:t>Sorunu :</w:t>
      </w:r>
      <w:proofErr w:type="gramEnd"/>
      <w:r>
        <w:rPr>
          <w:rFonts w:ascii="Times New Roman" w:hAnsi="Times New Roman" w:cs="Times New Roman"/>
          <w:sz w:val="24"/>
        </w:rPr>
        <w:t xml:space="preserve"> İşin incelenmesinin Anayasa Mahkemesi’nin görev ve yetkisi içinde bulunduğu hakkında oyçokluğuyla verilen karara, Anayasaya uygun görmediğimden, katılmıyorum.</w:t>
      </w:r>
    </w:p>
    <w:p w:rsidR="0065259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w:t>
      </w:r>
      <w:r w:rsidR="0003028C">
        <w:rPr>
          <w:rFonts w:ascii="Times New Roman" w:hAnsi="Times New Roman" w:cs="Times New Roman"/>
          <w:sz w:val="24"/>
        </w:rPr>
        <w:t>m</w:t>
      </w:r>
      <w:r>
        <w:rPr>
          <w:rFonts w:ascii="Times New Roman" w:hAnsi="Times New Roman" w:cs="Times New Roman"/>
          <w:sz w:val="24"/>
        </w:rPr>
        <w:t>lanan, Anayasa Mahkemesi</w:t>
      </w:r>
      <w:r w:rsidR="0003028C">
        <w:rPr>
          <w:rFonts w:ascii="Times New Roman" w:hAnsi="Times New Roman" w:cs="Times New Roman"/>
          <w:sz w:val="24"/>
        </w:rPr>
        <w:t>’</w:t>
      </w:r>
      <w:r>
        <w:rPr>
          <w:rFonts w:ascii="Times New Roman" w:hAnsi="Times New Roman" w:cs="Times New Roman"/>
          <w:sz w:val="24"/>
        </w:rPr>
        <w:t xml:space="preserve">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w:t>
      </w:r>
      <w:r w:rsidR="00D912A9">
        <w:rPr>
          <w:rFonts w:ascii="Times New Roman" w:hAnsi="Times New Roman" w:cs="Times New Roman"/>
          <w:sz w:val="24"/>
        </w:rPr>
        <w:t>l</w:t>
      </w:r>
      <w:r>
        <w:rPr>
          <w:rFonts w:ascii="Times New Roman" w:hAnsi="Times New Roman" w:cs="Times New Roman"/>
          <w:sz w:val="24"/>
        </w:rPr>
        <w:t>atlı olar</w:t>
      </w:r>
      <w:r w:rsidR="0003028C">
        <w:rPr>
          <w:rFonts w:ascii="Times New Roman" w:hAnsi="Times New Roman" w:cs="Times New Roman"/>
          <w:sz w:val="24"/>
        </w:rPr>
        <w:t>a</w:t>
      </w:r>
      <w:r>
        <w:rPr>
          <w:rFonts w:ascii="Times New Roman" w:hAnsi="Times New Roman" w:cs="Times New Roman"/>
          <w:sz w:val="24"/>
        </w:rPr>
        <w:t xml:space="preserve">k yazdığım gerekçelerin, </w:t>
      </w:r>
      <w:proofErr w:type="spellStart"/>
      <w:r>
        <w:rPr>
          <w:rFonts w:ascii="Times New Roman" w:hAnsi="Times New Roman" w:cs="Times New Roman"/>
          <w:sz w:val="24"/>
        </w:rPr>
        <w:t>presipleri</w:t>
      </w:r>
      <w:proofErr w:type="spellEnd"/>
      <w:r>
        <w:rPr>
          <w:rFonts w:ascii="Times New Roman" w:hAnsi="Times New Roman" w:cs="Times New Roman"/>
          <w:sz w:val="24"/>
        </w:rPr>
        <w:t xml:space="preserve"> itibariyle, aynı olduğundan, burada tekrarına </w:t>
      </w:r>
      <w:r w:rsidR="0003028C">
        <w:rPr>
          <w:rFonts w:ascii="Times New Roman" w:hAnsi="Times New Roman" w:cs="Times New Roman"/>
          <w:sz w:val="24"/>
        </w:rPr>
        <w:t>lüzum</w:t>
      </w:r>
      <w:r>
        <w:rPr>
          <w:rFonts w:ascii="Times New Roman" w:hAnsi="Times New Roman" w:cs="Times New Roman"/>
          <w:sz w:val="24"/>
        </w:rPr>
        <w:t xml:space="preserve"> görülmemiştir. </w:t>
      </w:r>
    </w:p>
    <w:p w:rsidR="00D912A9" w:rsidRDefault="00D912A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Bu nedenlerle Anayasa Mahkemesi’nin çoğunlukla verdiği görev konusu ile ilgili kararına karşıyım.</w:t>
      </w:r>
    </w:p>
    <w:p w:rsidR="00D912A9" w:rsidRDefault="00D912A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2- Bakılmakta olan bir davanın yokluğu nedeniyle işin, Mahkemenin yetkisizliği nedeniyle reddine oyçokluğuyla karar verilmiştir. Anayasaya uygun bulunmadığından çoğunlukla verilen kararın bu kısmına da katılmıyorum. Zira, Anayasa’nın 151 </w:t>
      </w:r>
      <w:proofErr w:type="spellStart"/>
      <w:r>
        <w:rPr>
          <w:rFonts w:ascii="Times New Roman" w:hAnsi="Times New Roman" w:cs="Times New Roman"/>
          <w:sz w:val="24"/>
        </w:rPr>
        <w:t>nci</w:t>
      </w:r>
      <w:proofErr w:type="spellEnd"/>
      <w:r>
        <w:rPr>
          <w:rFonts w:ascii="Times New Roman" w:hAnsi="Times New Roman" w:cs="Times New Roman"/>
          <w:sz w:val="24"/>
        </w:rPr>
        <w:t xml:space="preserve"> maddesinin birinci fıkrasının da “bir davaya bakmakta olan mahkeme uygulanacak bir Kanunun hükümlerini Anayasaya aykırı </w:t>
      </w:r>
      <w:proofErr w:type="gramStart"/>
      <w:r>
        <w:rPr>
          <w:rFonts w:ascii="Times New Roman" w:hAnsi="Times New Roman" w:cs="Times New Roman"/>
          <w:sz w:val="24"/>
        </w:rPr>
        <w:t>görürse….</w:t>
      </w:r>
      <w:proofErr w:type="gramEnd"/>
      <w:r>
        <w:rPr>
          <w:rFonts w:ascii="Times New Roman" w:hAnsi="Times New Roman" w:cs="Times New Roman"/>
          <w:sz w:val="24"/>
        </w:rPr>
        <w:t>” denilmektedir. Bu fıkradaki “bir davaya bakmakta olan mahkeme” ibaresi hakkında Anayasada açıklayıcı bir hüküm yoktur. Bu durumda, bu hususun usul kanunu hükümlerine göre halli gerekir.</w:t>
      </w:r>
    </w:p>
    <w:p w:rsidR="00D912A9" w:rsidRDefault="00D912A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Hadisede, Mahkemenin verdiği karar </w:t>
      </w:r>
      <w:proofErr w:type="spellStart"/>
      <w:r>
        <w:rPr>
          <w:rFonts w:ascii="Times New Roman" w:hAnsi="Times New Roman" w:cs="Times New Roman"/>
          <w:sz w:val="24"/>
        </w:rPr>
        <w:t>Yargıtayca</w:t>
      </w:r>
      <w:proofErr w:type="spellEnd"/>
      <w:r>
        <w:rPr>
          <w:rFonts w:ascii="Times New Roman" w:hAnsi="Times New Roman" w:cs="Times New Roman"/>
          <w:sz w:val="24"/>
        </w:rPr>
        <w:t xml:space="preserve"> bozularak dosya mahkemeye gönderilmiş mahkemece </w:t>
      </w:r>
      <w:proofErr w:type="gramStart"/>
      <w:r>
        <w:rPr>
          <w:rFonts w:ascii="Times New Roman" w:hAnsi="Times New Roman" w:cs="Times New Roman"/>
          <w:sz w:val="24"/>
        </w:rPr>
        <w:t>de,</w:t>
      </w:r>
      <w:proofErr w:type="gramEnd"/>
      <w:r>
        <w:rPr>
          <w:rFonts w:ascii="Times New Roman" w:hAnsi="Times New Roman" w:cs="Times New Roman"/>
          <w:sz w:val="24"/>
        </w:rPr>
        <w:t xml:space="preserve"> duruşma günü tayin edilerek duruşma açılmıştır. Duruşmada bozmaya uyulup </w:t>
      </w:r>
      <w:proofErr w:type="spellStart"/>
      <w:r>
        <w:rPr>
          <w:rFonts w:ascii="Times New Roman" w:hAnsi="Times New Roman" w:cs="Times New Roman"/>
          <w:sz w:val="24"/>
        </w:rPr>
        <w:t>uyulmıyacağı</w:t>
      </w:r>
      <w:proofErr w:type="spellEnd"/>
      <w:r>
        <w:rPr>
          <w:rFonts w:ascii="Times New Roman" w:hAnsi="Times New Roman" w:cs="Times New Roman"/>
          <w:sz w:val="24"/>
        </w:rPr>
        <w:t xml:space="preserve"> hususunda bir karar verilmeden, mahkemece itiraz </w:t>
      </w:r>
      <w:proofErr w:type="spellStart"/>
      <w:r>
        <w:rPr>
          <w:rFonts w:ascii="Times New Roman" w:hAnsi="Times New Roman" w:cs="Times New Roman"/>
          <w:sz w:val="24"/>
        </w:rPr>
        <w:t>yoluyle</w:t>
      </w:r>
      <w:proofErr w:type="spellEnd"/>
      <w:r>
        <w:rPr>
          <w:rFonts w:ascii="Times New Roman" w:hAnsi="Times New Roman" w:cs="Times New Roman"/>
          <w:sz w:val="24"/>
        </w:rPr>
        <w:t xml:space="preserve"> Anayasa Mahkemesine müracaat edilmiştir.</w:t>
      </w:r>
    </w:p>
    <w:p w:rsidR="00D912A9" w:rsidRDefault="00D912A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Ceza Muhakemeleri </w:t>
      </w:r>
      <w:proofErr w:type="spellStart"/>
      <w:r>
        <w:rPr>
          <w:rFonts w:ascii="Times New Roman" w:hAnsi="Times New Roman" w:cs="Times New Roman"/>
          <w:sz w:val="24"/>
        </w:rPr>
        <w:t>Usulu</w:t>
      </w:r>
      <w:proofErr w:type="spellEnd"/>
      <w:r>
        <w:rPr>
          <w:rFonts w:ascii="Times New Roman" w:hAnsi="Times New Roman" w:cs="Times New Roman"/>
          <w:sz w:val="24"/>
        </w:rPr>
        <w:t xml:space="preserve"> Kanunu hükümlerince bozmadan sonra duruşma açma yetkisi hâkime tanınmıştır. Bir davada duruşmanın açılması hâkimin o davaya bakmakta olduğunu açıkça ifade eder.</w:t>
      </w:r>
    </w:p>
    <w:p w:rsidR="00652599" w:rsidRDefault="00D912A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Açıklanan bu nedenlerle</w:t>
      </w:r>
      <w:r w:rsidR="00652599">
        <w:rPr>
          <w:rFonts w:ascii="Times New Roman" w:hAnsi="Times New Roman" w:cs="Times New Roman"/>
          <w:sz w:val="24"/>
        </w:rPr>
        <w:t xml:space="preserve"> Anayasa Mahkemesi’nin çoğunlukla verdiği </w:t>
      </w:r>
      <w:r>
        <w:rPr>
          <w:rFonts w:ascii="Times New Roman" w:hAnsi="Times New Roman" w:cs="Times New Roman"/>
          <w:sz w:val="24"/>
        </w:rPr>
        <w:t xml:space="preserve">bu karar Anayasaya uygun düşmediğinden kararın bu kısmına da </w:t>
      </w:r>
      <w:r w:rsidR="00652599">
        <w:rPr>
          <w:rFonts w:ascii="Times New Roman" w:hAnsi="Times New Roman" w:cs="Times New Roman"/>
          <w:sz w:val="24"/>
        </w:rPr>
        <w:t xml:space="preserve">karşıyım. </w:t>
      </w:r>
    </w:p>
    <w:p w:rsidR="005813D9" w:rsidRDefault="005813D9"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813D9" w:rsidTr="005813D9">
        <w:tc>
          <w:tcPr>
            <w:tcW w:w="1000" w:type="pct"/>
            <w:shd w:val="clear" w:color="auto" w:fill="auto"/>
          </w:tcPr>
          <w:p w:rsidR="005813D9" w:rsidRDefault="005813D9"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5813D9">
            <w:pPr>
              <w:spacing w:after="200"/>
              <w:jc w:val="center"/>
              <w:rPr>
                <w:rFonts w:ascii="Times New Roman" w:hAnsi="Times New Roman" w:cs="Times New Roman"/>
                <w:sz w:val="24"/>
              </w:rPr>
            </w:pPr>
            <w:r>
              <w:rPr>
                <w:rFonts w:ascii="Times New Roman" w:hAnsi="Times New Roman" w:cs="Times New Roman"/>
                <w:sz w:val="24"/>
              </w:rPr>
              <w:t xml:space="preserve">Üye </w:t>
            </w:r>
          </w:p>
          <w:p w:rsidR="005813D9" w:rsidRPr="005813D9" w:rsidRDefault="005813D9" w:rsidP="005813D9">
            <w:pPr>
              <w:spacing w:after="200"/>
              <w:jc w:val="center"/>
              <w:rPr>
                <w:rFonts w:ascii="Times New Roman" w:hAnsi="Times New Roman" w:cs="Times New Roman"/>
                <w:sz w:val="24"/>
              </w:rPr>
            </w:pPr>
            <w:r>
              <w:rPr>
                <w:rFonts w:ascii="Times New Roman" w:hAnsi="Times New Roman" w:cs="Times New Roman"/>
                <w:sz w:val="24"/>
              </w:rPr>
              <w:t>Şahap ARIÇ</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652599" w:rsidRDefault="00652599" w:rsidP="005813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652599" w:rsidP="00D912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Mahkemenin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w:t>
      </w:r>
      <w:r w:rsidR="00D912A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 görev ve yetkiye ilişkin gerekçelerle, çoğunluğun</w:t>
      </w:r>
      <w:r w:rsidR="00D912A9">
        <w:rPr>
          <w:rFonts w:ascii="Times New Roman" w:eastAsia="Times New Roman" w:hAnsi="Times New Roman" w:cs="Times New Roman"/>
          <w:color w:val="000000"/>
          <w:sz w:val="24"/>
          <w:szCs w:val="27"/>
          <w:lang w:eastAsia="tr-TR"/>
        </w:rPr>
        <w:t xml:space="preserve"> bu</w:t>
      </w:r>
      <w:r>
        <w:rPr>
          <w:rFonts w:ascii="Times New Roman" w:eastAsia="Times New Roman" w:hAnsi="Times New Roman" w:cs="Times New Roman"/>
          <w:color w:val="000000"/>
          <w:sz w:val="24"/>
          <w:szCs w:val="27"/>
          <w:lang w:eastAsia="tr-TR"/>
        </w:rPr>
        <w:t xml:space="preserve"> kararına da katılmıyorum.</w:t>
      </w:r>
    </w:p>
    <w:p w:rsidR="005813D9" w:rsidRDefault="005813D9"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813D9" w:rsidTr="005813D9">
        <w:tc>
          <w:tcPr>
            <w:tcW w:w="1000" w:type="pct"/>
            <w:shd w:val="clear" w:color="auto" w:fill="auto"/>
          </w:tcPr>
          <w:p w:rsidR="005813D9" w:rsidRDefault="005813D9"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813D9" w:rsidRDefault="005813D9"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813D9" w:rsidRDefault="005813D9"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813D9" w:rsidRDefault="005813D9"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813D9" w:rsidRDefault="005813D9" w:rsidP="005813D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5813D9" w:rsidRPr="005813D9" w:rsidRDefault="005813D9" w:rsidP="005813D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D912A9" w:rsidRDefault="00EA105B" w:rsidP="005813D9">
      <w:pPr>
        <w:shd w:val="clear" w:color="auto" w:fill="FFFFFF"/>
        <w:spacing w:before="100" w:beforeAutospacing="1" w:after="100" w:afterAutospacing="1" w:line="240" w:lineRule="auto"/>
        <w:jc w:val="center"/>
        <w:rPr>
          <w:rFonts w:ascii="Times New Roman" w:hAnsi="Times New Roman" w:cs="Times New Roman"/>
          <w:sz w:val="24"/>
        </w:rPr>
      </w:pPr>
      <w:r>
        <w:rPr>
          <w:rFonts w:ascii="Times New Roman" w:eastAsia="Times New Roman" w:hAnsi="Times New Roman" w:cs="Times New Roman"/>
          <w:color w:val="000000"/>
          <w:sz w:val="24"/>
          <w:szCs w:val="27"/>
          <w:lang w:eastAsia="tr-TR"/>
        </w:rPr>
        <w:t>KARŞIOY YAZISI</w:t>
      </w:r>
    </w:p>
    <w:p w:rsidR="00D912A9" w:rsidRDefault="00D912A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Çoğunluk, Mahkemece bozmaya uyulmadıkça görülmekte olan bir davadan söz </w:t>
      </w:r>
      <w:proofErr w:type="spellStart"/>
      <w:r>
        <w:rPr>
          <w:rFonts w:ascii="Times New Roman" w:hAnsi="Times New Roman" w:cs="Times New Roman"/>
          <w:sz w:val="24"/>
        </w:rPr>
        <w:t>edilemiyeceği</w:t>
      </w:r>
      <w:proofErr w:type="spellEnd"/>
      <w:r>
        <w:rPr>
          <w:rFonts w:ascii="Times New Roman" w:hAnsi="Times New Roman" w:cs="Times New Roman"/>
          <w:sz w:val="24"/>
        </w:rPr>
        <w:t xml:space="preserve"> ve bu bakımdan itiraz yoluna </w:t>
      </w:r>
      <w:proofErr w:type="spellStart"/>
      <w:r>
        <w:rPr>
          <w:rFonts w:ascii="Times New Roman" w:hAnsi="Times New Roman" w:cs="Times New Roman"/>
          <w:sz w:val="24"/>
        </w:rPr>
        <w:t>başvuramıyacağı</w:t>
      </w:r>
      <w:proofErr w:type="spellEnd"/>
      <w:r>
        <w:rPr>
          <w:rFonts w:ascii="Times New Roman" w:hAnsi="Times New Roman" w:cs="Times New Roman"/>
          <w:sz w:val="24"/>
        </w:rPr>
        <w:t xml:space="preserve"> gerekçesi ile itirazın reddine karar vermiştir. Oysa ne Anayasa’nın 151. </w:t>
      </w:r>
      <w:r w:rsidR="00EA105B">
        <w:rPr>
          <w:rFonts w:ascii="Times New Roman" w:hAnsi="Times New Roman" w:cs="Times New Roman"/>
          <w:sz w:val="24"/>
        </w:rPr>
        <w:t>m</w:t>
      </w:r>
      <w:r>
        <w:rPr>
          <w:rFonts w:ascii="Times New Roman" w:hAnsi="Times New Roman" w:cs="Times New Roman"/>
          <w:sz w:val="24"/>
        </w:rPr>
        <w:t xml:space="preserve">addesi ile diğer hükümlerinde ve ne de 44 </w:t>
      </w:r>
      <w:proofErr w:type="gramStart"/>
      <w:r>
        <w:rPr>
          <w:rFonts w:ascii="Times New Roman" w:hAnsi="Times New Roman" w:cs="Times New Roman"/>
          <w:sz w:val="24"/>
        </w:rPr>
        <w:t>Sayılı Kanunda</w:t>
      </w:r>
      <w:proofErr w:type="gramEnd"/>
      <w:r>
        <w:rPr>
          <w:rFonts w:ascii="Times New Roman" w:hAnsi="Times New Roman" w:cs="Times New Roman"/>
          <w:sz w:val="24"/>
        </w:rPr>
        <w:t xml:space="preserve"> böyle bir koşul ön görülmemiştir. Gerçekten bozma üzerine Mahkemesince duruşma açılarak bir takım yargısal işlemler yapılmıştır. Esasen bozmadan sonra dosyanın ele alınarak yeniden bir karar tesisi zorunludur. Böylesi bir faaliyetin tam bir yargısal faaliyet olduğunda ku</w:t>
      </w:r>
      <w:r w:rsidR="00EA105B">
        <w:rPr>
          <w:rFonts w:ascii="Times New Roman" w:hAnsi="Times New Roman" w:cs="Times New Roman"/>
          <w:sz w:val="24"/>
        </w:rPr>
        <w:t>ş</w:t>
      </w:r>
      <w:r>
        <w:rPr>
          <w:rFonts w:ascii="Times New Roman" w:hAnsi="Times New Roman" w:cs="Times New Roman"/>
          <w:sz w:val="24"/>
        </w:rPr>
        <w:t xml:space="preserve">kuya yer olmamak gerekir. </w:t>
      </w:r>
      <w:r w:rsidR="00EA105B">
        <w:rPr>
          <w:rFonts w:ascii="Times New Roman" w:hAnsi="Times New Roman" w:cs="Times New Roman"/>
          <w:sz w:val="24"/>
        </w:rPr>
        <w:t>Yargısal bir faaliyet vardır ve bir karar da verilecektir. O halde davaya bakılıyor demek de zorunlu bir sonuç olarak kabul edilmek icap eder. Direnme kararı verilmesi halinde dosyanın elde çıkacağı düşüncesi ile önce bozmaya uymak koşulunu aramak, bir yandan Mahkemeyi bozmaya uymaya zorlayabileceği bir yana bizim gibi kişilerin başvurma yetkisini tanımayan sistemlerde Anayasa’ya uygunluk denetimini çok sınırlayan dar, katı ve zorlayıcı olmaktan başka, Anayasa’ya aykırı kanunların ayıklanmasını hedef tutan ve demokratik hukuk devleti ilkesini benimseyen Anayasamızın ruh ve maksadına da uygun düşmeyen bir yorum olur.</w:t>
      </w:r>
    </w:p>
    <w:p w:rsidR="00EA105B" w:rsidRDefault="00EA105B"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Bu nedenlerle çoğunluğun, Mahkemenin elinde bakılmakta olan bir dava bulunmadığı yolundaki görüşüne katılmıyorum.</w:t>
      </w:r>
    </w:p>
    <w:p w:rsidR="005813D9" w:rsidRDefault="005813D9" w:rsidP="00EA105B">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r>
        <w:rPr>
          <w:rFonts w:ascii="Times New Roman" w:hAnsi="Times New Roman" w:cs="Times New Roman"/>
          <w:sz w:val="24"/>
        </w:rPr>
        <w:t xml:space="preserve">          </w:t>
      </w: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813D9" w:rsidTr="005813D9">
        <w:tc>
          <w:tcPr>
            <w:tcW w:w="1000" w:type="pct"/>
            <w:shd w:val="clear" w:color="auto" w:fill="auto"/>
          </w:tcPr>
          <w:p w:rsidR="005813D9" w:rsidRDefault="005813D9" w:rsidP="00EA105B">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5813D9" w:rsidRDefault="005813D9" w:rsidP="00EA105B">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5813D9" w:rsidRDefault="005813D9" w:rsidP="00EA105B">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5813D9" w:rsidRDefault="005813D9" w:rsidP="00EA105B">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5813D9" w:rsidRDefault="005813D9" w:rsidP="005813D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5813D9" w:rsidRPr="005813D9" w:rsidRDefault="005813D9" w:rsidP="005813D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Ziya ÖNEL</w:t>
            </w:r>
          </w:p>
        </w:tc>
      </w:tr>
    </w:tbl>
    <w:p w:rsidR="00EA105B" w:rsidRDefault="005813D9" w:rsidP="00EA105B">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p w:rsidR="00EA105B" w:rsidRDefault="002361D3" w:rsidP="005813D9">
      <w:pPr>
        <w:shd w:val="clear" w:color="auto" w:fill="FFFFFF"/>
        <w:spacing w:before="100" w:beforeAutospacing="1" w:after="100" w:afterAutospacing="1" w:line="240" w:lineRule="auto"/>
        <w:ind w:firstLine="709"/>
        <w:jc w:val="center"/>
        <w:rPr>
          <w:rFonts w:ascii="Times New Roman" w:hAnsi="Times New Roman" w:cs="Times New Roman"/>
          <w:sz w:val="24"/>
        </w:rPr>
      </w:pPr>
      <w:r>
        <w:rPr>
          <w:rFonts w:ascii="Times New Roman" w:eastAsia="Times New Roman" w:hAnsi="Times New Roman" w:cs="Times New Roman"/>
          <w:color w:val="000000"/>
          <w:sz w:val="24"/>
          <w:szCs w:val="27"/>
          <w:lang w:eastAsia="tr-TR"/>
        </w:rPr>
        <w:t>KARŞIOY YAZISI</w:t>
      </w:r>
    </w:p>
    <w:p w:rsidR="008B1670"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B1670">
        <w:rPr>
          <w:rFonts w:ascii="Times New Roman" w:hAnsi="Times New Roman" w:cs="Times New Roman"/>
          <w:sz w:val="24"/>
        </w:rPr>
        <w:t>1-</w:t>
      </w:r>
      <w:r w:rsidR="008B1670" w:rsidRPr="008B1670">
        <w:rPr>
          <w:rFonts w:ascii="Times New Roman" w:hAnsi="Times New Roman" w:cs="Times New Roman"/>
          <w:sz w:val="24"/>
        </w:rPr>
        <w:t xml:space="preserve">Sanığın, terhis edilen erlerin aylıklarını onlara </w:t>
      </w:r>
      <w:proofErr w:type="spellStart"/>
      <w:r w:rsidR="008B1670" w:rsidRPr="008B1670">
        <w:rPr>
          <w:rFonts w:ascii="Times New Roman" w:hAnsi="Times New Roman" w:cs="Times New Roman"/>
          <w:sz w:val="24"/>
        </w:rPr>
        <w:t>ödemiyerek</w:t>
      </w:r>
      <w:proofErr w:type="spellEnd"/>
      <w:r w:rsidR="008B1670" w:rsidRPr="008B1670">
        <w:rPr>
          <w:rFonts w:ascii="Times New Roman" w:hAnsi="Times New Roman" w:cs="Times New Roman"/>
          <w:sz w:val="24"/>
        </w:rPr>
        <w:t xml:space="preserve"> zimmetine geçirdiği </w:t>
      </w:r>
      <w:proofErr w:type="spellStart"/>
      <w:r w:rsidR="008B1670" w:rsidRPr="008B1670">
        <w:rPr>
          <w:rFonts w:ascii="Times New Roman" w:hAnsi="Times New Roman" w:cs="Times New Roman"/>
          <w:sz w:val="24"/>
        </w:rPr>
        <w:t>id</w:t>
      </w:r>
      <w:r w:rsidR="008B1670">
        <w:rPr>
          <w:rFonts w:ascii="Times New Roman" w:hAnsi="Times New Roman" w:cs="Times New Roman"/>
          <w:sz w:val="24"/>
        </w:rPr>
        <w:t>ddiasıyle</w:t>
      </w:r>
      <w:proofErr w:type="spellEnd"/>
      <w:r w:rsidR="008B1670">
        <w:rPr>
          <w:rFonts w:ascii="Times New Roman" w:hAnsi="Times New Roman" w:cs="Times New Roman"/>
          <w:sz w:val="24"/>
        </w:rPr>
        <w:t xml:space="preserve"> açılan dâvanın duruşması sonunda Askeri Ceza Kanununun 131. </w:t>
      </w:r>
      <w:r w:rsidR="002361D3">
        <w:rPr>
          <w:rFonts w:ascii="Times New Roman" w:hAnsi="Times New Roman" w:cs="Times New Roman"/>
          <w:sz w:val="24"/>
        </w:rPr>
        <w:t>m</w:t>
      </w:r>
      <w:r w:rsidR="008B1670">
        <w:rPr>
          <w:rFonts w:ascii="Times New Roman" w:hAnsi="Times New Roman" w:cs="Times New Roman"/>
          <w:sz w:val="24"/>
        </w:rPr>
        <w:t>addesiyle hükümlülüğüne dair verilen karar, Askeri Yargıtay 4. Dairesin</w:t>
      </w:r>
      <w:r w:rsidR="002361D3">
        <w:rPr>
          <w:rFonts w:ascii="Times New Roman" w:hAnsi="Times New Roman" w:cs="Times New Roman"/>
          <w:sz w:val="24"/>
        </w:rPr>
        <w:t>c</w:t>
      </w:r>
      <w:r w:rsidR="008B1670">
        <w:rPr>
          <w:rFonts w:ascii="Times New Roman" w:hAnsi="Times New Roman" w:cs="Times New Roman"/>
          <w:sz w:val="24"/>
        </w:rPr>
        <w:t xml:space="preserve">e: “Sanığın parayı Bölük yazıcısına teslim ettiği yolundaki savunması ve bu konuda Mahkemeye verdiği belgedeki imzanın Yazıcıya ait olduğu hakkındaki bilirkişi mütalaası karşısında, toplanmış ve </w:t>
      </w:r>
      <w:proofErr w:type="spellStart"/>
      <w:r w:rsidR="008B1670">
        <w:rPr>
          <w:rFonts w:ascii="Times New Roman" w:hAnsi="Times New Roman" w:cs="Times New Roman"/>
          <w:sz w:val="24"/>
        </w:rPr>
        <w:t>toplanacad</w:t>
      </w:r>
      <w:proofErr w:type="spellEnd"/>
      <w:r w:rsidR="008B1670">
        <w:rPr>
          <w:rFonts w:ascii="Times New Roman" w:hAnsi="Times New Roman" w:cs="Times New Roman"/>
          <w:sz w:val="24"/>
        </w:rPr>
        <w:t xml:space="preserve"> diğer deliller birlikte tartışılarak sanığın anılan parayı zimmetine geçirip geçirmediği, parayı teslim ettiği </w:t>
      </w:r>
      <w:proofErr w:type="spellStart"/>
      <w:r w:rsidR="008B1670">
        <w:rPr>
          <w:rFonts w:ascii="Times New Roman" w:hAnsi="Times New Roman" w:cs="Times New Roman"/>
          <w:sz w:val="24"/>
        </w:rPr>
        <w:t>kanaatına</w:t>
      </w:r>
      <w:proofErr w:type="spellEnd"/>
      <w:r w:rsidR="008B1670">
        <w:rPr>
          <w:rFonts w:ascii="Times New Roman" w:hAnsi="Times New Roman" w:cs="Times New Roman"/>
          <w:sz w:val="24"/>
        </w:rPr>
        <w:t xml:space="preserve"> varıldığı takdirde fiilin vazifeyi ihmal veya </w:t>
      </w:r>
      <w:proofErr w:type="spellStart"/>
      <w:r w:rsidR="008B1670">
        <w:rPr>
          <w:rFonts w:ascii="Times New Roman" w:hAnsi="Times New Roman" w:cs="Times New Roman"/>
          <w:sz w:val="24"/>
        </w:rPr>
        <w:t>suistimal</w:t>
      </w:r>
      <w:proofErr w:type="spellEnd"/>
      <w:r w:rsidR="008B1670">
        <w:rPr>
          <w:rFonts w:ascii="Times New Roman" w:hAnsi="Times New Roman" w:cs="Times New Roman"/>
          <w:sz w:val="24"/>
        </w:rPr>
        <w:t xml:space="preserve"> suçları niteliğinde olup olmayacağının düşünülmesi” nedeniyle bozulup, dava dosyası hükmü veren görevli ve yetkili Erzurum 9. Kolordu Komutanlığı Askeri Mahkemesine gönderilmiş ve Askeri Mahkemece de, 1803 sayılı Af Kanununun 2. </w:t>
      </w:r>
      <w:r w:rsidR="002361D3">
        <w:rPr>
          <w:rFonts w:ascii="Times New Roman" w:hAnsi="Times New Roman" w:cs="Times New Roman"/>
          <w:sz w:val="24"/>
        </w:rPr>
        <w:t>m</w:t>
      </w:r>
      <w:r w:rsidR="008B1670">
        <w:rPr>
          <w:rFonts w:ascii="Times New Roman" w:hAnsi="Times New Roman" w:cs="Times New Roman"/>
          <w:sz w:val="24"/>
        </w:rPr>
        <w:t xml:space="preserve">addesinin (B) bendinin- Askeri Ceza Kanununun 131. </w:t>
      </w:r>
      <w:r w:rsidR="002361D3">
        <w:rPr>
          <w:rFonts w:ascii="Times New Roman" w:hAnsi="Times New Roman" w:cs="Times New Roman"/>
          <w:sz w:val="24"/>
        </w:rPr>
        <w:t>m</w:t>
      </w:r>
      <w:r w:rsidR="008B1670">
        <w:rPr>
          <w:rFonts w:ascii="Times New Roman" w:hAnsi="Times New Roman" w:cs="Times New Roman"/>
          <w:sz w:val="24"/>
        </w:rPr>
        <w:t>addesiyle ilgili olarak-biçim yönünden iptali için Anayasa Mahkemesine başvurulmasına karar verilmiştir.</w:t>
      </w:r>
    </w:p>
    <w:p w:rsidR="008B1670"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B1670">
        <w:rPr>
          <w:rFonts w:ascii="Times New Roman" w:hAnsi="Times New Roman" w:cs="Times New Roman"/>
          <w:sz w:val="24"/>
        </w:rPr>
        <w:t xml:space="preserve">2- Erzurum 9. Kolordu Askeri Mahkemesi, sanığın </w:t>
      </w:r>
      <w:proofErr w:type="gramStart"/>
      <w:r w:rsidR="008B1670">
        <w:rPr>
          <w:rFonts w:ascii="Times New Roman" w:hAnsi="Times New Roman" w:cs="Times New Roman"/>
          <w:sz w:val="24"/>
        </w:rPr>
        <w:t>Askeri Ceza Kanununun</w:t>
      </w:r>
      <w:proofErr w:type="gramEnd"/>
      <w:r w:rsidR="008B1670">
        <w:rPr>
          <w:rFonts w:ascii="Times New Roman" w:hAnsi="Times New Roman" w:cs="Times New Roman"/>
          <w:sz w:val="24"/>
        </w:rPr>
        <w:t xml:space="preserve"> 131. </w:t>
      </w:r>
      <w:r w:rsidR="002361D3">
        <w:rPr>
          <w:rFonts w:ascii="Times New Roman" w:hAnsi="Times New Roman" w:cs="Times New Roman"/>
          <w:sz w:val="24"/>
        </w:rPr>
        <w:t>m</w:t>
      </w:r>
      <w:r w:rsidR="008B1670">
        <w:rPr>
          <w:rFonts w:ascii="Times New Roman" w:hAnsi="Times New Roman" w:cs="Times New Roman"/>
          <w:sz w:val="24"/>
        </w:rPr>
        <w:t>addesiyle hükümlülüğüne karar vermek suretiyle davayı sonuçlandırmış ise de bu karar Askeri Yargıtay 4. Dairesince yukarıda yazılı biçimde bozulup dava dosyası aynı Mahkemeye gönderilmekle, adı geçen 9. Kolordu Askeri Mahkemesi kanunen bu davaya yeniden bakmak durumuna gelmiştir.</w:t>
      </w:r>
    </w:p>
    <w:p w:rsidR="008B1670"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B1670">
        <w:rPr>
          <w:rFonts w:ascii="Times New Roman" w:hAnsi="Times New Roman" w:cs="Times New Roman"/>
          <w:sz w:val="24"/>
        </w:rPr>
        <w:t xml:space="preserve">353 sayılı Askeri Mahkemeler Kuruluşu ve Yargılama Usulü Kanununun 220. </w:t>
      </w:r>
      <w:r w:rsidR="002361D3">
        <w:rPr>
          <w:rFonts w:ascii="Times New Roman" w:hAnsi="Times New Roman" w:cs="Times New Roman"/>
          <w:sz w:val="24"/>
        </w:rPr>
        <w:t>m</w:t>
      </w:r>
      <w:r w:rsidR="008B1670">
        <w:rPr>
          <w:rFonts w:ascii="Times New Roman" w:hAnsi="Times New Roman" w:cs="Times New Roman"/>
          <w:sz w:val="24"/>
        </w:rPr>
        <w:t xml:space="preserve">addesinin birinci fıkrasına göre Askeri Yargıtay, (Askeri </w:t>
      </w:r>
      <w:r w:rsidR="002361D3">
        <w:rPr>
          <w:rFonts w:ascii="Times New Roman" w:hAnsi="Times New Roman" w:cs="Times New Roman"/>
          <w:sz w:val="24"/>
        </w:rPr>
        <w:t>m</w:t>
      </w:r>
      <w:r w:rsidR="008B1670">
        <w:rPr>
          <w:rFonts w:ascii="Times New Roman" w:hAnsi="Times New Roman" w:cs="Times New Roman"/>
          <w:sz w:val="24"/>
        </w:rPr>
        <w:t xml:space="preserve">ahkemenin kendisini usulsüz olarak görevli veya yetkili görmesi hali dışında) bozulan hükme ait dâva dosyasını hükmü bozulan Askeri Mahkemeye göndermek zorundadır. Bu itibarla, bozulan hükme ait dâva dosyası Askeri </w:t>
      </w:r>
      <w:proofErr w:type="spellStart"/>
      <w:r w:rsidR="008B1670">
        <w:rPr>
          <w:rFonts w:ascii="Times New Roman" w:hAnsi="Times New Roman" w:cs="Times New Roman"/>
          <w:sz w:val="24"/>
        </w:rPr>
        <w:t>Yargıtayca</w:t>
      </w:r>
      <w:proofErr w:type="spellEnd"/>
      <w:r w:rsidR="008B1670">
        <w:rPr>
          <w:rFonts w:ascii="Times New Roman" w:hAnsi="Times New Roman" w:cs="Times New Roman"/>
          <w:sz w:val="24"/>
        </w:rPr>
        <w:t>-işaret olunan kanun hükmü gereğince-9. Kolordu Askeri Mahkemesine iade edilmekle bu Mahkeme kanunen aynı dâvaya yeniden el koymuş bulunmaktadır ve elinde fiilen ve kanunen bakmakta olduğu dâva mevcuttur.</w:t>
      </w:r>
    </w:p>
    <w:p w:rsidR="008B1670"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B1670">
        <w:rPr>
          <w:rFonts w:ascii="Times New Roman" w:hAnsi="Times New Roman" w:cs="Times New Roman"/>
          <w:sz w:val="24"/>
        </w:rPr>
        <w:t>Böyle olunca, (Mahkemenin elinde bakmakta olduğu bir dâva olmadığı) gibi bir nedenle yetkisizliği yönünden itirazın reddine karar verilmesini kanuna ve hukuka uygun bulamıyorum.</w:t>
      </w:r>
    </w:p>
    <w:p w:rsidR="008B1670"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B1670">
        <w:rPr>
          <w:rFonts w:ascii="Times New Roman" w:hAnsi="Times New Roman" w:cs="Times New Roman"/>
          <w:sz w:val="24"/>
        </w:rPr>
        <w:t xml:space="preserve">3- Askeri Yargıtay, suçun ihmal veya </w:t>
      </w:r>
      <w:proofErr w:type="spellStart"/>
      <w:r w:rsidR="008B1670">
        <w:rPr>
          <w:rFonts w:ascii="Times New Roman" w:hAnsi="Times New Roman" w:cs="Times New Roman"/>
          <w:sz w:val="24"/>
        </w:rPr>
        <w:t>suistimal</w:t>
      </w:r>
      <w:proofErr w:type="spellEnd"/>
      <w:r w:rsidR="008B1670">
        <w:rPr>
          <w:rFonts w:ascii="Times New Roman" w:hAnsi="Times New Roman" w:cs="Times New Roman"/>
          <w:sz w:val="24"/>
        </w:rPr>
        <w:t xml:space="preserve"> olabileceği esasına dayanarak hükmü bozmuştur. Bu itibarla Mahkemenin Askeri </w:t>
      </w:r>
      <w:proofErr w:type="spellStart"/>
      <w:r w:rsidR="008B1670">
        <w:rPr>
          <w:rFonts w:ascii="Times New Roman" w:hAnsi="Times New Roman" w:cs="Times New Roman"/>
          <w:sz w:val="24"/>
        </w:rPr>
        <w:t>Yargıtayın</w:t>
      </w:r>
      <w:proofErr w:type="spellEnd"/>
      <w:r w:rsidR="008B1670">
        <w:rPr>
          <w:rFonts w:ascii="Times New Roman" w:hAnsi="Times New Roman" w:cs="Times New Roman"/>
          <w:sz w:val="24"/>
        </w:rPr>
        <w:t xml:space="preserve"> bozmasına uyulup uyulmamasına dair vereceği karar Anayasa Mahkemesine başvurma yetkisi olup olmadığını tespit bakımından önem taşımaktadır. </w:t>
      </w:r>
      <w:proofErr w:type="spellStart"/>
      <w:r w:rsidR="008B1670">
        <w:rPr>
          <w:rFonts w:ascii="Times New Roman" w:hAnsi="Times New Roman" w:cs="Times New Roman"/>
          <w:sz w:val="24"/>
        </w:rPr>
        <w:t>Şöyleki</w:t>
      </w:r>
      <w:proofErr w:type="spellEnd"/>
      <w:r w:rsidR="008B1670">
        <w:rPr>
          <w:rFonts w:ascii="Times New Roman" w:hAnsi="Times New Roman" w:cs="Times New Roman"/>
          <w:sz w:val="24"/>
        </w:rPr>
        <w:t>:</w:t>
      </w:r>
    </w:p>
    <w:p w:rsidR="00577C60"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77C60">
        <w:rPr>
          <w:rFonts w:ascii="Times New Roman" w:hAnsi="Times New Roman" w:cs="Times New Roman"/>
          <w:sz w:val="24"/>
        </w:rPr>
        <w:t xml:space="preserve">Mahkemece, bozmaya uyulmasına karar verilirse suç </w:t>
      </w:r>
      <w:proofErr w:type="gramStart"/>
      <w:r w:rsidR="00577C60">
        <w:rPr>
          <w:rFonts w:ascii="Times New Roman" w:hAnsi="Times New Roman" w:cs="Times New Roman"/>
          <w:sz w:val="24"/>
        </w:rPr>
        <w:t>Askeri Ceza Kanununun</w:t>
      </w:r>
      <w:proofErr w:type="gramEnd"/>
      <w:r w:rsidR="00577C60">
        <w:rPr>
          <w:rFonts w:ascii="Times New Roman" w:hAnsi="Times New Roman" w:cs="Times New Roman"/>
          <w:sz w:val="24"/>
        </w:rPr>
        <w:t xml:space="preserve"> 144. </w:t>
      </w:r>
      <w:r w:rsidR="002361D3">
        <w:rPr>
          <w:rFonts w:ascii="Times New Roman" w:hAnsi="Times New Roman" w:cs="Times New Roman"/>
          <w:sz w:val="24"/>
        </w:rPr>
        <w:t>m</w:t>
      </w:r>
      <w:r w:rsidR="00577C60">
        <w:rPr>
          <w:rFonts w:ascii="Times New Roman" w:hAnsi="Times New Roman" w:cs="Times New Roman"/>
          <w:sz w:val="24"/>
        </w:rPr>
        <w:t xml:space="preserve">addesi </w:t>
      </w:r>
      <w:proofErr w:type="spellStart"/>
      <w:r w:rsidR="00577C60">
        <w:rPr>
          <w:rFonts w:ascii="Times New Roman" w:hAnsi="Times New Roman" w:cs="Times New Roman"/>
          <w:sz w:val="24"/>
        </w:rPr>
        <w:t>yoliyle</w:t>
      </w:r>
      <w:proofErr w:type="spellEnd"/>
      <w:r w:rsidR="00577C60">
        <w:rPr>
          <w:rFonts w:ascii="Times New Roman" w:hAnsi="Times New Roman" w:cs="Times New Roman"/>
          <w:sz w:val="24"/>
        </w:rPr>
        <w:t xml:space="preserve"> Türk Ceza Kanununun 230. </w:t>
      </w:r>
      <w:r w:rsidR="002361D3">
        <w:rPr>
          <w:rFonts w:ascii="Times New Roman" w:hAnsi="Times New Roman" w:cs="Times New Roman"/>
          <w:sz w:val="24"/>
        </w:rPr>
        <w:t>v</w:t>
      </w:r>
      <w:r w:rsidR="00577C60">
        <w:rPr>
          <w:rFonts w:ascii="Times New Roman" w:hAnsi="Times New Roman" w:cs="Times New Roman"/>
          <w:sz w:val="24"/>
        </w:rPr>
        <w:t xml:space="preserve">eya 240. </w:t>
      </w:r>
      <w:r w:rsidR="002361D3">
        <w:rPr>
          <w:rFonts w:ascii="Times New Roman" w:hAnsi="Times New Roman" w:cs="Times New Roman"/>
          <w:sz w:val="24"/>
        </w:rPr>
        <w:t>m</w:t>
      </w:r>
      <w:r w:rsidR="00577C60">
        <w:rPr>
          <w:rFonts w:ascii="Times New Roman" w:hAnsi="Times New Roman" w:cs="Times New Roman"/>
          <w:sz w:val="24"/>
        </w:rPr>
        <w:t xml:space="preserve">addesine girecek ve böylece bu suçlar, sözü edilen Af Kanununun 2. maddesinin (B) fıkrasındaki istisnalar arasında bulunmadığı ve 1. </w:t>
      </w:r>
      <w:r w:rsidR="002361D3">
        <w:rPr>
          <w:rFonts w:ascii="Times New Roman" w:hAnsi="Times New Roman" w:cs="Times New Roman"/>
          <w:sz w:val="24"/>
        </w:rPr>
        <w:t>m</w:t>
      </w:r>
      <w:r w:rsidR="00577C60">
        <w:rPr>
          <w:rFonts w:ascii="Times New Roman" w:hAnsi="Times New Roman" w:cs="Times New Roman"/>
          <w:sz w:val="24"/>
        </w:rPr>
        <w:t xml:space="preserve">addesiyle tamamen affa uğramış olduğu cihetle Mahkemenin artık bu dâvada Anayasa Mahkemesine başvurma yetkisi mevcut bulunmayacaktır. Eğer Mahkemece bozmaya uyulmayarak eski hükümde ısrara karar verilmesi halinde ise, evvelki hükümde olduğu gibi yine </w:t>
      </w:r>
      <w:proofErr w:type="gramStart"/>
      <w:r w:rsidR="00577C60">
        <w:rPr>
          <w:rFonts w:ascii="Times New Roman" w:hAnsi="Times New Roman" w:cs="Times New Roman"/>
          <w:sz w:val="24"/>
        </w:rPr>
        <w:t>Askeri Ceza Kanununun</w:t>
      </w:r>
      <w:proofErr w:type="gramEnd"/>
      <w:r w:rsidR="00577C60">
        <w:rPr>
          <w:rFonts w:ascii="Times New Roman" w:hAnsi="Times New Roman" w:cs="Times New Roman"/>
          <w:sz w:val="24"/>
        </w:rPr>
        <w:t xml:space="preserve"> 131. </w:t>
      </w:r>
      <w:r w:rsidR="002361D3">
        <w:rPr>
          <w:rFonts w:ascii="Times New Roman" w:hAnsi="Times New Roman" w:cs="Times New Roman"/>
          <w:sz w:val="24"/>
        </w:rPr>
        <w:t>m</w:t>
      </w:r>
      <w:r w:rsidR="00577C60">
        <w:rPr>
          <w:rFonts w:ascii="Times New Roman" w:hAnsi="Times New Roman" w:cs="Times New Roman"/>
          <w:sz w:val="24"/>
        </w:rPr>
        <w:t>addesine göre hüküm tesis edilmesi gerekeceği cihetle bu defa Mahkeme Anayasa Mahkemesine başvurma yetkisini haiz olacaktır.</w:t>
      </w:r>
    </w:p>
    <w:p w:rsidR="00577C60"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77C60">
        <w:rPr>
          <w:rFonts w:ascii="Times New Roman" w:hAnsi="Times New Roman" w:cs="Times New Roman"/>
          <w:sz w:val="24"/>
        </w:rPr>
        <w:t xml:space="preserve">Yukarıda yazılı kanuni nedenlerle, bu davada Erzurum 9. Kolordu Askeri Mahkemesinin Anayasa Mahkemesine başvurma yetkisini haiz olup olmaması, bozma kararına uyup uymamasına bağlı bulunmaktadır. O halde Mahkemenin evvelemirde bozma kararına uyup uymama konusunda karar vermesi </w:t>
      </w:r>
      <w:proofErr w:type="spellStart"/>
      <w:r w:rsidR="00577C60">
        <w:rPr>
          <w:rFonts w:ascii="Times New Roman" w:hAnsi="Times New Roman" w:cs="Times New Roman"/>
          <w:sz w:val="24"/>
        </w:rPr>
        <w:t>icabeder</w:t>
      </w:r>
      <w:proofErr w:type="spellEnd"/>
      <w:r w:rsidR="00577C60">
        <w:rPr>
          <w:rFonts w:ascii="Times New Roman" w:hAnsi="Times New Roman" w:cs="Times New Roman"/>
          <w:sz w:val="24"/>
        </w:rPr>
        <w:t>. Böyle bir karar verilmemiş olması noksanlık teşkil ettiğinden bu noksanlığın tamamlanması için dosyanın geri çevrilmesi gerekmektedir.</w:t>
      </w:r>
    </w:p>
    <w:p w:rsidR="00577C60"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77C60">
        <w:rPr>
          <w:rFonts w:ascii="Times New Roman" w:hAnsi="Times New Roman" w:cs="Times New Roman"/>
          <w:sz w:val="24"/>
        </w:rPr>
        <w:t>Yukarıda yazılı nedenlerle çoğunluk kararına karşıyım.</w:t>
      </w:r>
    </w:p>
    <w:p w:rsidR="005813D9" w:rsidRDefault="005813D9" w:rsidP="008B1670">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813D9" w:rsidTr="005813D9">
        <w:tc>
          <w:tcPr>
            <w:tcW w:w="1000" w:type="pct"/>
            <w:shd w:val="clear" w:color="auto" w:fill="auto"/>
          </w:tcPr>
          <w:p w:rsidR="005813D9" w:rsidRDefault="005813D9" w:rsidP="008B1670">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8B1670">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8B1670">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8B1670">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5813D9">
            <w:pPr>
              <w:spacing w:after="200"/>
              <w:jc w:val="center"/>
              <w:rPr>
                <w:rFonts w:ascii="Times New Roman" w:hAnsi="Times New Roman" w:cs="Times New Roman"/>
                <w:sz w:val="24"/>
              </w:rPr>
            </w:pPr>
            <w:r>
              <w:rPr>
                <w:rFonts w:ascii="Times New Roman" w:hAnsi="Times New Roman" w:cs="Times New Roman"/>
                <w:sz w:val="24"/>
              </w:rPr>
              <w:t>Üye</w:t>
            </w:r>
          </w:p>
          <w:p w:rsidR="005813D9" w:rsidRPr="005813D9" w:rsidRDefault="005813D9" w:rsidP="005813D9">
            <w:pPr>
              <w:spacing w:after="200"/>
              <w:jc w:val="center"/>
              <w:rPr>
                <w:rFonts w:ascii="Times New Roman" w:hAnsi="Times New Roman" w:cs="Times New Roman"/>
                <w:sz w:val="24"/>
              </w:rPr>
            </w:pPr>
            <w:r>
              <w:rPr>
                <w:rFonts w:ascii="Times New Roman" w:hAnsi="Times New Roman" w:cs="Times New Roman"/>
                <w:sz w:val="24"/>
              </w:rPr>
              <w:t>Abdullah ÜNER</w:t>
            </w:r>
          </w:p>
        </w:tc>
      </w:tr>
    </w:tbl>
    <w:p w:rsidR="00577C60" w:rsidRDefault="00577C60" w:rsidP="008B1670">
      <w:pPr>
        <w:spacing w:before="100" w:beforeAutospacing="1" w:after="100" w:afterAutospacing="1" w:line="240" w:lineRule="auto"/>
        <w:jc w:val="both"/>
        <w:rPr>
          <w:rFonts w:ascii="Times New Roman" w:hAnsi="Times New Roman" w:cs="Times New Roman"/>
          <w:sz w:val="24"/>
        </w:rPr>
      </w:pPr>
    </w:p>
    <w:p w:rsidR="00577C60" w:rsidRDefault="002361D3" w:rsidP="005813D9">
      <w:pPr>
        <w:shd w:val="clear" w:color="auto" w:fill="FFFFFF"/>
        <w:spacing w:before="100" w:beforeAutospacing="1" w:after="100" w:afterAutospacing="1" w:line="240" w:lineRule="auto"/>
        <w:jc w:val="center"/>
        <w:rPr>
          <w:rFonts w:ascii="Times New Roman" w:hAnsi="Times New Roman" w:cs="Times New Roman"/>
          <w:sz w:val="24"/>
        </w:rPr>
      </w:pPr>
      <w:r>
        <w:rPr>
          <w:rFonts w:ascii="Times New Roman" w:eastAsia="Times New Roman" w:hAnsi="Times New Roman" w:cs="Times New Roman"/>
          <w:color w:val="000000"/>
          <w:sz w:val="24"/>
          <w:szCs w:val="27"/>
          <w:lang w:eastAsia="tr-TR"/>
        </w:rPr>
        <w:t>KARŞIOY YAZISI</w:t>
      </w:r>
    </w:p>
    <w:p w:rsidR="00577C60"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77C60">
        <w:rPr>
          <w:rFonts w:ascii="Times New Roman" w:hAnsi="Times New Roman" w:cs="Times New Roman"/>
          <w:sz w:val="24"/>
        </w:rPr>
        <w:t xml:space="preserve">Ceza Muhakemeleri Usulü Kanununun 253. </w:t>
      </w:r>
      <w:r w:rsidR="00A14BB6">
        <w:rPr>
          <w:rFonts w:ascii="Times New Roman" w:hAnsi="Times New Roman" w:cs="Times New Roman"/>
          <w:sz w:val="24"/>
        </w:rPr>
        <w:t>m</w:t>
      </w:r>
      <w:r w:rsidR="00577C60">
        <w:rPr>
          <w:rFonts w:ascii="Times New Roman" w:hAnsi="Times New Roman" w:cs="Times New Roman"/>
          <w:sz w:val="24"/>
        </w:rPr>
        <w:t xml:space="preserve">addesi veçhile verilmiş ve itirazın mahkemeyi Anayasa’nın 151. </w:t>
      </w:r>
      <w:r w:rsidR="00A14BB6">
        <w:rPr>
          <w:rFonts w:ascii="Times New Roman" w:hAnsi="Times New Roman" w:cs="Times New Roman"/>
          <w:sz w:val="24"/>
        </w:rPr>
        <w:t>m</w:t>
      </w:r>
      <w:r w:rsidR="00577C60">
        <w:rPr>
          <w:rFonts w:ascii="Times New Roman" w:hAnsi="Times New Roman" w:cs="Times New Roman"/>
          <w:sz w:val="24"/>
        </w:rPr>
        <w:t xml:space="preserve">addesinin tanımladığı “davaya bakmakta olan mahkeme” durumundan çıkarmış olan hüküm </w:t>
      </w:r>
      <w:proofErr w:type="spellStart"/>
      <w:r w:rsidR="00577C60">
        <w:rPr>
          <w:rFonts w:ascii="Times New Roman" w:hAnsi="Times New Roman" w:cs="Times New Roman"/>
          <w:sz w:val="24"/>
        </w:rPr>
        <w:t>yargıtayca</w:t>
      </w:r>
      <w:proofErr w:type="spellEnd"/>
      <w:r w:rsidR="00577C60">
        <w:rPr>
          <w:rFonts w:ascii="Times New Roman" w:hAnsi="Times New Roman" w:cs="Times New Roman"/>
          <w:sz w:val="24"/>
        </w:rPr>
        <w:t xml:space="preserve"> bozularak geçerlikten düşürülünce, dava, hükümden önceki hâli ile yine mahkemenin eline ve “bakılmak için” dönmüş olur.</w:t>
      </w:r>
    </w:p>
    <w:p w:rsidR="002361D3"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77C60">
        <w:rPr>
          <w:rFonts w:ascii="Times New Roman" w:hAnsi="Times New Roman" w:cs="Times New Roman"/>
          <w:sz w:val="24"/>
        </w:rPr>
        <w:t>Bozma ilâmına uyması yahut uymaması</w:t>
      </w:r>
      <w:r w:rsidR="002361D3">
        <w:rPr>
          <w:rFonts w:ascii="Times New Roman" w:hAnsi="Times New Roman" w:cs="Times New Roman"/>
          <w:sz w:val="24"/>
        </w:rPr>
        <w:t xml:space="preserve">, Anayasa 151. </w:t>
      </w:r>
      <w:r w:rsidR="00A14BB6">
        <w:rPr>
          <w:rFonts w:ascii="Times New Roman" w:hAnsi="Times New Roman" w:cs="Times New Roman"/>
          <w:sz w:val="24"/>
        </w:rPr>
        <w:t>m</w:t>
      </w:r>
      <w:r w:rsidR="002361D3">
        <w:rPr>
          <w:rFonts w:ascii="Times New Roman" w:hAnsi="Times New Roman" w:cs="Times New Roman"/>
          <w:sz w:val="24"/>
        </w:rPr>
        <w:t xml:space="preserve">adde ilk fıkra açısından itirazcı mahkemenin “davaya bakmakta olan mahkeme” </w:t>
      </w:r>
      <w:proofErr w:type="spellStart"/>
      <w:r w:rsidR="002361D3">
        <w:rPr>
          <w:rFonts w:ascii="Times New Roman" w:hAnsi="Times New Roman" w:cs="Times New Roman"/>
          <w:sz w:val="24"/>
        </w:rPr>
        <w:t>olub</w:t>
      </w:r>
      <w:proofErr w:type="spellEnd"/>
      <w:r w:rsidR="002361D3">
        <w:rPr>
          <w:rFonts w:ascii="Times New Roman" w:hAnsi="Times New Roman" w:cs="Times New Roman"/>
          <w:sz w:val="24"/>
        </w:rPr>
        <w:t xml:space="preserve"> olmadığının değil, </w:t>
      </w:r>
      <w:proofErr w:type="spellStart"/>
      <w:r w:rsidR="002361D3">
        <w:rPr>
          <w:rFonts w:ascii="Times New Roman" w:hAnsi="Times New Roman" w:cs="Times New Roman"/>
          <w:sz w:val="24"/>
        </w:rPr>
        <w:t>iptâlini</w:t>
      </w:r>
      <w:proofErr w:type="spellEnd"/>
      <w:r w:rsidR="002361D3">
        <w:rPr>
          <w:rFonts w:ascii="Times New Roman" w:hAnsi="Times New Roman" w:cs="Times New Roman"/>
          <w:sz w:val="24"/>
        </w:rPr>
        <w:t xml:space="preserve"> istediği hükmün “davada uygulayacağı kanun hükmü” olup olmadığını </w:t>
      </w:r>
      <w:proofErr w:type="spellStart"/>
      <w:r w:rsidR="002361D3">
        <w:rPr>
          <w:rFonts w:ascii="Times New Roman" w:hAnsi="Times New Roman" w:cs="Times New Roman"/>
          <w:sz w:val="24"/>
        </w:rPr>
        <w:t>tâyinde</w:t>
      </w:r>
      <w:proofErr w:type="spellEnd"/>
      <w:r w:rsidR="002361D3">
        <w:rPr>
          <w:rFonts w:ascii="Times New Roman" w:hAnsi="Times New Roman" w:cs="Times New Roman"/>
          <w:sz w:val="24"/>
        </w:rPr>
        <w:t xml:space="preserve"> bir unsur olarak düşünülebilir ve tartışılabilir.</w:t>
      </w:r>
    </w:p>
    <w:p w:rsidR="002361D3" w:rsidRDefault="005813D9" w:rsidP="005813D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2361D3">
        <w:rPr>
          <w:rFonts w:ascii="Times New Roman" w:hAnsi="Times New Roman" w:cs="Times New Roman"/>
          <w:sz w:val="24"/>
        </w:rPr>
        <w:t>Sayın çoğunluk kararına açıklanan nedenle karşıyım.</w:t>
      </w:r>
    </w:p>
    <w:p w:rsidR="005813D9" w:rsidRDefault="005813D9" w:rsidP="008B1670">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813D9" w:rsidTr="005813D9">
        <w:tc>
          <w:tcPr>
            <w:tcW w:w="1000" w:type="pct"/>
            <w:shd w:val="clear" w:color="auto" w:fill="auto"/>
          </w:tcPr>
          <w:p w:rsidR="005813D9" w:rsidRDefault="005813D9" w:rsidP="008B1670">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8B1670">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8B1670">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8B1670">
            <w:pPr>
              <w:spacing w:before="100" w:beforeAutospacing="1" w:after="100" w:afterAutospacing="1"/>
              <w:jc w:val="both"/>
              <w:rPr>
                <w:rFonts w:ascii="Times New Roman" w:hAnsi="Times New Roman" w:cs="Times New Roman"/>
                <w:sz w:val="24"/>
              </w:rPr>
            </w:pPr>
          </w:p>
        </w:tc>
        <w:tc>
          <w:tcPr>
            <w:tcW w:w="1000" w:type="pct"/>
            <w:shd w:val="clear" w:color="auto" w:fill="auto"/>
          </w:tcPr>
          <w:p w:rsidR="005813D9" w:rsidRDefault="005813D9" w:rsidP="005813D9">
            <w:pPr>
              <w:spacing w:after="200"/>
              <w:jc w:val="center"/>
              <w:rPr>
                <w:rFonts w:ascii="Times New Roman" w:hAnsi="Times New Roman" w:cs="Times New Roman"/>
                <w:sz w:val="24"/>
              </w:rPr>
            </w:pPr>
            <w:r>
              <w:rPr>
                <w:rFonts w:ascii="Times New Roman" w:hAnsi="Times New Roman" w:cs="Times New Roman"/>
                <w:sz w:val="24"/>
              </w:rPr>
              <w:t>Üye</w:t>
            </w:r>
          </w:p>
          <w:p w:rsidR="005813D9" w:rsidRPr="005813D9" w:rsidRDefault="005813D9" w:rsidP="005813D9">
            <w:pPr>
              <w:spacing w:after="200"/>
              <w:jc w:val="center"/>
              <w:rPr>
                <w:rFonts w:ascii="Times New Roman" w:hAnsi="Times New Roman" w:cs="Times New Roman"/>
                <w:sz w:val="24"/>
              </w:rPr>
            </w:pPr>
            <w:r>
              <w:rPr>
                <w:rFonts w:ascii="Times New Roman" w:hAnsi="Times New Roman" w:cs="Times New Roman"/>
                <w:sz w:val="24"/>
              </w:rPr>
              <w:t xml:space="preserve">Nihat </w:t>
            </w:r>
            <w:proofErr w:type="gramStart"/>
            <w:r>
              <w:rPr>
                <w:rFonts w:ascii="Times New Roman" w:hAnsi="Times New Roman" w:cs="Times New Roman"/>
                <w:sz w:val="24"/>
              </w:rPr>
              <w:t>O.AKÇAKAYALIOĞLU</w:t>
            </w:r>
            <w:proofErr w:type="gramEnd"/>
          </w:p>
        </w:tc>
      </w:tr>
    </w:tbl>
    <w:p w:rsidR="00EA105B" w:rsidRPr="008B1670" w:rsidRDefault="00EA105B" w:rsidP="005813D9">
      <w:pPr>
        <w:spacing w:before="100" w:beforeAutospacing="1" w:after="100" w:afterAutospacing="1" w:line="240" w:lineRule="auto"/>
        <w:jc w:val="both"/>
        <w:rPr>
          <w:rFonts w:ascii="Times New Roman" w:hAnsi="Times New Roman" w:cs="Times New Roman"/>
          <w:sz w:val="24"/>
        </w:rPr>
      </w:pPr>
      <w:bookmarkStart w:id="0" w:name="_GoBack"/>
      <w:bookmarkEnd w:id="0"/>
    </w:p>
    <w:sectPr w:rsidR="00EA105B" w:rsidRPr="008B167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B1E" w:rsidRDefault="00791B1E" w:rsidP="00FD04BD">
      <w:pPr>
        <w:spacing w:after="0" w:line="240" w:lineRule="auto"/>
      </w:pPr>
      <w:r>
        <w:separator/>
      </w:r>
    </w:p>
  </w:endnote>
  <w:endnote w:type="continuationSeparator" w:id="0">
    <w:p w:rsidR="00791B1E" w:rsidRDefault="00791B1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40950">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B1E" w:rsidRDefault="00791B1E" w:rsidP="00FD04BD">
      <w:pPr>
        <w:spacing w:after="0" w:line="240" w:lineRule="auto"/>
      </w:pPr>
      <w:r>
        <w:separator/>
      </w:r>
    </w:p>
  </w:footnote>
  <w:footnote w:type="continuationSeparator" w:id="0">
    <w:p w:rsidR="00791B1E" w:rsidRDefault="00791B1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3D1E05">
      <w:rPr>
        <w:rFonts w:ascii="Times New Roman" w:eastAsia="Times New Roman" w:hAnsi="Times New Roman" w:cs="Times New Roman"/>
        <w:b/>
        <w:bCs/>
        <w:color w:val="000000"/>
        <w:sz w:val="24"/>
        <w:szCs w:val="26"/>
        <w:lang w:eastAsia="tr-TR"/>
      </w:rPr>
      <w:t>6</w:t>
    </w:r>
    <w:r w:rsidR="00B40950">
      <w:rPr>
        <w:rFonts w:ascii="Times New Roman" w:eastAsia="Times New Roman" w:hAnsi="Times New Roman" w:cs="Times New Roman"/>
        <w:b/>
        <w:bCs/>
        <w:color w:val="000000"/>
        <w:sz w:val="24"/>
        <w:szCs w:val="26"/>
        <w:lang w:eastAsia="tr-TR"/>
      </w:rPr>
      <w:t>2</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415059">
      <w:rPr>
        <w:rFonts w:ascii="Times New Roman" w:eastAsia="Times New Roman" w:hAnsi="Times New Roman" w:cs="Times New Roman"/>
        <w:b/>
        <w:bCs/>
        <w:color w:val="000000"/>
        <w:sz w:val="24"/>
        <w:szCs w:val="26"/>
        <w:lang w:eastAsia="tr-TR"/>
      </w:rPr>
      <w:t>8</w:t>
    </w:r>
    <w:r w:rsidR="00B40950">
      <w:rPr>
        <w:rFonts w:ascii="Times New Roman" w:eastAsia="Times New Roman" w:hAnsi="Times New Roman" w:cs="Times New Roman"/>
        <w:b/>
        <w:bCs/>
        <w:color w:val="000000"/>
        <w:sz w:val="24"/>
        <w:szCs w:val="26"/>
        <w:lang w:eastAsia="tr-TR"/>
      </w:rPr>
      <w:t>1</w:t>
    </w:r>
  </w:p>
  <w:p w:rsidR="00FD04BD" w:rsidRPr="001E3E4D" w:rsidRDefault="00FD04BD"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E4E52"/>
    <w:multiLevelType w:val="hybridMultilevel"/>
    <w:tmpl w:val="A356C63E"/>
    <w:lvl w:ilvl="0" w:tplc="910609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EA85559"/>
    <w:multiLevelType w:val="hybridMultilevel"/>
    <w:tmpl w:val="F5CAE2C6"/>
    <w:lvl w:ilvl="0" w:tplc="DEB667A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1F85"/>
    <w:rsid w:val="00024FC1"/>
    <w:rsid w:val="0003028C"/>
    <w:rsid w:val="0004067B"/>
    <w:rsid w:val="00042DE7"/>
    <w:rsid w:val="000457C3"/>
    <w:rsid w:val="00061A38"/>
    <w:rsid w:val="000751C9"/>
    <w:rsid w:val="00093075"/>
    <w:rsid w:val="000E2621"/>
    <w:rsid w:val="00105C37"/>
    <w:rsid w:val="00107B7E"/>
    <w:rsid w:val="00150806"/>
    <w:rsid w:val="001554FA"/>
    <w:rsid w:val="00164F38"/>
    <w:rsid w:val="001764F4"/>
    <w:rsid w:val="001949FF"/>
    <w:rsid w:val="001E3E4D"/>
    <w:rsid w:val="001F5B9D"/>
    <w:rsid w:val="00203886"/>
    <w:rsid w:val="002143C9"/>
    <w:rsid w:val="00222471"/>
    <w:rsid w:val="00222853"/>
    <w:rsid w:val="002252B4"/>
    <w:rsid w:val="00226AD4"/>
    <w:rsid w:val="00226D76"/>
    <w:rsid w:val="002361D3"/>
    <w:rsid w:val="002369C8"/>
    <w:rsid w:val="00266927"/>
    <w:rsid w:val="00271A55"/>
    <w:rsid w:val="002837FA"/>
    <w:rsid w:val="002A61D0"/>
    <w:rsid w:val="002B2602"/>
    <w:rsid w:val="002D1135"/>
    <w:rsid w:val="003021D2"/>
    <w:rsid w:val="00343D4F"/>
    <w:rsid w:val="00371349"/>
    <w:rsid w:val="00392816"/>
    <w:rsid w:val="003A7341"/>
    <w:rsid w:val="003B212C"/>
    <w:rsid w:val="003B7687"/>
    <w:rsid w:val="003D0669"/>
    <w:rsid w:val="003D1E05"/>
    <w:rsid w:val="0040095A"/>
    <w:rsid w:val="004064B4"/>
    <w:rsid w:val="00410449"/>
    <w:rsid w:val="00415059"/>
    <w:rsid w:val="0044635F"/>
    <w:rsid w:val="00466DD4"/>
    <w:rsid w:val="004A26BF"/>
    <w:rsid w:val="00521D1A"/>
    <w:rsid w:val="00532A44"/>
    <w:rsid w:val="00547EA0"/>
    <w:rsid w:val="005515A1"/>
    <w:rsid w:val="00564562"/>
    <w:rsid w:val="00577C60"/>
    <w:rsid w:val="005813D9"/>
    <w:rsid w:val="005D0575"/>
    <w:rsid w:val="005D0A5A"/>
    <w:rsid w:val="005F50E2"/>
    <w:rsid w:val="0061366D"/>
    <w:rsid w:val="0063645B"/>
    <w:rsid w:val="00651447"/>
    <w:rsid w:val="00652599"/>
    <w:rsid w:val="00665C7F"/>
    <w:rsid w:val="006665DD"/>
    <w:rsid w:val="0068350A"/>
    <w:rsid w:val="0068485D"/>
    <w:rsid w:val="006A2494"/>
    <w:rsid w:val="006B0F3E"/>
    <w:rsid w:val="006B7F04"/>
    <w:rsid w:val="006C4D3B"/>
    <w:rsid w:val="006C72B0"/>
    <w:rsid w:val="006E210C"/>
    <w:rsid w:val="0071336C"/>
    <w:rsid w:val="00741FC5"/>
    <w:rsid w:val="00742882"/>
    <w:rsid w:val="00751FBE"/>
    <w:rsid w:val="007801E9"/>
    <w:rsid w:val="00791B1E"/>
    <w:rsid w:val="008049D2"/>
    <w:rsid w:val="008063CA"/>
    <w:rsid w:val="00807035"/>
    <w:rsid w:val="008172A2"/>
    <w:rsid w:val="00826402"/>
    <w:rsid w:val="008443FB"/>
    <w:rsid w:val="00847430"/>
    <w:rsid w:val="00861FDB"/>
    <w:rsid w:val="00866040"/>
    <w:rsid w:val="00875490"/>
    <w:rsid w:val="00883C4C"/>
    <w:rsid w:val="008A1A28"/>
    <w:rsid w:val="008B1670"/>
    <w:rsid w:val="008D3793"/>
    <w:rsid w:val="008E3FB4"/>
    <w:rsid w:val="008E6E2A"/>
    <w:rsid w:val="00906CD9"/>
    <w:rsid w:val="009A1D8C"/>
    <w:rsid w:val="009C4165"/>
    <w:rsid w:val="00A0765A"/>
    <w:rsid w:val="00A133FD"/>
    <w:rsid w:val="00A13466"/>
    <w:rsid w:val="00A14BB6"/>
    <w:rsid w:val="00A177C7"/>
    <w:rsid w:val="00A24521"/>
    <w:rsid w:val="00A32674"/>
    <w:rsid w:val="00A36B61"/>
    <w:rsid w:val="00A455F7"/>
    <w:rsid w:val="00A461D1"/>
    <w:rsid w:val="00A7539B"/>
    <w:rsid w:val="00A96720"/>
    <w:rsid w:val="00AB2DA4"/>
    <w:rsid w:val="00AB756D"/>
    <w:rsid w:val="00AC3752"/>
    <w:rsid w:val="00AD2038"/>
    <w:rsid w:val="00AD532D"/>
    <w:rsid w:val="00AD6C42"/>
    <w:rsid w:val="00B259C3"/>
    <w:rsid w:val="00B269F4"/>
    <w:rsid w:val="00B40950"/>
    <w:rsid w:val="00B56426"/>
    <w:rsid w:val="00B70AAD"/>
    <w:rsid w:val="00B87742"/>
    <w:rsid w:val="00BA10D1"/>
    <w:rsid w:val="00BB76BE"/>
    <w:rsid w:val="00BC1D0E"/>
    <w:rsid w:val="00BC759C"/>
    <w:rsid w:val="00BD3A75"/>
    <w:rsid w:val="00BF708C"/>
    <w:rsid w:val="00C029AB"/>
    <w:rsid w:val="00C02A65"/>
    <w:rsid w:val="00C05866"/>
    <w:rsid w:val="00C4083B"/>
    <w:rsid w:val="00C43254"/>
    <w:rsid w:val="00C47596"/>
    <w:rsid w:val="00C800DF"/>
    <w:rsid w:val="00C84530"/>
    <w:rsid w:val="00CA0FA7"/>
    <w:rsid w:val="00CC4800"/>
    <w:rsid w:val="00CC4855"/>
    <w:rsid w:val="00CE1FB9"/>
    <w:rsid w:val="00CE65D4"/>
    <w:rsid w:val="00CF6FB1"/>
    <w:rsid w:val="00D23CC0"/>
    <w:rsid w:val="00D32CDC"/>
    <w:rsid w:val="00D346E2"/>
    <w:rsid w:val="00D56586"/>
    <w:rsid w:val="00D912A9"/>
    <w:rsid w:val="00D96A69"/>
    <w:rsid w:val="00DA29C0"/>
    <w:rsid w:val="00DC23C3"/>
    <w:rsid w:val="00DE3F00"/>
    <w:rsid w:val="00DF0227"/>
    <w:rsid w:val="00E029C1"/>
    <w:rsid w:val="00E159E4"/>
    <w:rsid w:val="00E223A7"/>
    <w:rsid w:val="00E44FAA"/>
    <w:rsid w:val="00E8247F"/>
    <w:rsid w:val="00E96C92"/>
    <w:rsid w:val="00EA105B"/>
    <w:rsid w:val="00EA1155"/>
    <w:rsid w:val="00EB2FD2"/>
    <w:rsid w:val="00EB74B3"/>
    <w:rsid w:val="00EC4965"/>
    <w:rsid w:val="00EE47B9"/>
    <w:rsid w:val="00F25F77"/>
    <w:rsid w:val="00F44316"/>
    <w:rsid w:val="00F8751E"/>
    <w:rsid w:val="00F9094C"/>
    <w:rsid w:val="00FB5140"/>
    <w:rsid w:val="00FB65EF"/>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EA43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8B1670"/>
    <w:pPr>
      <w:ind w:left="720"/>
      <w:contextualSpacing/>
    </w:pPr>
  </w:style>
  <w:style w:type="table" w:styleId="TabloKlavuzu">
    <w:name w:val="Table Grid"/>
    <w:basedOn w:val="NormalTablo"/>
    <w:uiPriority w:val="39"/>
    <w:rsid w:val="0058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2159</Words>
  <Characters>12310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2019-08-28T14:05:00Z</dcterms:created>
  <dcterms:modified xsi:type="dcterms:W3CDTF">2020-06-05T11:23:00Z</dcterms:modified>
</cp:coreProperties>
</file>