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F44316">
        <w:rPr>
          <w:rFonts w:ascii="Times New Roman" w:eastAsia="Times New Roman" w:hAnsi="Times New Roman" w:cs="Times New Roman"/>
          <w:b/>
          <w:bCs/>
          <w:color w:val="000000"/>
          <w:sz w:val="24"/>
          <w:szCs w:val="26"/>
          <w:lang w:eastAsia="tr-TR"/>
        </w:rPr>
        <w:t>60</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001F85">
        <w:rPr>
          <w:rFonts w:ascii="Times New Roman" w:eastAsia="Times New Roman" w:hAnsi="Times New Roman" w:cs="Times New Roman"/>
          <w:b/>
          <w:bCs/>
          <w:color w:val="000000"/>
          <w:sz w:val="24"/>
          <w:szCs w:val="26"/>
          <w:lang w:eastAsia="tr-TR"/>
        </w:rPr>
        <w:t>7</w:t>
      </w:r>
      <w:r w:rsidR="00F44316">
        <w:rPr>
          <w:rFonts w:ascii="Times New Roman" w:eastAsia="Times New Roman" w:hAnsi="Times New Roman" w:cs="Times New Roman"/>
          <w:b/>
          <w:bCs/>
          <w:color w:val="000000"/>
          <w:sz w:val="24"/>
          <w:szCs w:val="26"/>
          <w:lang w:eastAsia="tr-TR"/>
        </w:rPr>
        <w:t>2</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CE65D4">
        <w:rPr>
          <w:rFonts w:ascii="Times New Roman" w:eastAsia="Times New Roman" w:hAnsi="Times New Roman" w:cs="Times New Roman"/>
          <w:b/>
          <w:bCs/>
          <w:color w:val="000000"/>
          <w:sz w:val="24"/>
          <w:szCs w:val="26"/>
          <w:lang w:eastAsia="tr-TR"/>
        </w:rPr>
        <w:t>3</w:t>
      </w:r>
      <w:r w:rsidR="00E56D76">
        <w:rPr>
          <w:rFonts w:ascii="Times New Roman" w:eastAsia="Times New Roman" w:hAnsi="Times New Roman" w:cs="Times New Roman"/>
          <w:b/>
          <w:bCs/>
          <w:color w:val="000000"/>
          <w:sz w:val="24"/>
          <w:szCs w:val="26"/>
          <w:lang w:eastAsia="tr-TR"/>
        </w:rPr>
        <w:t>/</w:t>
      </w:r>
      <w:r w:rsidR="00CE65D4">
        <w:rPr>
          <w:rFonts w:ascii="Times New Roman" w:eastAsia="Times New Roman" w:hAnsi="Times New Roman" w:cs="Times New Roman"/>
          <w:b/>
          <w:bCs/>
          <w:color w:val="000000"/>
          <w:sz w:val="24"/>
          <w:szCs w:val="26"/>
          <w:lang w:eastAsia="tr-TR"/>
        </w:rPr>
        <w:t>4</w:t>
      </w:r>
      <w:r w:rsidR="004919F8">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F44316">
        <w:rPr>
          <w:rFonts w:ascii="Times New Roman" w:eastAsia="Times New Roman" w:hAnsi="Times New Roman" w:cs="Times New Roman"/>
          <w:color w:val="000000"/>
          <w:sz w:val="24"/>
          <w:szCs w:val="26"/>
          <w:lang w:eastAsia="tr-TR"/>
        </w:rPr>
        <w:t>İzmir Üçüncü Ağır</w:t>
      </w:r>
      <w:r>
        <w:rPr>
          <w:rFonts w:ascii="Times New Roman" w:eastAsia="Times New Roman" w:hAnsi="Times New Roman" w:cs="Times New Roman"/>
          <w:color w:val="000000"/>
          <w:sz w:val="24"/>
          <w:szCs w:val="26"/>
          <w:lang w:eastAsia="tr-TR"/>
        </w:rPr>
        <w:t xml:space="preserve"> Ceza Mahkemesi </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1803</w:t>
      </w:r>
      <w:r w:rsidR="00226D76">
        <w:rPr>
          <w:rFonts w:ascii="Times New Roman" w:eastAsia="Times New Roman" w:hAnsi="Times New Roman" w:cs="Times New Roman"/>
          <w:color w:val="000000"/>
          <w:sz w:val="24"/>
          <w:szCs w:val="26"/>
          <w:lang w:eastAsia="tr-TR"/>
        </w:rPr>
        <w:t xml:space="preserve">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E56D76">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Hakkında </w:t>
      </w:r>
      <w:proofErr w:type="spellStart"/>
      <w:r w:rsidR="00CE65D4">
        <w:rPr>
          <w:rFonts w:ascii="Times New Roman" w:eastAsia="Times New Roman" w:hAnsi="Times New Roman" w:cs="Times New Roman"/>
          <w:color w:val="000000"/>
          <w:sz w:val="24"/>
          <w:szCs w:val="26"/>
          <w:lang w:eastAsia="tr-TR"/>
        </w:rPr>
        <w:t>Kanun”un</w:t>
      </w:r>
      <w:proofErr w:type="spellEnd"/>
      <w:r w:rsidR="00CE65D4">
        <w:rPr>
          <w:rFonts w:ascii="Times New Roman" w:eastAsia="Times New Roman" w:hAnsi="Times New Roman" w:cs="Times New Roman"/>
          <w:color w:val="000000"/>
          <w:sz w:val="24"/>
          <w:szCs w:val="26"/>
          <w:lang w:eastAsia="tr-TR"/>
        </w:rPr>
        <w:t xml:space="preserve"> 2. </w:t>
      </w:r>
      <w:r w:rsidR="004919F8">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addesinin (B) bendinin Türk Ceza Kanununun 4</w:t>
      </w:r>
      <w:r w:rsidR="00F44316">
        <w:rPr>
          <w:rFonts w:ascii="Times New Roman" w:eastAsia="Times New Roman" w:hAnsi="Times New Roman" w:cs="Times New Roman"/>
          <w:color w:val="000000"/>
          <w:sz w:val="24"/>
          <w:szCs w:val="26"/>
          <w:lang w:eastAsia="tr-TR"/>
        </w:rPr>
        <w:t>03</w:t>
      </w:r>
      <w:r w:rsidR="00CE65D4">
        <w:rPr>
          <w:rFonts w:ascii="Times New Roman" w:eastAsia="Times New Roman" w:hAnsi="Times New Roman" w:cs="Times New Roman"/>
          <w:color w:val="000000"/>
          <w:sz w:val="24"/>
          <w:szCs w:val="26"/>
          <w:lang w:eastAsia="tr-TR"/>
        </w:rPr>
        <w:t xml:space="preserve">. </w:t>
      </w:r>
      <w:r w:rsidR="00E56D76">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addesi</w:t>
      </w:r>
      <w:r w:rsidR="00F44316">
        <w:rPr>
          <w:rFonts w:ascii="Times New Roman" w:eastAsia="Times New Roman" w:hAnsi="Times New Roman" w:cs="Times New Roman"/>
          <w:color w:val="000000"/>
          <w:sz w:val="24"/>
          <w:szCs w:val="26"/>
          <w:lang w:eastAsia="tr-TR"/>
        </w:rPr>
        <w:t>nin</w:t>
      </w:r>
      <w:r w:rsidR="00E56D76">
        <w:rPr>
          <w:rFonts w:ascii="Times New Roman" w:eastAsia="Times New Roman" w:hAnsi="Times New Roman" w:cs="Times New Roman"/>
          <w:color w:val="000000"/>
          <w:sz w:val="24"/>
          <w:szCs w:val="26"/>
          <w:lang w:eastAsia="tr-TR"/>
        </w:rPr>
        <w:t xml:space="preserve"> 1. ve 2. bentleri yönünden</w:t>
      </w:r>
      <w:r w:rsidR="00CE65D4">
        <w:rPr>
          <w:rFonts w:ascii="Times New Roman" w:eastAsia="Times New Roman" w:hAnsi="Times New Roman" w:cs="Times New Roman"/>
          <w:color w:val="000000"/>
          <w:sz w:val="24"/>
          <w:szCs w:val="26"/>
          <w:lang w:eastAsia="tr-TR"/>
        </w:rPr>
        <w:t xml:space="preserve"> iptali </w:t>
      </w:r>
      <w:r w:rsidR="008A1A28">
        <w:rPr>
          <w:rFonts w:ascii="Times New Roman" w:eastAsia="Times New Roman" w:hAnsi="Times New Roman" w:cs="Times New Roman"/>
          <w:color w:val="000000"/>
          <w:sz w:val="24"/>
          <w:szCs w:val="26"/>
          <w:lang w:eastAsia="tr-TR"/>
        </w:rPr>
        <w:t>istemi</w:t>
      </w:r>
      <w:r w:rsidR="00F44316">
        <w:rPr>
          <w:rFonts w:ascii="Times New Roman" w:eastAsia="Times New Roman" w:hAnsi="Times New Roman" w:cs="Times New Roman"/>
          <w:color w:val="000000"/>
          <w:sz w:val="24"/>
          <w:szCs w:val="26"/>
          <w:lang w:eastAsia="tr-TR"/>
        </w:rPr>
        <w:t>d</w:t>
      </w:r>
      <w:r w:rsidR="008A1A28">
        <w:rPr>
          <w:rFonts w:ascii="Times New Roman" w:eastAsia="Times New Roman" w:hAnsi="Times New Roman" w:cs="Times New Roman"/>
          <w:color w:val="000000"/>
          <w:sz w:val="24"/>
          <w:szCs w:val="26"/>
          <w:lang w:eastAsia="tr-TR"/>
        </w:rPr>
        <w:t xml:space="preserve">ir. </w:t>
      </w:r>
    </w:p>
    <w:p w:rsidR="00BC759C" w:rsidRPr="009607AF"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9607AF">
        <w:rPr>
          <w:rFonts w:ascii="Times New Roman" w:eastAsia="Times New Roman" w:hAnsi="Times New Roman" w:cs="Times New Roman"/>
          <w:color w:val="000000"/>
          <w:sz w:val="24"/>
          <w:szCs w:val="26"/>
          <w:lang w:eastAsia="tr-TR"/>
        </w:rPr>
        <w:t xml:space="preserve">I- </w:t>
      </w:r>
      <w:proofErr w:type="gramStart"/>
      <w:r w:rsidR="00BC759C" w:rsidRPr="009607AF">
        <w:rPr>
          <w:rFonts w:ascii="Times New Roman" w:eastAsia="Times New Roman" w:hAnsi="Times New Roman" w:cs="Times New Roman"/>
          <w:color w:val="000000"/>
          <w:sz w:val="24"/>
          <w:szCs w:val="26"/>
          <w:lang w:eastAsia="tr-TR"/>
        </w:rPr>
        <w:t>OLAY</w:t>
      </w:r>
      <w:r w:rsidR="00807035" w:rsidRPr="009607AF">
        <w:rPr>
          <w:rFonts w:ascii="Times New Roman" w:eastAsia="Times New Roman" w:hAnsi="Times New Roman" w:cs="Times New Roman"/>
          <w:color w:val="000000"/>
          <w:sz w:val="24"/>
          <w:szCs w:val="26"/>
          <w:lang w:eastAsia="tr-TR"/>
        </w:rPr>
        <w:t xml:space="preserve"> :</w:t>
      </w:r>
      <w:proofErr w:type="gramEnd"/>
      <w:r w:rsidR="00EE47B9" w:rsidRPr="009607AF">
        <w:rPr>
          <w:rFonts w:ascii="Times New Roman" w:eastAsia="Times New Roman" w:hAnsi="Times New Roman" w:cs="Times New Roman"/>
          <w:color w:val="000000"/>
          <w:sz w:val="24"/>
          <w:szCs w:val="26"/>
          <w:lang w:eastAsia="tr-TR"/>
        </w:rPr>
        <w:t xml:space="preserve"> </w:t>
      </w:r>
    </w:p>
    <w:p w:rsidR="008A1A28" w:rsidRDefault="00BC759C"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 hakkında uygulanacak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w:t>
      </w:r>
      <w:r w:rsidR="00062B5A">
        <w:rPr>
          <w:rFonts w:ascii="Times New Roman" w:eastAsia="Times New Roman" w:hAnsi="Times New Roman" w:cs="Times New Roman"/>
          <w:color w:val="000000"/>
          <w:sz w:val="24"/>
          <w:szCs w:val="26"/>
          <w:lang w:eastAsia="tr-TR"/>
        </w:rPr>
        <w:t>0</w:t>
      </w:r>
      <w:r>
        <w:rPr>
          <w:rFonts w:ascii="Times New Roman" w:eastAsia="Times New Roman" w:hAnsi="Times New Roman" w:cs="Times New Roman"/>
          <w:color w:val="000000"/>
          <w:sz w:val="24"/>
          <w:szCs w:val="26"/>
          <w:lang w:eastAsia="tr-TR"/>
        </w:rPr>
        <w:t xml:space="preserve">3. </w:t>
      </w:r>
      <w:r w:rsidR="00062B5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yer aldığı 1803 sayılı Yasanın 2. </w:t>
      </w:r>
      <w:r w:rsidR="00062B5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Anayasanın 92. </w:t>
      </w:r>
      <w:r w:rsidR="00062B5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w:t>
      </w:r>
      <w:r w:rsidR="00062B5A">
        <w:rPr>
          <w:rFonts w:ascii="Times New Roman" w:eastAsia="Times New Roman" w:hAnsi="Times New Roman" w:cs="Times New Roman"/>
          <w:color w:val="000000"/>
          <w:sz w:val="24"/>
          <w:szCs w:val="26"/>
          <w:lang w:eastAsia="tr-TR"/>
        </w:rPr>
        <w:t xml:space="preserve"> ile</w:t>
      </w:r>
      <w:r>
        <w:rPr>
          <w:rFonts w:ascii="Times New Roman" w:eastAsia="Times New Roman" w:hAnsi="Times New Roman" w:cs="Times New Roman"/>
          <w:color w:val="000000"/>
          <w:sz w:val="24"/>
          <w:szCs w:val="26"/>
          <w:lang w:eastAsia="tr-TR"/>
        </w:rPr>
        <w:t xml:space="preserve"> saptanan yöntemlere uyulmadan yasalaştırıldığı</w:t>
      </w:r>
      <w:r w:rsidR="00062B5A">
        <w:rPr>
          <w:rFonts w:ascii="Times New Roman" w:eastAsia="Times New Roman" w:hAnsi="Times New Roman" w:cs="Times New Roman"/>
          <w:color w:val="000000"/>
          <w:sz w:val="24"/>
          <w:szCs w:val="26"/>
          <w:lang w:eastAsia="tr-TR"/>
        </w:rPr>
        <w:t>ndan</w:t>
      </w:r>
      <w:r>
        <w:rPr>
          <w:rFonts w:ascii="Times New Roman" w:eastAsia="Times New Roman" w:hAnsi="Times New Roman" w:cs="Times New Roman"/>
          <w:color w:val="000000"/>
          <w:sz w:val="24"/>
          <w:szCs w:val="26"/>
          <w:lang w:eastAsia="tr-TR"/>
        </w:rPr>
        <w:t xml:space="preserve"> </w:t>
      </w:r>
      <w:r w:rsidR="00062B5A">
        <w:rPr>
          <w:rFonts w:ascii="Times New Roman" w:eastAsia="Times New Roman" w:hAnsi="Times New Roman" w:cs="Times New Roman"/>
          <w:color w:val="000000"/>
          <w:sz w:val="24"/>
          <w:szCs w:val="26"/>
          <w:lang w:eastAsia="tr-TR"/>
        </w:rPr>
        <w:t xml:space="preserve">Mahkemece </w:t>
      </w:r>
      <w:r>
        <w:rPr>
          <w:rFonts w:ascii="Times New Roman" w:eastAsia="Times New Roman" w:hAnsi="Times New Roman" w:cs="Times New Roman"/>
          <w:color w:val="000000"/>
          <w:sz w:val="24"/>
          <w:szCs w:val="26"/>
          <w:lang w:eastAsia="tr-TR"/>
        </w:rPr>
        <w:t xml:space="preserve">iptali için Anayasa’nın değişik 151. </w:t>
      </w:r>
      <w:r w:rsidR="00062B5A">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e</w:t>
      </w:r>
      <w:r w:rsidR="00CA62C6">
        <w:rPr>
          <w:rFonts w:ascii="Times New Roman" w:eastAsia="Times New Roman" w:hAnsi="Times New Roman" w:cs="Times New Roman"/>
          <w:color w:val="000000"/>
          <w:sz w:val="24"/>
          <w:szCs w:val="26"/>
          <w:lang w:eastAsia="tr-TR"/>
        </w:rPr>
        <w:t xml:space="preserve"> </w:t>
      </w:r>
      <w:r w:rsidR="008A1A28">
        <w:rPr>
          <w:rFonts w:ascii="Times New Roman" w:eastAsia="Times New Roman" w:hAnsi="Times New Roman" w:cs="Times New Roman"/>
          <w:color w:val="000000"/>
          <w:sz w:val="24"/>
          <w:szCs w:val="26"/>
          <w:lang w:eastAsia="tr-TR"/>
        </w:rPr>
        <w:t>22.4.1962 günlü, 44 sayılı Kanunun 2</w:t>
      </w:r>
      <w:r>
        <w:rPr>
          <w:rFonts w:ascii="Times New Roman" w:eastAsia="Times New Roman" w:hAnsi="Times New Roman" w:cs="Times New Roman"/>
          <w:color w:val="000000"/>
          <w:sz w:val="24"/>
          <w:szCs w:val="26"/>
          <w:lang w:eastAsia="tr-TR"/>
        </w:rPr>
        <w:t xml:space="preserve">7. </w:t>
      </w:r>
      <w:r w:rsidR="00062B5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uyarınca</w:t>
      </w:r>
      <w:r w:rsidR="00062B5A">
        <w:rPr>
          <w:rFonts w:ascii="Times New Roman" w:eastAsia="Times New Roman" w:hAnsi="Times New Roman" w:cs="Times New Roman"/>
          <w:color w:val="000000"/>
          <w:sz w:val="24"/>
          <w:szCs w:val="26"/>
          <w:lang w:eastAsia="tr-TR"/>
        </w:rPr>
        <w:t xml:space="preserve"> itiraz yoluyla</w:t>
      </w:r>
      <w:r w:rsidR="008A1A28">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Anayasa Mahkemesine başvurulmasına karar verilmiştir. </w:t>
      </w:r>
    </w:p>
    <w:p w:rsidR="00BC759C" w:rsidRPr="009607AF"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607AF">
        <w:rPr>
          <w:rFonts w:ascii="Times New Roman" w:eastAsia="Times New Roman" w:hAnsi="Times New Roman" w:cs="Times New Roman"/>
          <w:color w:val="000000"/>
          <w:sz w:val="24"/>
          <w:szCs w:val="26"/>
          <w:lang w:eastAsia="tr-TR"/>
        </w:rPr>
        <w:t xml:space="preserve">II. İLK </w:t>
      </w:r>
      <w:proofErr w:type="gramStart"/>
      <w:r w:rsidRPr="009607AF">
        <w:rPr>
          <w:rFonts w:ascii="Times New Roman" w:eastAsia="Times New Roman" w:hAnsi="Times New Roman" w:cs="Times New Roman"/>
          <w:color w:val="000000"/>
          <w:sz w:val="24"/>
          <w:szCs w:val="26"/>
          <w:lang w:eastAsia="tr-TR"/>
        </w:rPr>
        <w:t>İNCELEME :</w:t>
      </w:r>
      <w:proofErr w:type="gramEnd"/>
    </w:p>
    <w:p w:rsidR="00062B5A" w:rsidRDefault="00062B5A" w:rsidP="00062B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 İçtüzüğünün 15. maddesi uyarınca 3.4.1975 gününde yapılan ilk inceleme toplantısında Mahkememizin itirazı incelemeye görevli ve yetkili olup olmadığı sorunu üzerinde durulmuştur:</w:t>
      </w:r>
    </w:p>
    <w:p w:rsidR="00062B5A" w:rsidRDefault="00062B5A" w:rsidP="00062B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cezaların affı hakkındaki yasama belgelerinin Anayasa’ya uygunluk denetimine bağlı olduğu, Anayasa Mahkemesince verilen ve 21.1.1975 günlü, 15125 sayılı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Gazete’de</w:t>
      </w:r>
      <w:proofErr w:type="spellEnd"/>
      <w:r>
        <w:rPr>
          <w:rFonts w:ascii="Times New Roman" w:eastAsia="Times New Roman" w:hAnsi="Times New Roman" w:cs="Times New Roman"/>
          <w:color w:val="000000"/>
          <w:sz w:val="24"/>
          <w:szCs w:val="26"/>
          <w:lang w:eastAsia="tr-TR"/>
        </w:rPr>
        <w:t xml:space="preserve"> yayımlanan 28.11.1974 günlü, Esas:1974/34, Karar: 1974/50 sayılı kararda gerekçeleriyle birlikte açıklanmıştır. </w:t>
      </w:r>
    </w:p>
    <w:p w:rsidR="00062B5A" w:rsidRDefault="00062B5A" w:rsidP="00062B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Orada da benimsendiği üzere, bir kuralı itiraz konusu yapılan 15.5.1974 günlü, 1803 sayılı Yasa, Anayasa’nın değişik 147. maddesindeki “Kanun” deyiminin kapsamına girmektedir. Öbür yandan bu Yasa, Anayasa’nın Anayasa’ya uygunluk denetimi dışında bıraktığı yasalardan değildir. Şu duruma göre, bu işe bakmanın Anayasanın görevi içinde bulunduğu açıktır. </w:t>
      </w:r>
    </w:p>
    <w:p w:rsidR="00062B5A" w:rsidRDefault="00062B5A" w:rsidP="00062B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katılmamışlardır. </w:t>
      </w:r>
    </w:p>
    <w:p w:rsidR="00062B5A" w:rsidRDefault="00062B5A" w:rsidP="00062B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İtirazın yöneldiği 1803 sayılı Kanunun 2. maddesinin (B) bendinin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403. Maddesinin 1., 2. ve 7. bentleriyle sınırlı olarak iptaline 11.3.1975 gününde</w:t>
      </w:r>
      <w:r w:rsidR="00CA62C6">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Esas: 1975/24, Karar:1975/49 sayı ile karar verildiğinden, bu konuda yeniden karar verilmesine yer kalmamıştır.</w:t>
      </w:r>
      <w:r w:rsidR="00CA62C6">
        <w:rPr>
          <w:rFonts w:ascii="Times New Roman" w:eastAsia="Times New Roman" w:hAnsi="Times New Roman" w:cs="Times New Roman"/>
          <w:color w:val="000000"/>
          <w:sz w:val="24"/>
          <w:szCs w:val="26"/>
          <w:lang w:eastAsia="tr-TR"/>
        </w:rPr>
        <w:t xml:space="preserve"> </w:t>
      </w:r>
    </w:p>
    <w:p w:rsidR="00062B5A" w:rsidRPr="009607AF" w:rsidRDefault="00062B5A"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607AF">
        <w:rPr>
          <w:rFonts w:ascii="Times New Roman" w:eastAsia="Times New Roman" w:hAnsi="Times New Roman" w:cs="Times New Roman"/>
          <w:color w:val="000000"/>
          <w:sz w:val="24"/>
          <w:szCs w:val="26"/>
          <w:lang w:eastAsia="tr-TR"/>
        </w:rPr>
        <w:t>III-</w:t>
      </w:r>
      <w:proofErr w:type="gramStart"/>
      <w:r w:rsidR="00665C7F" w:rsidRPr="009607AF">
        <w:rPr>
          <w:rFonts w:ascii="Times New Roman" w:eastAsia="Times New Roman" w:hAnsi="Times New Roman" w:cs="Times New Roman"/>
          <w:color w:val="000000"/>
          <w:sz w:val="24"/>
          <w:szCs w:val="26"/>
          <w:lang w:eastAsia="tr-TR"/>
        </w:rPr>
        <w:t>SONUÇ :</w:t>
      </w:r>
      <w:proofErr w:type="gramEnd"/>
      <w:r w:rsidR="00665C7F" w:rsidRPr="009607AF">
        <w:rPr>
          <w:rFonts w:ascii="Times New Roman" w:eastAsia="Times New Roman" w:hAnsi="Times New Roman" w:cs="Times New Roman"/>
          <w:color w:val="000000"/>
          <w:sz w:val="24"/>
          <w:szCs w:val="26"/>
          <w:lang w:eastAsia="tr-TR"/>
        </w:rPr>
        <w:t xml:space="preserve"> </w:t>
      </w:r>
    </w:p>
    <w:p w:rsidR="00652599" w:rsidRDefault="008A1A28"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 xml:space="preserve">1- İşin incelemesinin Anayasa Mahkemesinin görev ve yetkisi içinde bulunduğuna Şahap </w:t>
      </w:r>
      <w:proofErr w:type="spellStart"/>
      <w:r w:rsidR="00652599">
        <w:rPr>
          <w:rFonts w:ascii="Times New Roman" w:eastAsia="Times New Roman" w:hAnsi="Times New Roman" w:cs="Times New Roman"/>
          <w:color w:val="000000"/>
          <w:sz w:val="24"/>
          <w:szCs w:val="26"/>
          <w:lang w:eastAsia="tr-TR"/>
        </w:rPr>
        <w:t>Arıç</w:t>
      </w:r>
      <w:proofErr w:type="spellEnd"/>
      <w:r w:rsidR="00652599">
        <w:rPr>
          <w:rFonts w:ascii="Times New Roman" w:eastAsia="Times New Roman" w:hAnsi="Times New Roman" w:cs="Times New Roman"/>
          <w:color w:val="000000"/>
          <w:sz w:val="24"/>
          <w:szCs w:val="26"/>
          <w:lang w:eastAsia="tr-TR"/>
        </w:rPr>
        <w:t xml:space="preserve"> ve Halit </w:t>
      </w:r>
      <w:proofErr w:type="spellStart"/>
      <w:r w:rsidR="00652599">
        <w:rPr>
          <w:rFonts w:ascii="Times New Roman" w:eastAsia="Times New Roman" w:hAnsi="Times New Roman" w:cs="Times New Roman"/>
          <w:color w:val="000000"/>
          <w:sz w:val="24"/>
          <w:szCs w:val="26"/>
          <w:lang w:eastAsia="tr-TR"/>
        </w:rPr>
        <w:t>Zarbun’un</w:t>
      </w:r>
      <w:proofErr w:type="spellEnd"/>
      <w:r w:rsidR="00652599">
        <w:rPr>
          <w:rFonts w:ascii="Times New Roman" w:eastAsia="Times New Roman" w:hAnsi="Times New Roman" w:cs="Times New Roman"/>
          <w:color w:val="000000"/>
          <w:sz w:val="24"/>
          <w:szCs w:val="26"/>
          <w:lang w:eastAsia="tr-TR"/>
        </w:rPr>
        <w:t xml:space="preserve"> </w:t>
      </w:r>
      <w:proofErr w:type="spellStart"/>
      <w:r w:rsidR="00652599">
        <w:rPr>
          <w:rFonts w:ascii="Times New Roman" w:eastAsia="Times New Roman" w:hAnsi="Times New Roman" w:cs="Times New Roman"/>
          <w:color w:val="000000"/>
          <w:sz w:val="24"/>
          <w:szCs w:val="26"/>
          <w:lang w:eastAsia="tr-TR"/>
        </w:rPr>
        <w:t>karşıoylarıyle</w:t>
      </w:r>
      <w:proofErr w:type="spellEnd"/>
      <w:r w:rsidR="00652599">
        <w:rPr>
          <w:rFonts w:ascii="Times New Roman" w:eastAsia="Times New Roman" w:hAnsi="Times New Roman" w:cs="Times New Roman"/>
          <w:color w:val="000000"/>
          <w:sz w:val="24"/>
          <w:szCs w:val="26"/>
          <w:lang w:eastAsia="tr-TR"/>
        </w:rPr>
        <w:t xml:space="preserve"> ve oyçokluğu ile;</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2-15.5.1974 günlü, 1803 sayılı </w:t>
      </w:r>
      <w:r w:rsidR="00062B5A">
        <w:rPr>
          <w:rFonts w:ascii="Times New Roman" w:eastAsia="Times New Roman" w:hAnsi="Times New Roman" w:cs="Times New Roman"/>
          <w:color w:val="000000"/>
          <w:sz w:val="24"/>
          <w:szCs w:val="26"/>
          <w:lang w:eastAsia="tr-TR"/>
        </w:rPr>
        <w:t>Kanunun</w:t>
      </w:r>
      <w:r>
        <w:rPr>
          <w:rFonts w:ascii="Times New Roman" w:eastAsia="Times New Roman" w:hAnsi="Times New Roman" w:cs="Times New Roman"/>
          <w:color w:val="000000"/>
          <w:sz w:val="24"/>
          <w:szCs w:val="26"/>
          <w:lang w:eastAsia="tr-TR"/>
        </w:rPr>
        <w:t xml:space="preserve"> 2.</w:t>
      </w:r>
      <w:r w:rsidR="00062B5A">
        <w:rPr>
          <w:rFonts w:ascii="Times New Roman" w:eastAsia="Times New Roman" w:hAnsi="Times New Roman" w:cs="Times New Roman"/>
          <w:color w:val="000000"/>
          <w:sz w:val="24"/>
          <w:szCs w:val="26"/>
          <w:lang w:eastAsia="tr-TR"/>
        </w:rPr>
        <w:t xml:space="preserve"> m</w:t>
      </w:r>
      <w:r>
        <w:rPr>
          <w:rFonts w:ascii="Times New Roman" w:eastAsia="Times New Roman" w:hAnsi="Times New Roman" w:cs="Times New Roman"/>
          <w:color w:val="000000"/>
          <w:sz w:val="24"/>
          <w:szCs w:val="26"/>
          <w:lang w:eastAsia="tr-TR"/>
        </w:rPr>
        <w:t>addesinin (B) bendindeki kuralın, itiraz yolu ile gelen başka bir işte Anayasa Mahkemesince Anayasa’ya uygunluk denetiminden geçirilerek Türk Ceza Kanununun 4</w:t>
      </w:r>
      <w:r w:rsidR="00062B5A">
        <w:rPr>
          <w:rFonts w:ascii="Times New Roman" w:eastAsia="Times New Roman" w:hAnsi="Times New Roman" w:cs="Times New Roman"/>
          <w:color w:val="000000"/>
          <w:sz w:val="24"/>
          <w:szCs w:val="26"/>
          <w:lang w:eastAsia="tr-TR"/>
        </w:rPr>
        <w:t>03</w:t>
      </w:r>
      <w:r>
        <w:rPr>
          <w:rFonts w:ascii="Times New Roman" w:eastAsia="Times New Roman" w:hAnsi="Times New Roman" w:cs="Times New Roman"/>
          <w:color w:val="000000"/>
          <w:sz w:val="24"/>
          <w:szCs w:val="26"/>
          <w:lang w:eastAsia="tr-TR"/>
        </w:rPr>
        <w:t xml:space="preserve">. </w:t>
      </w:r>
      <w:r w:rsidR="00062B5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w:t>
      </w:r>
      <w:r w:rsidR="00062B5A">
        <w:rPr>
          <w:rFonts w:ascii="Times New Roman" w:eastAsia="Times New Roman" w:hAnsi="Times New Roman" w:cs="Times New Roman"/>
          <w:color w:val="000000"/>
          <w:sz w:val="24"/>
          <w:szCs w:val="26"/>
          <w:lang w:eastAsia="tr-TR"/>
        </w:rPr>
        <w:t xml:space="preserve">nin 1., 2. ve 7. bentleriyle sınırlı olarak iptaline </w:t>
      </w:r>
      <w:r>
        <w:rPr>
          <w:rFonts w:ascii="Times New Roman" w:eastAsia="Times New Roman" w:hAnsi="Times New Roman" w:cs="Times New Roman"/>
          <w:color w:val="000000"/>
          <w:sz w:val="24"/>
          <w:szCs w:val="26"/>
          <w:lang w:eastAsia="tr-TR"/>
        </w:rPr>
        <w:t>11.3.1975 günün</w:t>
      </w:r>
      <w:r w:rsidR="00062B5A">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 Esas:1975/</w:t>
      </w:r>
      <w:proofErr w:type="gramStart"/>
      <w:r w:rsidR="00062B5A">
        <w:rPr>
          <w:rFonts w:ascii="Times New Roman" w:eastAsia="Times New Roman" w:hAnsi="Times New Roman" w:cs="Times New Roman"/>
          <w:color w:val="000000"/>
          <w:sz w:val="24"/>
          <w:szCs w:val="26"/>
          <w:lang w:eastAsia="tr-TR"/>
        </w:rPr>
        <w:t>24</w:t>
      </w:r>
      <w:r>
        <w:rPr>
          <w:rFonts w:ascii="Times New Roman" w:eastAsia="Times New Roman" w:hAnsi="Times New Roman" w:cs="Times New Roman"/>
          <w:color w:val="000000"/>
          <w:sz w:val="24"/>
          <w:szCs w:val="26"/>
          <w:lang w:eastAsia="tr-TR"/>
        </w:rPr>
        <w:t>,Karar</w:t>
      </w:r>
      <w:proofErr w:type="gramEnd"/>
      <w:r>
        <w:rPr>
          <w:rFonts w:ascii="Times New Roman" w:eastAsia="Times New Roman" w:hAnsi="Times New Roman" w:cs="Times New Roman"/>
          <w:color w:val="000000"/>
          <w:sz w:val="24"/>
          <w:szCs w:val="26"/>
          <w:lang w:eastAsia="tr-TR"/>
        </w:rPr>
        <w:t>:1975/4</w:t>
      </w:r>
      <w:r w:rsidR="00062B5A">
        <w:rPr>
          <w:rFonts w:ascii="Times New Roman" w:eastAsia="Times New Roman" w:hAnsi="Times New Roman" w:cs="Times New Roman"/>
          <w:color w:val="000000"/>
          <w:sz w:val="24"/>
          <w:szCs w:val="26"/>
          <w:lang w:eastAsia="tr-TR"/>
        </w:rPr>
        <w:t>9</w:t>
      </w:r>
      <w:r>
        <w:rPr>
          <w:rFonts w:ascii="Times New Roman" w:eastAsia="Times New Roman" w:hAnsi="Times New Roman" w:cs="Times New Roman"/>
          <w:color w:val="000000"/>
          <w:sz w:val="24"/>
          <w:szCs w:val="26"/>
          <w:lang w:eastAsia="tr-TR"/>
        </w:rPr>
        <w:t xml:space="preserve"> sayı ile karar verilmiş </w:t>
      </w:r>
      <w:r w:rsidR="00062B5A">
        <w:rPr>
          <w:rFonts w:ascii="Times New Roman" w:eastAsia="Times New Roman" w:hAnsi="Times New Roman" w:cs="Times New Roman"/>
          <w:color w:val="000000"/>
          <w:sz w:val="24"/>
          <w:szCs w:val="26"/>
          <w:lang w:eastAsia="tr-TR"/>
        </w:rPr>
        <w:t>olduğundan,</w:t>
      </w:r>
      <w:r>
        <w:rPr>
          <w:rFonts w:ascii="Times New Roman" w:eastAsia="Times New Roman" w:hAnsi="Times New Roman" w:cs="Times New Roman"/>
          <w:color w:val="000000"/>
          <w:sz w:val="24"/>
          <w:szCs w:val="26"/>
          <w:lang w:eastAsia="tr-TR"/>
        </w:rPr>
        <w:t xml:space="preserve"> bu konuda yeniden karar verilmesine yer olmadığına oybirliğiyle;</w:t>
      </w:r>
    </w:p>
    <w:p w:rsidR="00AC3752" w:rsidRPr="008A1A28" w:rsidRDefault="00CA62C6"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3</w:t>
      </w:r>
      <w:r w:rsidR="008A1A28" w:rsidRPr="008A1A28">
        <w:rPr>
          <w:rFonts w:ascii="Times New Roman" w:eastAsia="Times New Roman" w:hAnsi="Times New Roman" w:cs="Times New Roman"/>
          <w:color w:val="000000"/>
          <w:sz w:val="24"/>
          <w:szCs w:val="26"/>
          <w:lang w:eastAsia="tr-TR"/>
        </w:rPr>
        <w:t>.</w:t>
      </w:r>
      <w:r w:rsidR="00652599">
        <w:rPr>
          <w:rFonts w:ascii="Times New Roman" w:eastAsia="Times New Roman" w:hAnsi="Times New Roman" w:cs="Times New Roman"/>
          <w:color w:val="000000"/>
          <w:sz w:val="24"/>
          <w:szCs w:val="26"/>
          <w:lang w:eastAsia="tr-TR"/>
        </w:rPr>
        <w:t>4</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2B5A" w:rsidRPr="00226AD4" w:rsidTr="00A46698">
        <w:tc>
          <w:tcPr>
            <w:tcW w:w="1667" w:type="pct"/>
            <w:shd w:val="clear" w:color="auto" w:fill="FFFFFF"/>
            <w:tcMar>
              <w:top w:w="0" w:type="dxa"/>
              <w:left w:w="70" w:type="dxa"/>
              <w:bottom w:w="0" w:type="dxa"/>
              <w:right w:w="70" w:type="dxa"/>
            </w:tcMar>
            <w:hideMark/>
          </w:tcPr>
          <w:p w:rsidR="00062B5A" w:rsidRPr="00EC4965"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062B5A" w:rsidRPr="00EC4965" w:rsidRDefault="00062B5A" w:rsidP="00CA62C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062B5A" w:rsidRPr="00C029AB"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CA62C6">
              <w:rPr>
                <w:rFonts w:ascii="Times New Roman" w:eastAsia="Times New Roman" w:hAnsi="Times New Roman" w:cs="Times New Roman"/>
                <w:sz w:val="24"/>
                <w:szCs w:val="26"/>
                <w:lang w:eastAsia="tr-TR"/>
              </w:rPr>
              <w:t xml:space="preserve"> </w:t>
            </w:r>
          </w:p>
          <w:p w:rsidR="00062B5A" w:rsidRPr="00E223A7"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062B5A" w:rsidRPr="00EC4965"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62B5A" w:rsidRDefault="00062B5A" w:rsidP="00A4669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Şahap ARIÇ</w:t>
            </w:r>
          </w:p>
          <w:p w:rsidR="00062B5A" w:rsidRPr="00EC4965" w:rsidRDefault="00062B5A" w:rsidP="00CA62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Karşı oy eklidir.</w:t>
            </w:r>
          </w:p>
        </w:tc>
      </w:tr>
    </w:tbl>
    <w:p w:rsidR="00062B5A" w:rsidRPr="00EC4965" w:rsidRDefault="00062B5A" w:rsidP="00062B5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062B5A" w:rsidRPr="00EC4965" w:rsidRDefault="00062B5A" w:rsidP="00062B5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2B5A" w:rsidRPr="00226AD4" w:rsidTr="00A46698">
        <w:tc>
          <w:tcPr>
            <w:tcW w:w="1667" w:type="pct"/>
            <w:shd w:val="clear" w:color="auto" w:fill="FFFFFF"/>
            <w:tcMar>
              <w:top w:w="0" w:type="dxa"/>
              <w:left w:w="70" w:type="dxa"/>
              <w:bottom w:w="0" w:type="dxa"/>
              <w:right w:w="70" w:type="dxa"/>
            </w:tcMar>
            <w:hideMark/>
          </w:tcPr>
          <w:p w:rsidR="00062B5A" w:rsidRPr="00EC4965"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62B5A" w:rsidRPr="00EC4965"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062B5A" w:rsidRPr="00EC4965"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62B5A" w:rsidRPr="00A24521"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062B5A" w:rsidRPr="00EC4965"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62B5A" w:rsidRPr="00EC4965"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062B5A" w:rsidRDefault="00062B5A" w:rsidP="00062B5A">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062B5A" w:rsidRDefault="00062B5A" w:rsidP="00062B5A">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062B5A" w:rsidRPr="00226AD4" w:rsidTr="00CA62C6">
        <w:tc>
          <w:tcPr>
            <w:tcW w:w="1667" w:type="pct"/>
            <w:shd w:val="clear" w:color="auto" w:fill="FFFFFF"/>
            <w:tcMar>
              <w:top w:w="0" w:type="dxa"/>
              <w:left w:w="70" w:type="dxa"/>
              <w:bottom w:w="0" w:type="dxa"/>
              <w:right w:w="70" w:type="dxa"/>
            </w:tcMar>
            <w:hideMark/>
          </w:tcPr>
          <w:p w:rsidR="00062B5A"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62B5A"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062B5A" w:rsidRPr="00EC4965"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062B5A" w:rsidRPr="00EC4965"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62B5A" w:rsidRPr="00E96C92" w:rsidRDefault="00062B5A" w:rsidP="00CA62C6">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Ahmet KOÇAK </w:t>
            </w:r>
          </w:p>
        </w:tc>
        <w:tc>
          <w:tcPr>
            <w:tcW w:w="1666" w:type="pct"/>
            <w:shd w:val="clear" w:color="auto" w:fill="FFFFFF"/>
            <w:tcMar>
              <w:top w:w="0" w:type="dxa"/>
              <w:left w:w="70" w:type="dxa"/>
              <w:bottom w:w="0" w:type="dxa"/>
              <w:right w:w="70" w:type="dxa"/>
            </w:tcMar>
            <w:hideMark/>
          </w:tcPr>
          <w:p w:rsidR="00062B5A" w:rsidRPr="00EC4965"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62B5A" w:rsidRPr="00EC4965" w:rsidRDefault="00062B5A" w:rsidP="00CA62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062B5A" w:rsidRPr="00EC4965" w:rsidRDefault="00CA62C6" w:rsidP="00062B5A">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62B5A"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062B5A" w:rsidRPr="00EC4965" w:rsidRDefault="00062B5A" w:rsidP="00062B5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2B5A" w:rsidRPr="00226AD4" w:rsidTr="00A46698">
        <w:tc>
          <w:tcPr>
            <w:tcW w:w="1667" w:type="pct"/>
            <w:shd w:val="clear" w:color="auto" w:fill="FFFFFF"/>
            <w:tcMar>
              <w:top w:w="0" w:type="dxa"/>
              <w:left w:w="70" w:type="dxa"/>
              <w:bottom w:w="0" w:type="dxa"/>
              <w:right w:w="70" w:type="dxa"/>
            </w:tcMar>
            <w:hideMark/>
          </w:tcPr>
          <w:p w:rsidR="00062B5A" w:rsidRPr="00EC4965"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62B5A" w:rsidRPr="00EC4965"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062B5A"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62B5A" w:rsidRPr="00EC4965"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062B5A" w:rsidRPr="00EC4965"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62B5A" w:rsidRPr="00EC4965"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tc>
      </w:tr>
    </w:tbl>
    <w:p w:rsidR="00062B5A" w:rsidRPr="00EC4965" w:rsidRDefault="00CA62C6" w:rsidP="00062B5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62B5A" w:rsidRPr="00EC4965">
        <w:rPr>
          <w:rFonts w:ascii="Times New Roman" w:eastAsia="Times New Roman" w:hAnsi="Times New Roman" w:cs="Times New Roman"/>
          <w:sz w:val="24"/>
          <w:szCs w:val="26"/>
          <w:lang w:eastAsia="tr-TR"/>
        </w:rPr>
        <w:t> </w:t>
      </w:r>
    </w:p>
    <w:p w:rsidR="00062B5A" w:rsidRPr="00EC4965" w:rsidRDefault="00062B5A" w:rsidP="00062B5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2B5A" w:rsidRPr="00EC4965" w:rsidTr="00A46698">
        <w:trPr>
          <w:trHeight w:val="691"/>
        </w:trPr>
        <w:tc>
          <w:tcPr>
            <w:tcW w:w="1667" w:type="pct"/>
            <w:shd w:val="clear" w:color="auto" w:fill="FFFFFF"/>
            <w:tcMar>
              <w:top w:w="0" w:type="dxa"/>
              <w:left w:w="70" w:type="dxa"/>
              <w:bottom w:w="0" w:type="dxa"/>
              <w:right w:w="70" w:type="dxa"/>
            </w:tcMar>
            <w:hideMark/>
          </w:tcPr>
          <w:p w:rsidR="00062B5A" w:rsidRDefault="00CA62C6" w:rsidP="00CA62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62B5A">
              <w:rPr>
                <w:rFonts w:ascii="Times New Roman" w:eastAsia="Times New Roman" w:hAnsi="Times New Roman" w:cs="Times New Roman"/>
                <w:sz w:val="24"/>
                <w:szCs w:val="26"/>
                <w:lang w:eastAsia="tr-TR"/>
              </w:rPr>
              <w:t xml:space="preserve">Üye </w:t>
            </w:r>
          </w:p>
          <w:p w:rsidR="00062B5A" w:rsidRPr="00EC4965" w:rsidRDefault="00CA62C6" w:rsidP="00CA62C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62B5A">
              <w:rPr>
                <w:rFonts w:ascii="Times New Roman" w:eastAsia="Times New Roman" w:hAnsi="Times New Roman" w:cs="Times New Roman"/>
                <w:sz w:val="24"/>
                <w:szCs w:val="26"/>
                <w:lang w:eastAsia="tr-TR"/>
              </w:rPr>
              <w:t>Adil ESMER</w:t>
            </w:r>
            <w:r w:rsidR="00062B5A"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062B5A"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62B5A" w:rsidRPr="00AC3752" w:rsidRDefault="00062B5A"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062B5A" w:rsidRPr="00EC4965" w:rsidRDefault="00CA62C6"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62B5A" w:rsidRPr="00FD04BD">
              <w:rPr>
                <w:rFonts w:ascii="Times New Roman" w:eastAsia="Times New Roman" w:hAnsi="Times New Roman" w:cs="Times New Roman"/>
                <w:sz w:val="24"/>
                <w:szCs w:val="26"/>
                <w:lang w:eastAsia="tr-TR"/>
              </w:rPr>
              <w:t>Üye</w:t>
            </w:r>
          </w:p>
          <w:p w:rsidR="00062B5A" w:rsidRPr="00EC4965" w:rsidRDefault="00CA62C6" w:rsidP="00A4669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62B5A">
              <w:rPr>
                <w:rFonts w:ascii="Times New Roman" w:eastAsia="Times New Roman" w:hAnsi="Times New Roman" w:cs="Times New Roman"/>
                <w:sz w:val="24"/>
                <w:szCs w:val="26"/>
                <w:lang w:eastAsia="tr-TR"/>
              </w:rPr>
              <w:t xml:space="preserve">Ahmet </w:t>
            </w:r>
            <w:proofErr w:type="gramStart"/>
            <w:r w:rsidR="00062B5A">
              <w:rPr>
                <w:rFonts w:ascii="Times New Roman" w:eastAsia="Times New Roman" w:hAnsi="Times New Roman" w:cs="Times New Roman"/>
                <w:sz w:val="24"/>
                <w:szCs w:val="26"/>
                <w:lang w:eastAsia="tr-TR"/>
              </w:rPr>
              <w:t>H.BOYACIOĞLU</w:t>
            </w:r>
            <w:proofErr w:type="gramEnd"/>
          </w:p>
        </w:tc>
      </w:tr>
    </w:tbl>
    <w:p w:rsidR="00062B5A" w:rsidRPr="00EC4965" w:rsidRDefault="00062B5A" w:rsidP="00062B5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062B5A" w:rsidRDefault="00062B5A" w:rsidP="00CA62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062B5A" w:rsidRDefault="00062B5A" w:rsidP="00062B5A">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Görev </w:t>
      </w:r>
      <w:proofErr w:type="gramStart"/>
      <w:r>
        <w:rPr>
          <w:rFonts w:ascii="Times New Roman" w:hAnsi="Times New Roman" w:cs="Times New Roman"/>
          <w:sz w:val="24"/>
        </w:rPr>
        <w:t>Sorunu :</w:t>
      </w:r>
      <w:proofErr w:type="gramEnd"/>
    </w:p>
    <w:p w:rsidR="00062B5A" w:rsidRDefault="00062B5A" w:rsidP="00062B5A">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1803 sayılı Af Kanunu ile ilgili itirazın incelenmesinin Anayasa Mahkemesinin görevi içinde bulunduğu hakkında oyçokluğu ile verilen karara, Anayasa uygun görmediğimden, katılmıyorum.</w:t>
      </w:r>
    </w:p>
    <w:p w:rsidR="00062B5A" w:rsidRDefault="00062B5A" w:rsidP="00062B5A">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 konudaki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gerekçelerim, 21.1.1975 günlü ve 15125 sayılı </w:t>
      </w:r>
      <w:proofErr w:type="gramStart"/>
      <w:r>
        <w:rPr>
          <w:rFonts w:ascii="Times New Roman" w:hAnsi="Times New Roman" w:cs="Times New Roman"/>
          <w:sz w:val="24"/>
        </w:rPr>
        <w:t>Resmi</w:t>
      </w:r>
      <w:proofErr w:type="gramEnd"/>
      <w:r>
        <w:rPr>
          <w:rFonts w:ascii="Times New Roman" w:hAnsi="Times New Roman" w:cs="Times New Roman"/>
          <w:sz w:val="24"/>
        </w:rPr>
        <w:t xml:space="preserve"> Gazetede yayınlanan, Anayasa Mahkemesi’nin 28.11.1974 günlü ve 1974/34-50 sayılı kararına ilişkin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yazımın I </w:t>
      </w:r>
      <w:proofErr w:type="spellStart"/>
      <w:r>
        <w:rPr>
          <w:rFonts w:ascii="Times New Roman" w:hAnsi="Times New Roman" w:cs="Times New Roman"/>
          <w:sz w:val="24"/>
        </w:rPr>
        <w:t>nolu</w:t>
      </w:r>
      <w:proofErr w:type="spellEnd"/>
      <w:r>
        <w:rPr>
          <w:rFonts w:ascii="Times New Roman" w:hAnsi="Times New Roman" w:cs="Times New Roman"/>
          <w:sz w:val="24"/>
        </w:rPr>
        <w:t xml:space="preserve"> kısmında tafsilatlı olarak yazdığım gerekçelerin, prensipleri itibariyle, aynı olduğundan, burada tekrarına gerek görülmemiştir. </w:t>
      </w:r>
    </w:p>
    <w:p w:rsidR="00062B5A" w:rsidRDefault="00062B5A" w:rsidP="00062B5A">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Sözü geçen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yazımda açıklanan gerekçelerle, Anayasa Mahkemesi’nin, çoğunlukla verdiği görev konusu ile ilgili karara karşıyım. </w:t>
      </w:r>
    </w:p>
    <w:p w:rsidR="00CA62C6" w:rsidRDefault="00CA62C6" w:rsidP="00062B5A">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CA62C6" w:rsidTr="00CA62C6">
        <w:tc>
          <w:tcPr>
            <w:tcW w:w="1000" w:type="pct"/>
            <w:shd w:val="clear" w:color="auto" w:fill="auto"/>
          </w:tcPr>
          <w:p w:rsidR="00CA62C6" w:rsidRDefault="00CA62C6" w:rsidP="00062B5A">
            <w:pPr>
              <w:spacing w:before="100" w:beforeAutospacing="1" w:after="100" w:afterAutospacing="1"/>
              <w:jc w:val="both"/>
              <w:rPr>
                <w:rFonts w:ascii="Times New Roman" w:hAnsi="Times New Roman" w:cs="Times New Roman"/>
                <w:sz w:val="24"/>
              </w:rPr>
            </w:pPr>
          </w:p>
        </w:tc>
        <w:tc>
          <w:tcPr>
            <w:tcW w:w="1000" w:type="pct"/>
            <w:shd w:val="clear" w:color="auto" w:fill="auto"/>
          </w:tcPr>
          <w:p w:rsidR="00CA62C6" w:rsidRDefault="00CA62C6" w:rsidP="00062B5A">
            <w:pPr>
              <w:spacing w:before="100" w:beforeAutospacing="1" w:after="100" w:afterAutospacing="1"/>
              <w:jc w:val="both"/>
              <w:rPr>
                <w:rFonts w:ascii="Times New Roman" w:hAnsi="Times New Roman" w:cs="Times New Roman"/>
                <w:sz w:val="24"/>
              </w:rPr>
            </w:pPr>
          </w:p>
        </w:tc>
        <w:tc>
          <w:tcPr>
            <w:tcW w:w="1000" w:type="pct"/>
            <w:shd w:val="clear" w:color="auto" w:fill="auto"/>
          </w:tcPr>
          <w:p w:rsidR="00CA62C6" w:rsidRDefault="00CA62C6" w:rsidP="00062B5A">
            <w:pPr>
              <w:spacing w:before="100" w:beforeAutospacing="1" w:after="100" w:afterAutospacing="1"/>
              <w:jc w:val="both"/>
              <w:rPr>
                <w:rFonts w:ascii="Times New Roman" w:hAnsi="Times New Roman" w:cs="Times New Roman"/>
                <w:sz w:val="24"/>
              </w:rPr>
            </w:pPr>
          </w:p>
        </w:tc>
        <w:tc>
          <w:tcPr>
            <w:tcW w:w="1000" w:type="pct"/>
            <w:shd w:val="clear" w:color="auto" w:fill="auto"/>
          </w:tcPr>
          <w:p w:rsidR="00CA62C6" w:rsidRDefault="00CA62C6" w:rsidP="00062B5A">
            <w:pPr>
              <w:spacing w:before="100" w:beforeAutospacing="1" w:after="100" w:afterAutospacing="1"/>
              <w:jc w:val="both"/>
              <w:rPr>
                <w:rFonts w:ascii="Times New Roman" w:hAnsi="Times New Roman" w:cs="Times New Roman"/>
                <w:sz w:val="24"/>
              </w:rPr>
            </w:pPr>
          </w:p>
        </w:tc>
        <w:tc>
          <w:tcPr>
            <w:tcW w:w="1000" w:type="pct"/>
            <w:shd w:val="clear" w:color="auto" w:fill="auto"/>
          </w:tcPr>
          <w:p w:rsidR="00CA62C6" w:rsidRDefault="00CA62C6" w:rsidP="00CA62C6">
            <w:pPr>
              <w:spacing w:after="200"/>
              <w:jc w:val="center"/>
              <w:rPr>
                <w:rFonts w:ascii="Times New Roman" w:hAnsi="Times New Roman" w:cs="Times New Roman"/>
                <w:sz w:val="24"/>
              </w:rPr>
            </w:pPr>
            <w:r>
              <w:rPr>
                <w:rFonts w:ascii="Times New Roman" w:hAnsi="Times New Roman" w:cs="Times New Roman"/>
                <w:sz w:val="24"/>
              </w:rPr>
              <w:t xml:space="preserve">Üye </w:t>
            </w:r>
          </w:p>
          <w:p w:rsidR="00CA62C6" w:rsidRPr="00CA62C6" w:rsidRDefault="00CA62C6" w:rsidP="00CA62C6">
            <w:pPr>
              <w:spacing w:after="200"/>
              <w:jc w:val="center"/>
              <w:rPr>
                <w:rFonts w:ascii="Times New Roman" w:hAnsi="Times New Roman" w:cs="Times New Roman"/>
                <w:sz w:val="24"/>
              </w:rPr>
            </w:pPr>
            <w:r>
              <w:rPr>
                <w:rFonts w:ascii="Times New Roman" w:hAnsi="Times New Roman" w:cs="Times New Roman"/>
                <w:sz w:val="24"/>
              </w:rPr>
              <w:t>Şahap ARIÇ</w:t>
            </w:r>
          </w:p>
        </w:tc>
      </w:tr>
    </w:tbl>
    <w:p w:rsidR="00062B5A" w:rsidRDefault="00062B5A" w:rsidP="00062B5A">
      <w:pPr>
        <w:spacing w:before="100" w:beforeAutospacing="1" w:after="100" w:afterAutospacing="1" w:line="240" w:lineRule="auto"/>
        <w:jc w:val="both"/>
        <w:rPr>
          <w:rFonts w:ascii="Times New Roman" w:hAnsi="Times New Roman" w:cs="Times New Roman"/>
          <w:sz w:val="24"/>
        </w:rPr>
      </w:pPr>
    </w:p>
    <w:p w:rsidR="00062B5A" w:rsidRDefault="00062B5A" w:rsidP="00CA62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062B5A" w:rsidRDefault="00062B5A" w:rsidP="005376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Mahkemenin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görev ve yetkiye ilişkin gerekçelerle, çoğunluğun </w:t>
      </w:r>
      <w:r w:rsidR="005376EE">
        <w:rPr>
          <w:rFonts w:ascii="Times New Roman" w:eastAsia="Times New Roman" w:hAnsi="Times New Roman" w:cs="Times New Roman"/>
          <w:color w:val="000000"/>
          <w:sz w:val="24"/>
          <w:szCs w:val="27"/>
          <w:lang w:eastAsia="tr-TR"/>
        </w:rPr>
        <w:t xml:space="preserve">bu </w:t>
      </w:r>
      <w:r>
        <w:rPr>
          <w:rFonts w:ascii="Times New Roman" w:eastAsia="Times New Roman" w:hAnsi="Times New Roman" w:cs="Times New Roman"/>
          <w:color w:val="000000"/>
          <w:sz w:val="24"/>
          <w:szCs w:val="27"/>
          <w:lang w:eastAsia="tr-TR"/>
        </w:rPr>
        <w:t>kararına da katılmıyorum.</w:t>
      </w:r>
    </w:p>
    <w:p w:rsidR="00CA62C6" w:rsidRDefault="00CA62C6" w:rsidP="00654727">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CA62C6" w:rsidTr="00CA62C6">
        <w:tc>
          <w:tcPr>
            <w:tcW w:w="1000" w:type="pct"/>
            <w:shd w:val="clear" w:color="auto" w:fill="auto"/>
          </w:tcPr>
          <w:p w:rsidR="00CA62C6" w:rsidRDefault="00CA62C6" w:rsidP="0065472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CA62C6" w:rsidRDefault="00CA62C6" w:rsidP="0065472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CA62C6" w:rsidRDefault="00CA62C6" w:rsidP="0065472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CA62C6" w:rsidRDefault="00CA62C6" w:rsidP="0065472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CA62C6" w:rsidRDefault="00CA62C6" w:rsidP="00CA62C6">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CA62C6" w:rsidRPr="00CA62C6" w:rsidRDefault="00CA62C6" w:rsidP="00CA62C6">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652599" w:rsidRPr="00FD04BD" w:rsidRDefault="00652599" w:rsidP="00440CA0">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A1B" w:rsidRDefault="004A2A1B" w:rsidP="00FD04BD">
      <w:pPr>
        <w:spacing w:after="0" w:line="240" w:lineRule="auto"/>
      </w:pPr>
      <w:r>
        <w:separator/>
      </w:r>
    </w:p>
  </w:endnote>
  <w:endnote w:type="continuationSeparator" w:id="0">
    <w:p w:rsidR="004A2A1B" w:rsidRDefault="004A2A1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44316">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A1B" w:rsidRDefault="004A2A1B" w:rsidP="00FD04BD">
      <w:pPr>
        <w:spacing w:after="0" w:line="240" w:lineRule="auto"/>
      </w:pPr>
      <w:r>
        <w:separator/>
      </w:r>
    </w:p>
  </w:footnote>
  <w:footnote w:type="continuationSeparator" w:id="0">
    <w:p w:rsidR="004A2A1B" w:rsidRDefault="004A2A1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654727">
      <w:rPr>
        <w:rFonts w:ascii="Times New Roman" w:eastAsia="Times New Roman" w:hAnsi="Times New Roman" w:cs="Times New Roman"/>
        <w:b/>
        <w:bCs/>
        <w:color w:val="000000"/>
        <w:sz w:val="24"/>
        <w:szCs w:val="26"/>
        <w:lang w:eastAsia="tr-TR"/>
      </w:rPr>
      <w:t>60</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001F85">
      <w:rPr>
        <w:rFonts w:ascii="Times New Roman" w:eastAsia="Times New Roman" w:hAnsi="Times New Roman" w:cs="Times New Roman"/>
        <w:b/>
        <w:bCs/>
        <w:color w:val="000000"/>
        <w:sz w:val="24"/>
        <w:szCs w:val="26"/>
        <w:lang w:eastAsia="tr-TR"/>
      </w:rPr>
      <w:t>7</w:t>
    </w:r>
    <w:r w:rsidR="00654727">
      <w:rPr>
        <w:rFonts w:ascii="Times New Roman" w:eastAsia="Times New Roman" w:hAnsi="Times New Roman" w:cs="Times New Roman"/>
        <w:b/>
        <w:bCs/>
        <w:color w:val="000000"/>
        <w:sz w:val="24"/>
        <w:szCs w:val="26"/>
        <w:lang w:eastAsia="tr-TR"/>
      </w:rPr>
      <w:t>2</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01F85"/>
    <w:rsid w:val="00024FC1"/>
    <w:rsid w:val="0004067B"/>
    <w:rsid w:val="000457C3"/>
    <w:rsid w:val="00062B5A"/>
    <w:rsid w:val="000751C9"/>
    <w:rsid w:val="000E2621"/>
    <w:rsid w:val="00105C37"/>
    <w:rsid w:val="00107B7E"/>
    <w:rsid w:val="00150806"/>
    <w:rsid w:val="001554FA"/>
    <w:rsid w:val="00164F38"/>
    <w:rsid w:val="001764F4"/>
    <w:rsid w:val="001949FF"/>
    <w:rsid w:val="001E3E4D"/>
    <w:rsid w:val="001F5B9D"/>
    <w:rsid w:val="002143C9"/>
    <w:rsid w:val="00222471"/>
    <w:rsid w:val="00222853"/>
    <w:rsid w:val="00226AD4"/>
    <w:rsid w:val="00226D76"/>
    <w:rsid w:val="002369C8"/>
    <w:rsid w:val="00266927"/>
    <w:rsid w:val="00271A55"/>
    <w:rsid w:val="002837FA"/>
    <w:rsid w:val="002A61D0"/>
    <w:rsid w:val="002B2602"/>
    <w:rsid w:val="002D1135"/>
    <w:rsid w:val="003021D2"/>
    <w:rsid w:val="0032626B"/>
    <w:rsid w:val="00343D4F"/>
    <w:rsid w:val="00371349"/>
    <w:rsid w:val="00392816"/>
    <w:rsid w:val="003A7341"/>
    <w:rsid w:val="003B212C"/>
    <w:rsid w:val="003B7687"/>
    <w:rsid w:val="003D0669"/>
    <w:rsid w:val="004064B4"/>
    <w:rsid w:val="00410449"/>
    <w:rsid w:val="00440CA0"/>
    <w:rsid w:val="0044635F"/>
    <w:rsid w:val="00466DD4"/>
    <w:rsid w:val="004919F8"/>
    <w:rsid w:val="004A26BF"/>
    <w:rsid w:val="004A2A1B"/>
    <w:rsid w:val="00521D1A"/>
    <w:rsid w:val="00532A44"/>
    <w:rsid w:val="005376EE"/>
    <w:rsid w:val="00547EA0"/>
    <w:rsid w:val="005515A1"/>
    <w:rsid w:val="00564562"/>
    <w:rsid w:val="005D0575"/>
    <w:rsid w:val="005D0A5A"/>
    <w:rsid w:val="005F50E2"/>
    <w:rsid w:val="0061366D"/>
    <w:rsid w:val="0063645B"/>
    <w:rsid w:val="00651447"/>
    <w:rsid w:val="00652599"/>
    <w:rsid w:val="00654727"/>
    <w:rsid w:val="00665C7F"/>
    <w:rsid w:val="006665DD"/>
    <w:rsid w:val="00673E42"/>
    <w:rsid w:val="0068485D"/>
    <w:rsid w:val="006A2494"/>
    <w:rsid w:val="006B0F3E"/>
    <w:rsid w:val="006B7F04"/>
    <w:rsid w:val="006C4D3B"/>
    <w:rsid w:val="006C72B0"/>
    <w:rsid w:val="006E210C"/>
    <w:rsid w:val="00702D7A"/>
    <w:rsid w:val="0071336C"/>
    <w:rsid w:val="00742882"/>
    <w:rsid w:val="00751FBE"/>
    <w:rsid w:val="007801E9"/>
    <w:rsid w:val="008063CA"/>
    <w:rsid w:val="00807035"/>
    <w:rsid w:val="008172A2"/>
    <w:rsid w:val="00826402"/>
    <w:rsid w:val="008443FB"/>
    <w:rsid w:val="00847430"/>
    <w:rsid w:val="00861FDB"/>
    <w:rsid w:val="00866040"/>
    <w:rsid w:val="00875490"/>
    <w:rsid w:val="00883C4C"/>
    <w:rsid w:val="008A1A28"/>
    <w:rsid w:val="008C14C9"/>
    <w:rsid w:val="008D3793"/>
    <w:rsid w:val="008E3FB4"/>
    <w:rsid w:val="00906CD9"/>
    <w:rsid w:val="009607AF"/>
    <w:rsid w:val="009A1D8C"/>
    <w:rsid w:val="009C4165"/>
    <w:rsid w:val="00A0765A"/>
    <w:rsid w:val="00A133FD"/>
    <w:rsid w:val="00A13466"/>
    <w:rsid w:val="00A177C7"/>
    <w:rsid w:val="00A24521"/>
    <w:rsid w:val="00A32674"/>
    <w:rsid w:val="00A36B61"/>
    <w:rsid w:val="00A455F7"/>
    <w:rsid w:val="00A461D1"/>
    <w:rsid w:val="00A7539B"/>
    <w:rsid w:val="00A96720"/>
    <w:rsid w:val="00AB2DA4"/>
    <w:rsid w:val="00AB756D"/>
    <w:rsid w:val="00AC3752"/>
    <w:rsid w:val="00AD2038"/>
    <w:rsid w:val="00AD532D"/>
    <w:rsid w:val="00AD6C42"/>
    <w:rsid w:val="00B259C3"/>
    <w:rsid w:val="00B269F4"/>
    <w:rsid w:val="00B56426"/>
    <w:rsid w:val="00B70AAD"/>
    <w:rsid w:val="00B87742"/>
    <w:rsid w:val="00BA10D1"/>
    <w:rsid w:val="00BB76BE"/>
    <w:rsid w:val="00BC1D0E"/>
    <w:rsid w:val="00BC759C"/>
    <w:rsid w:val="00BD3A75"/>
    <w:rsid w:val="00C029AB"/>
    <w:rsid w:val="00C05866"/>
    <w:rsid w:val="00C4083B"/>
    <w:rsid w:val="00C43254"/>
    <w:rsid w:val="00C47596"/>
    <w:rsid w:val="00C800DF"/>
    <w:rsid w:val="00C84530"/>
    <w:rsid w:val="00CA0FA7"/>
    <w:rsid w:val="00CA62C6"/>
    <w:rsid w:val="00CC4800"/>
    <w:rsid w:val="00CC4855"/>
    <w:rsid w:val="00CE1FB9"/>
    <w:rsid w:val="00CE65D4"/>
    <w:rsid w:val="00D23CC0"/>
    <w:rsid w:val="00D32CDC"/>
    <w:rsid w:val="00D346E2"/>
    <w:rsid w:val="00D56586"/>
    <w:rsid w:val="00D96A69"/>
    <w:rsid w:val="00DA29C0"/>
    <w:rsid w:val="00DE3F00"/>
    <w:rsid w:val="00DF0227"/>
    <w:rsid w:val="00E029C1"/>
    <w:rsid w:val="00E159E4"/>
    <w:rsid w:val="00E223A7"/>
    <w:rsid w:val="00E44FAA"/>
    <w:rsid w:val="00E56D76"/>
    <w:rsid w:val="00E8247F"/>
    <w:rsid w:val="00E96C92"/>
    <w:rsid w:val="00EA1155"/>
    <w:rsid w:val="00EB2FD2"/>
    <w:rsid w:val="00EB74B3"/>
    <w:rsid w:val="00EC4965"/>
    <w:rsid w:val="00EE47B9"/>
    <w:rsid w:val="00F25F77"/>
    <w:rsid w:val="00F36760"/>
    <w:rsid w:val="00F44316"/>
    <w:rsid w:val="00F8751E"/>
    <w:rsid w:val="00F9094C"/>
    <w:rsid w:val="00FB5140"/>
    <w:rsid w:val="00FB65EF"/>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2BE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CA6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586</Words>
  <Characters>3342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7</cp:revision>
  <dcterms:created xsi:type="dcterms:W3CDTF">2019-08-26T11:47:00Z</dcterms:created>
  <dcterms:modified xsi:type="dcterms:W3CDTF">2020-06-05T08:12:00Z</dcterms:modified>
</cp:coreProperties>
</file>