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FB6C9A">
        <w:rPr>
          <w:rFonts w:ascii="Times New Roman" w:eastAsia="Times New Roman" w:hAnsi="Times New Roman" w:cs="Times New Roman"/>
          <w:b/>
          <w:bCs/>
          <w:color w:val="000000"/>
          <w:sz w:val="24"/>
          <w:szCs w:val="26"/>
          <w:lang w:eastAsia="tr-TR"/>
        </w:rPr>
        <w:t>51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FB6C9A">
        <w:rPr>
          <w:rFonts w:ascii="Times New Roman" w:eastAsia="Times New Roman" w:hAnsi="Times New Roman" w:cs="Times New Roman"/>
          <w:b/>
          <w:bCs/>
          <w:color w:val="000000"/>
          <w:sz w:val="24"/>
          <w:szCs w:val="26"/>
          <w:lang w:eastAsia="tr-TR"/>
        </w:rPr>
        <w:t>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w:t>
      </w:r>
      <w:r w:rsidR="00FB6C9A">
        <w:rPr>
          <w:rFonts w:ascii="Times New Roman" w:eastAsia="Times New Roman" w:hAnsi="Times New Roman" w:cs="Times New Roman"/>
          <w:color w:val="000000"/>
          <w:sz w:val="24"/>
          <w:szCs w:val="26"/>
          <w:lang w:eastAsia="tr-TR"/>
        </w:rPr>
        <w:t xml:space="preserve"> 2. Ağır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FB6C9A">
        <w:rPr>
          <w:rFonts w:ascii="Times New Roman" w:eastAsia="Times New Roman" w:hAnsi="Times New Roman" w:cs="Times New Roman"/>
          <w:color w:val="000000"/>
          <w:sz w:val="24"/>
          <w:szCs w:val="26"/>
          <w:lang w:eastAsia="tr-TR"/>
        </w:rPr>
        <w:t xml:space="preserve"> 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BB4E3F">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ki 1803 sayılı</w:t>
      </w:r>
      <w:r w:rsidR="00CE65D4">
        <w:rPr>
          <w:rFonts w:ascii="Times New Roman" w:eastAsia="Times New Roman" w:hAnsi="Times New Roman" w:cs="Times New Roman"/>
          <w:color w:val="000000"/>
          <w:sz w:val="24"/>
          <w:szCs w:val="26"/>
          <w:lang w:eastAsia="tr-TR"/>
        </w:rPr>
        <w:t xml:space="preserve"> </w:t>
      </w:r>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un 2. </w:t>
      </w:r>
      <w:r w:rsidR="003C3775">
        <w:rPr>
          <w:rFonts w:ascii="Times New Roman" w:eastAsia="Times New Roman" w:hAnsi="Times New Roman" w:cs="Times New Roman"/>
          <w:color w:val="000000"/>
          <w:sz w:val="24"/>
          <w:szCs w:val="26"/>
          <w:lang w:eastAsia="tr-TR"/>
        </w:rPr>
        <w:t xml:space="preserve">maddesini </w:t>
      </w:r>
      <w:r w:rsidR="00397A53">
        <w:rPr>
          <w:rFonts w:ascii="Times New Roman" w:eastAsia="Times New Roman" w:hAnsi="Times New Roman" w:cs="Times New Roman"/>
          <w:color w:val="000000"/>
          <w:sz w:val="24"/>
          <w:szCs w:val="26"/>
          <w:lang w:eastAsia="tr-TR"/>
        </w:rPr>
        <w:t xml:space="preserve">Anayasanın 92. </w:t>
      </w:r>
      <w:r w:rsidR="00BB4E3F">
        <w:rPr>
          <w:rFonts w:ascii="Times New Roman" w:eastAsia="Times New Roman" w:hAnsi="Times New Roman" w:cs="Times New Roman"/>
          <w:color w:val="000000"/>
          <w:sz w:val="24"/>
          <w:szCs w:val="26"/>
          <w:lang w:eastAsia="tr-TR"/>
        </w:rPr>
        <w:t>m</w:t>
      </w:r>
      <w:r w:rsidR="00397A53">
        <w:rPr>
          <w:rFonts w:ascii="Times New Roman" w:eastAsia="Times New Roman" w:hAnsi="Times New Roman" w:cs="Times New Roman"/>
          <w:color w:val="000000"/>
          <w:sz w:val="24"/>
          <w:szCs w:val="26"/>
          <w:lang w:eastAsia="tr-TR"/>
        </w:rPr>
        <w:t>addesine aykırı gören Mahkeme Anayasanın değişik 151.</w:t>
      </w:r>
      <w:r w:rsidR="00F271AF">
        <w:rPr>
          <w:rFonts w:ascii="Times New Roman" w:eastAsia="Times New Roman" w:hAnsi="Times New Roman" w:cs="Times New Roman"/>
          <w:color w:val="000000"/>
          <w:sz w:val="24"/>
          <w:szCs w:val="26"/>
          <w:lang w:eastAsia="tr-TR"/>
        </w:rPr>
        <w:t xml:space="preserve"> </w:t>
      </w:r>
      <w:r w:rsidR="00BB4E3F">
        <w:rPr>
          <w:rFonts w:ascii="Times New Roman" w:eastAsia="Times New Roman" w:hAnsi="Times New Roman" w:cs="Times New Roman"/>
          <w:color w:val="000000"/>
          <w:sz w:val="24"/>
          <w:szCs w:val="26"/>
          <w:lang w:eastAsia="tr-TR"/>
        </w:rPr>
        <w:t>v</w:t>
      </w:r>
      <w:r w:rsidR="00397A53">
        <w:rPr>
          <w:rFonts w:ascii="Times New Roman" w:eastAsia="Times New Roman" w:hAnsi="Times New Roman" w:cs="Times New Roman"/>
          <w:color w:val="000000"/>
          <w:sz w:val="24"/>
          <w:szCs w:val="26"/>
          <w:lang w:eastAsia="tr-TR"/>
        </w:rPr>
        <w:t xml:space="preserve">e 22.4.1962 günlü, 44 sayılı Kanunun 27. </w:t>
      </w:r>
      <w:r w:rsidR="00BB4E3F">
        <w:rPr>
          <w:rFonts w:ascii="Times New Roman" w:eastAsia="Times New Roman" w:hAnsi="Times New Roman" w:cs="Times New Roman"/>
          <w:color w:val="000000"/>
          <w:sz w:val="24"/>
          <w:szCs w:val="26"/>
          <w:lang w:eastAsia="tr-TR"/>
        </w:rPr>
        <w:t>m</w:t>
      </w:r>
      <w:r w:rsidR="00397A53">
        <w:rPr>
          <w:rFonts w:ascii="Times New Roman" w:eastAsia="Times New Roman" w:hAnsi="Times New Roman" w:cs="Times New Roman"/>
          <w:color w:val="000000"/>
          <w:sz w:val="24"/>
          <w:szCs w:val="26"/>
          <w:lang w:eastAsia="tr-TR"/>
        </w:rPr>
        <w:t xml:space="preserve">addelerine dayanarak iptal </w:t>
      </w:r>
      <w:proofErr w:type="spellStart"/>
      <w:r w:rsidR="00397A53">
        <w:rPr>
          <w:rFonts w:ascii="Times New Roman" w:eastAsia="Times New Roman" w:hAnsi="Times New Roman" w:cs="Times New Roman"/>
          <w:color w:val="000000"/>
          <w:sz w:val="24"/>
          <w:szCs w:val="26"/>
          <w:lang w:eastAsia="tr-TR"/>
        </w:rPr>
        <w:t>istemile</w:t>
      </w:r>
      <w:proofErr w:type="spellEnd"/>
      <w:r w:rsidR="00397A53">
        <w:rPr>
          <w:rFonts w:ascii="Times New Roman" w:eastAsia="Times New Roman" w:hAnsi="Times New Roman" w:cs="Times New Roman"/>
          <w:color w:val="000000"/>
          <w:sz w:val="24"/>
          <w:szCs w:val="26"/>
          <w:lang w:eastAsia="tr-TR"/>
        </w:rPr>
        <w:t xml:space="preserve"> Anayasa Mahkemesine başvurmuştur. </w:t>
      </w:r>
    </w:p>
    <w:p w:rsidR="00BC759C" w:rsidRPr="00BB4E3F"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BB4E3F">
        <w:rPr>
          <w:rFonts w:ascii="Times New Roman" w:eastAsia="Times New Roman" w:hAnsi="Times New Roman" w:cs="Times New Roman"/>
          <w:color w:val="000000"/>
          <w:sz w:val="24"/>
          <w:szCs w:val="26"/>
          <w:lang w:eastAsia="tr-TR"/>
        </w:rPr>
        <w:t xml:space="preserve">I- </w:t>
      </w:r>
      <w:proofErr w:type="gramStart"/>
      <w:r w:rsidR="00BC759C" w:rsidRPr="00BB4E3F">
        <w:rPr>
          <w:rFonts w:ascii="Times New Roman" w:eastAsia="Times New Roman" w:hAnsi="Times New Roman" w:cs="Times New Roman"/>
          <w:color w:val="000000"/>
          <w:sz w:val="24"/>
          <w:szCs w:val="26"/>
          <w:u w:val="single"/>
          <w:lang w:eastAsia="tr-TR"/>
        </w:rPr>
        <w:t>OLAY</w:t>
      </w:r>
      <w:r w:rsidR="00807035" w:rsidRPr="00BB4E3F">
        <w:rPr>
          <w:rFonts w:ascii="Times New Roman" w:eastAsia="Times New Roman" w:hAnsi="Times New Roman" w:cs="Times New Roman"/>
          <w:color w:val="000000"/>
          <w:sz w:val="24"/>
          <w:szCs w:val="26"/>
          <w:u w:val="single"/>
          <w:lang w:eastAsia="tr-TR"/>
        </w:rPr>
        <w:t xml:space="preserve"> :</w:t>
      </w:r>
      <w:proofErr w:type="gramEnd"/>
      <w:r w:rsidR="00EE47B9" w:rsidRPr="00BB4E3F">
        <w:rPr>
          <w:rFonts w:ascii="Times New Roman" w:eastAsia="Times New Roman" w:hAnsi="Times New Roman" w:cs="Times New Roman"/>
          <w:color w:val="000000"/>
          <w:sz w:val="24"/>
          <w:szCs w:val="26"/>
          <w:lang w:eastAsia="tr-TR"/>
        </w:rPr>
        <w:t xml:space="preserve"> </w:t>
      </w:r>
    </w:p>
    <w:p w:rsidR="008A1A28" w:rsidRDefault="0054255A"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26.3.1973 günlü ve 1973/5678 sayılı iddianame ile sanıklar hakkında topluca uyuşturucu madde suçundan İstanbul 2. Ağır Ceza Mahkemesine Cumhuriyet Savcılığınca dava açılmış ve sanıkların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BB4E3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3.4. ve 6. </w:t>
      </w:r>
      <w:r w:rsidR="00BB4E3F">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ıkraları uyarınca cezalandırılmaları istenmiştir. Duruşma sırasında sanıklar vekili 2.10.1974 günlü gerekçeli dilekçe ile, mahkemece 1803 sayılı Kanunun 2. </w:t>
      </w:r>
      <w:r w:rsidR="00BB4E3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davada uygulanması gerekeceği, oysa bu maddenin biçim yönünden Anayasaya aykırı olarak yasalaştığı öne sürülmüş ve Cumhuriyet Savcısı da bu düşünceye katılmıştır. Mahkeme bu iddiaları ciddi görmüş ve 23.10.1974 günlü oturumda, davada uygulama durumunda olduğu 1803 sayılı Kanunun 2. </w:t>
      </w:r>
      <w:r w:rsidR="00BB4E3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iptali için Anayasa Mahkemesine başvurulmasına karar vermiştir.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187765"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Mahkemenin gerekçesi 23.10.1974 günlü kararında “Anayasa Mahkemesinin resmi gazetenin 12.Temmuz.1974 tarihli nüshasında </w:t>
      </w:r>
      <w:proofErr w:type="spellStart"/>
      <w:r>
        <w:rPr>
          <w:rFonts w:ascii="Times New Roman" w:eastAsia="Times New Roman" w:hAnsi="Times New Roman" w:cs="Times New Roman"/>
          <w:color w:val="000000"/>
          <w:sz w:val="24"/>
          <w:szCs w:val="26"/>
          <w:lang w:eastAsia="tr-TR"/>
        </w:rPr>
        <w:t>reşrolunan</w:t>
      </w:r>
      <w:proofErr w:type="spellEnd"/>
      <w:r>
        <w:rPr>
          <w:rFonts w:ascii="Times New Roman" w:eastAsia="Times New Roman" w:hAnsi="Times New Roman" w:cs="Times New Roman"/>
          <w:color w:val="000000"/>
          <w:sz w:val="24"/>
          <w:szCs w:val="26"/>
          <w:lang w:eastAsia="tr-TR"/>
        </w:rPr>
        <w:t xml:space="preserve"> 974/19 esas 974/31 karar sayılı kararında, Cumhuriyet Senatosu ile Millet Meclisi arasında uyuşmazlık konusu olan maddelerin Millet Meclisinde ayrı ayrı oylanması Anayasanın 92.nci maddesinin 5. </w:t>
      </w:r>
      <w:r w:rsidR="00BB4E3F">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ıkrasına aykırılık teşkil ettiği cihetle 1803 sayılı </w:t>
      </w:r>
      <w:r w:rsidR="00BB4E3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 kanununun 5/A maddesinin iptali cihetine gidildiği görülmüş ve görülmekte olan bu davada tatbiki gereken 1803 sayılı af kanununun 2/B-2/A maddesinin </w:t>
      </w:r>
      <w:r w:rsidR="00BB4E3F">
        <w:rPr>
          <w:rFonts w:ascii="Times New Roman" w:eastAsia="Times New Roman" w:hAnsi="Times New Roman" w:cs="Times New Roman"/>
          <w:color w:val="000000"/>
          <w:sz w:val="24"/>
          <w:szCs w:val="26"/>
          <w:lang w:eastAsia="tr-TR"/>
        </w:rPr>
        <w:t>dahi</w:t>
      </w:r>
      <w:r>
        <w:rPr>
          <w:rFonts w:ascii="Times New Roman" w:eastAsia="Times New Roman" w:hAnsi="Times New Roman" w:cs="Times New Roman"/>
          <w:color w:val="000000"/>
          <w:sz w:val="24"/>
          <w:szCs w:val="26"/>
          <w:lang w:eastAsia="tr-TR"/>
        </w:rPr>
        <w:t xml:space="preserve"> Cumhuriyet Senatosu ve Millet Meclisi arasında anlaşmazlık konusu olduğu ve bu madde, 92.nci maddenin 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fıkrasına aykırı olarak ayrı ayrı oylanmadığı cihetle Anayasa Mahkemesinin yukarıda sözü edilen kararındaki mucip sebepler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 hakkında da aynen bahis konusu olup böylece 1803 sayılı af kanununun bu davada tatbiki gereken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biçim yönünden Anayasaya aykırı olduğu ciddi kanısına varıldığından dosya örneği çıkartılarak konunun Anayasa Mahkemesine intikal ettirilmesine” biçiminde açıklanmış bulunmaktadır.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3C3775" w:rsidRDefault="00187765"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54255A">
        <w:rPr>
          <w:rFonts w:ascii="Times New Roman" w:eastAsia="Times New Roman" w:hAnsi="Times New Roman" w:cs="Times New Roman"/>
          <w:color w:val="000000"/>
          <w:sz w:val="24"/>
          <w:szCs w:val="26"/>
          <w:lang w:eastAsia="tr-TR"/>
        </w:rPr>
        <w:t>Anayasaya aykırılığı ileri sürülen kanun kuralı:</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18.Mayıs.1974 günlü, 14890 mükerrer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15.5.1974 günlü, 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w:t>
      </w:r>
      <w:proofErr w:type="spellStart"/>
      <w:r>
        <w:rPr>
          <w:rFonts w:ascii="Times New Roman" w:eastAsia="Times New Roman" w:hAnsi="Times New Roman" w:cs="Times New Roman"/>
          <w:color w:val="000000"/>
          <w:sz w:val="24"/>
          <w:szCs w:val="26"/>
          <w:lang w:eastAsia="tr-TR"/>
        </w:rPr>
        <w:t>Nedenile</w:t>
      </w:r>
      <w:proofErr w:type="spellEnd"/>
      <w:r>
        <w:rPr>
          <w:rFonts w:ascii="Times New Roman" w:eastAsia="Times New Roman" w:hAnsi="Times New Roman" w:cs="Times New Roman"/>
          <w:color w:val="000000"/>
          <w:sz w:val="24"/>
          <w:szCs w:val="26"/>
          <w:lang w:eastAsia="tr-TR"/>
        </w:rPr>
        <w:t xml:space="preserve"> Bazı Suç ve Cezaların Affı Hakkındaki Kanunun 2. </w:t>
      </w:r>
      <w:r w:rsidR="000040F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şöyledir:</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2-7.2.1974 tarihine kadar işlenmiş:</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A)Türk</w:t>
      </w:r>
      <w:proofErr w:type="gramEnd"/>
      <w:r>
        <w:rPr>
          <w:rFonts w:ascii="Times New Roman" w:eastAsia="Times New Roman" w:hAnsi="Times New Roman" w:cs="Times New Roman"/>
          <w:color w:val="000000"/>
          <w:sz w:val="24"/>
          <w:szCs w:val="26"/>
          <w:lang w:eastAsia="tr-TR"/>
        </w:rPr>
        <w:t xml:space="preserve"> Ceza Kanununun 127,</w:t>
      </w:r>
      <w:r w:rsidR="00C73005">
        <w:rPr>
          <w:rFonts w:ascii="Times New Roman" w:eastAsia="Times New Roman" w:hAnsi="Times New Roman" w:cs="Times New Roman"/>
          <w:color w:val="000000"/>
          <w:sz w:val="24"/>
          <w:szCs w:val="26"/>
          <w:lang w:eastAsia="tr-TR"/>
        </w:rPr>
        <w:t>128,</w:t>
      </w:r>
      <w:r>
        <w:rPr>
          <w:rFonts w:ascii="Times New Roman" w:eastAsia="Times New Roman" w:hAnsi="Times New Roman" w:cs="Times New Roman"/>
          <w:color w:val="000000"/>
          <w:sz w:val="24"/>
          <w:szCs w:val="26"/>
          <w:lang w:eastAsia="tr-TR"/>
        </w:rPr>
        <w:t xml:space="preserve">129,31,132,133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maddelerinde, 13</w:t>
      </w:r>
      <w:r w:rsidR="00C73005">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ikinci bendinde, 1</w:t>
      </w:r>
      <w:r w:rsidR="00C73005">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6,137,138,139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maddelerinde, 146 </w:t>
      </w:r>
      <w:proofErr w:type="spellStart"/>
      <w:r>
        <w:rPr>
          <w:rFonts w:ascii="Times New Roman" w:eastAsia="Times New Roman" w:hAnsi="Times New Roman" w:cs="Times New Roman"/>
          <w:color w:val="000000"/>
          <w:sz w:val="24"/>
          <w:szCs w:val="26"/>
          <w:lang w:eastAsia="tr-TR"/>
        </w:rPr>
        <w:t>ncı</w:t>
      </w:r>
      <w:proofErr w:type="spellEnd"/>
      <w:r>
        <w:rPr>
          <w:rFonts w:ascii="Times New Roman" w:eastAsia="Times New Roman" w:hAnsi="Times New Roman" w:cs="Times New Roman"/>
          <w:color w:val="000000"/>
          <w:sz w:val="24"/>
          <w:szCs w:val="26"/>
          <w:lang w:eastAsia="tr-TR"/>
        </w:rPr>
        <w:t xml:space="preserve"> maddesinin üçüncü fıkrasında, 149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maddesinin üçüncü fıkrasında, 150,152,156,157,158,171,172 ve 384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Askeri Ceza Kanununun 55,56 ve 59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maddelerinde yazılı suçlardan dolayı 5 yıl veya daha az süre ile mahkum olanların cezaları, </w:t>
      </w:r>
      <w:proofErr w:type="spellStart"/>
      <w:r>
        <w:rPr>
          <w:rFonts w:ascii="Times New Roman" w:eastAsia="Times New Roman" w:hAnsi="Times New Roman" w:cs="Times New Roman"/>
          <w:color w:val="000000"/>
          <w:sz w:val="24"/>
          <w:szCs w:val="26"/>
          <w:lang w:eastAsia="tr-TR"/>
        </w:rPr>
        <w:t>fer’i</w:t>
      </w:r>
      <w:proofErr w:type="spellEnd"/>
      <w:r>
        <w:rPr>
          <w:rFonts w:ascii="Times New Roman" w:eastAsia="Times New Roman" w:hAnsi="Times New Roman" w:cs="Times New Roman"/>
          <w:color w:val="000000"/>
          <w:sz w:val="24"/>
          <w:szCs w:val="26"/>
          <w:lang w:eastAsia="tr-TR"/>
        </w:rPr>
        <w:t xml:space="preserve"> ve mütemmim cezaları ile ceza mahkumiyetlerinin sonuçlarını da kapsama</w:t>
      </w:r>
      <w:r w:rsidR="00C73005">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 üzere affedilmiştir.</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suçlardan dolayı beş yıldan fazla süre ile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edilenlerin hürriyeti bağlayıcı cezalarının beş yılı ve para cezalarının tamamı affedilmiştir.</w:t>
      </w:r>
    </w:p>
    <w:p w:rsidR="00261F11"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w:t>
      </w:r>
      <w:r w:rsidR="00C7300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203,</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205,</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206,</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207,</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208,</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209,</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210,</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212,</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213,</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214,</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215,</w:t>
      </w:r>
      <w:r w:rsidR="00C73005">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 xml:space="preserve">216,217,218,219,403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maddeleriyle 404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maddesinin birinci bendinde ve 406,407,414/1,415,416/2-3,491,492,493,494,495,496,497,498,499,500,503 ve 510 </w:t>
      </w:r>
      <w:proofErr w:type="spellStart"/>
      <w:r w:rsidR="00261F11">
        <w:rPr>
          <w:rFonts w:ascii="Times New Roman" w:eastAsia="Times New Roman" w:hAnsi="Times New Roman" w:cs="Times New Roman"/>
          <w:color w:val="000000"/>
          <w:sz w:val="24"/>
          <w:szCs w:val="26"/>
          <w:lang w:eastAsia="tr-TR"/>
        </w:rPr>
        <w:t>ncu</w:t>
      </w:r>
      <w:proofErr w:type="spellEnd"/>
      <w:r w:rsidR="00261F11">
        <w:rPr>
          <w:rFonts w:ascii="Times New Roman" w:eastAsia="Times New Roman" w:hAnsi="Times New Roman" w:cs="Times New Roman"/>
          <w:color w:val="000000"/>
          <w:sz w:val="24"/>
          <w:szCs w:val="26"/>
          <w:lang w:eastAsia="tr-TR"/>
        </w:rPr>
        <w:t xml:space="preserve"> maddeleriyle Askeri Ceza Kanununun 131 ve 132 </w:t>
      </w:r>
      <w:proofErr w:type="spellStart"/>
      <w:r w:rsidR="00261F11">
        <w:rPr>
          <w:rFonts w:ascii="Times New Roman" w:eastAsia="Times New Roman" w:hAnsi="Times New Roman" w:cs="Times New Roman"/>
          <w:color w:val="000000"/>
          <w:sz w:val="24"/>
          <w:szCs w:val="26"/>
          <w:lang w:eastAsia="tr-TR"/>
        </w:rPr>
        <w:t>nci</w:t>
      </w:r>
      <w:proofErr w:type="spellEnd"/>
      <w:r w:rsidR="00261F11">
        <w:rPr>
          <w:rFonts w:ascii="Times New Roman" w:eastAsia="Times New Roman" w:hAnsi="Times New Roman" w:cs="Times New Roman"/>
          <w:color w:val="000000"/>
          <w:sz w:val="24"/>
          <w:szCs w:val="26"/>
          <w:lang w:eastAsia="tr-TR"/>
        </w:rPr>
        <w:t xml:space="preserve"> maddelerinde gösterilen suçları işleyenler hakkında Devlet zararının ödenmesi ve tazminat hükümleri saklı kalmak </w:t>
      </w:r>
      <w:proofErr w:type="spellStart"/>
      <w:r w:rsidR="00261F11">
        <w:rPr>
          <w:rFonts w:ascii="Times New Roman" w:eastAsia="Times New Roman" w:hAnsi="Times New Roman" w:cs="Times New Roman"/>
          <w:color w:val="000000"/>
          <w:sz w:val="24"/>
          <w:szCs w:val="26"/>
          <w:lang w:eastAsia="tr-TR"/>
        </w:rPr>
        <w:t>şartiyle</w:t>
      </w:r>
      <w:proofErr w:type="spellEnd"/>
      <w:r w:rsidR="00261F11">
        <w:rPr>
          <w:rFonts w:ascii="Times New Roman" w:eastAsia="Times New Roman" w:hAnsi="Times New Roman" w:cs="Times New Roman"/>
          <w:color w:val="000000"/>
          <w:sz w:val="24"/>
          <w:szCs w:val="26"/>
          <w:lang w:eastAsia="tr-TR"/>
        </w:rPr>
        <w:t xml:space="preserve"> bu maddenin (A) bendi hükmü uygulanır.”</w:t>
      </w:r>
    </w:p>
    <w:p w:rsidR="00261F11"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261F11"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Anayasaya aykırılık gerekçesinde dayanak tutulan Anayasa hükmü, 92. </w:t>
      </w:r>
      <w:r w:rsidR="00C730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beşinci fıkrasıdır. Bu fıkra hükmü şöyledir:</w:t>
      </w:r>
    </w:p>
    <w:p w:rsidR="0054255A"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İçtüzüğün</w:t>
      </w:r>
      <w:r w:rsidR="00261F11">
        <w:rPr>
          <w:rFonts w:ascii="Times New Roman" w:eastAsia="Times New Roman" w:hAnsi="Times New Roman" w:cs="Times New Roman"/>
          <w:color w:val="000000"/>
          <w:sz w:val="24"/>
          <w:szCs w:val="26"/>
          <w:lang w:eastAsia="tr-TR"/>
        </w:rPr>
        <w:t>ün</w:t>
      </w:r>
      <w:r w:rsidR="00652599">
        <w:rPr>
          <w:rFonts w:ascii="Times New Roman" w:eastAsia="Times New Roman" w:hAnsi="Times New Roman" w:cs="Times New Roman"/>
          <w:color w:val="000000"/>
          <w:sz w:val="24"/>
          <w:szCs w:val="26"/>
          <w:lang w:eastAsia="tr-TR"/>
        </w:rPr>
        <w:t xml:space="preserve"> 15. </w:t>
      </w:r>
      <w:r w:rsidR="00805944">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805944">
        <w:rPr>
          <w:rFonts w:ascii="Times New Roman" w:eastAsia="Times New Roman" w:hAnsi="Times New Roman" w:cs="Times New Roman"/>
          <w:color w:val="000000"/>
          <w:sz w:val="24"/>
          <w:szCs w:val="26"/>
          <w:lang w:eastAsia="tr-TR"/>
        </w:rPr>
        <w:t>uyarınca</w:t>
      </w:r>
      <w:r w:rsidR="00261F11">
        <w:rPr>
          <w:rFonts w:ascii="Times New Roman" w:eastAsia="Times New Roman" w:hAnsi="Times New Roman" w:cs="Times New Roman"/>
          <w:color w:val="000000"/>
          <w:sz w:val="24"/>
          <w:szCs w:val="26"/>
          <w:lang w:eastAsia="tr-TR"/>
        </w:rPr>
        <w:t xml:space="preserve"> 3</w:t>
      </w:r>
      <w:r w:rsidR="00805944">
        <w:rPr>
          <w:rFonts w:ascii="Times New Roman" w:eastAsia="Times New Roman" w:hAnsi="Times New Roman" w:cs="Times New Roman"/>
          <w:color w:val="000000"/>
          <w:sz w:val="24"/>
          <w:szCs w:val="26"/>
          <w:lang w:eastAsia="tr-TR"/>
        </w:rPr>
        <w:t>.1</w:t>
      </w:r>
      <w:r w:rsidR="00261F11">
        <w:rPr>
          <w:rFonts w:ascii="Times New Roman" w:eastAsia="Times New Roman" w:hAnsi="Times New Roman" w:cs="Times New Roman"/>
          <w:color w:val="000000"/>
          <w:sz w:val="24"/>
          <w:szCs w:val="26"/>
          <w:lang w:eastAsia="tr-TR"/>
        </w:rPr>
        <w:t>2</w:t>
      </w:r>
      <w:r w:rsidR="00805944">
        <w:rPr>
          <w:rFonts w:ascii="Times New Roman" w:eastAsia="Times New Roman" w:hAnsi="Times New Roman" w:cs="Times New Roman"/>
          <w:color w:val="000000"/>
          <w:sz w:val="24"/>
          <w:szCs w:val="26"/>
          <w:lang w:eastAsia="tr-TR"/>
        </w:rPr>
        <w:t xml:space="preserve">.1974 gününde </w:t>
      </w:r>
      <w:r w:rsidR="00261F11">
        <w:rPr>
          <w:rFonts w:ascii="Times New Roman" w:eastAsia="Times New Roman" w:hAnsi="Times New Roman" w:cs="Times New Roman"/>
          <w:color w:val="000000"/>
          <w:sz w:val="24"/>
          <w:szCs w:val="26"/>
          <w:lang w:eastAsia="tr-TR"/>
        </w:rPr>
        <w:t xml:space="preserve">Muhittin Taylan, </w:t>
      </w:r>
      <w:proofErr w:type="spellStart"/>
      <w:r w:rsidR="00805944">
        <w:rPr>
          <w:rFonts w:ascii="Times New Roman" w:eastAsia="Times New Roman" w:hAnsi="Times New Roman" w:cs="Times New Roman"/>
          <w:color w:val="000000"/>
          <w:sz w:val="24"/>
          <w:szCs w:val="26"/>
          <w:lang w:eastAsia="tr-TR"/>
        </w:rPr>
        <w:t>Kâni</w:t>
      </w:r>
      <w:proofErr w:type="spellEnd"/>
      <w:r w:rsidR="00805944">
        <w:rPr>
          <w:rFonts w:ascii="Times New Roman" w:eastAsia="Times New Roman" w:hAnsi="Times New Roman" w:cs="Times New Roman"/>
          <w:color w:val="000000"/>
          <w:sz w:val="24"/>
          <w:szCs w:val="26"/>
          <w:lang w:eastAsia="tr-TR"/>
        </w:rPr>
        <w:t xml:space="preserve"> </w:t>
      </w:r>
      <w:proofErr w:type="spellStart"/>
      <w:r w:rsidR="00805944">
        <w:rPr>
          <w:rFonts w:ascii="Times New Roman" w:eastAsia="Times New Roman" w:hAnsi="Times New Roman" w:cs="Times New Roman"/>
          <w:color w:val="000000"/>
          <w:sz w:val="24"/>
          <w:szCs w:val="26"/>
          <w:lang w:eastAsia="tr-TR"/>
        </w:rPr>
        <w:t>Vrana</w:t>
      </w:r>
      <w:proofErr w:type="spellEnd"/>
      <w:r w:rsidR="00805944">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 xml:space="preserve">Kemal </w:t>
      </w:r>
      <w:proofErr w:type="spellStart"/>
      <w:r w:rsidR="00261F11">
        <w:rPr>
          <w:rFonts w:ascii="Times New Roman" w:eastAsia="Times New Roman" w:hAnsi="Times New Roman" w:cs="Times New Roman"/>
          <w:color w:val="000000"/>
          <w:sz w:val="24"/>
          <w:szCs w:val="26"/>
          <w:lang w:eastAsia="tr-TR"/>
        </w:rPr>
        <w:t>Berkem</w:t>
      </w:r>
      <w:proofErr w:type="spellEnd"/>
      <w:r w:rsidR="00261F11">
        <w:rPr>
          <w:rFonts w:ascii="Times New Roman" w:eastAsia="Times New Roman" w:hAnsi="Times New Roman" w:cs="Times New Roman"/>
          <w:color w:val="000000"/>
          <w:sz w:val="24"/>
          <w:szCs w:val="26"/>
          <w:lang w:eastAsia="tr-TR"/>
        </w:rPr>
        <w:t xml:space="preserve">, İhsan Ecemiş, </w:t>
      </w:r>
      <w:r w:rsidR="00805944">
        <w:rPr>
          <w:rFonts w:ascii="Times New Roman" w:eastAsia="Times New Roman" w:hAnsi="Times New Roman" w:cs="Times New Roman"/>
          <w:color w:val="000000"/>
          <w:sz w:val="24"/>
          <w:szCs w:val="26"/>
          <w:lang w:eastAsia="tr-TR"/>
        </w:rPr>
        <w:t xml:space="preserve">Ahmet Akar, Halit </w:t>
      </w:r>
      <w:proofErr w:type="spellStart"/>
      <w:r w:rsidR="00805944">
        <w:rPr>
          <w:rFonts w:ascii="Times New Roman" w:eastAsia="Times New Roman" w:hAnsi="Times New Roman" w:cs="Times New Roman"/>
          <w:color w:val="000000"/>
          <w:sz w:val="24"/>
          <w:szCs w:val="26"/>
          <w:lang w:eastAsia="tr-TR"/>
        </w:rPr>
        <w:t>Zarbun</w:t>
      </w:r>
      <w:proofErr w:type="spellEnd"/>
      <w:r w:rsidR="00805944">
        <w:rPr>
          <w:rFonts w:ascii="Times New Roman" w:eastAsia="Times New Roman" w:hAnsi="Times New Roman" w:cs="Times New Roman"/>
          <w:color w:val="000000"/>
          <w:sz w:val="24"/>
          <w:szCs w:val="26"/>
          <w:lang w:eastAsia="tr-TR"/>
        </w:rPr>
        <w:t xml:space="preserve">, Abdullah Üner, Ahmet Koçak, Muhittin Gürün, Lütfi </w:t>
      </w:r>
      <w:proofErr w:type="spellStart"/>
      <w:r w:rsidR="00805944">
        <w:rPr>
          <w:rFonts w:ascii="Times New Roman" w:eastAsia="Times New Roman" w:hAnsi="Times New Roman" w:cs="Times New Roman"/>
          <w:color w:val="000000"/>
          <w:sz w:val="24"/>
          <w:szCs w:val="26"/>
          <w:lang w:eastAsia="tr-TR"/>
        </w:rPr>
        <w:t>Ömerbaş</w:t>
      </w:r>
      <w:proofErr w:type="spellEnd"/>
      <w:r w:rsidR="00805944">
        <w:rPr>
          <w:rFonts w:ascii="Times New Roman" w:eastAsia="Times New Roman" w:hAnsi="Times New Roman" w:cs="Times New Roman"/>
          <w:color w:val="000000"/>
          <w:sz w:val="24"/>
          <w:szCs w:val="26"/>
          <w:lang w:eastAsia="tr-TR"/>
        </w:rPr>
        <w:t>, Hasan Gürse</w:t>
      </w:r>
      <w:r w:rsidR="00C73005">
        <w:rPr>
          <w:rFonts w:ascii="Times New Roman" w:eastAsia="Times New Roman" w:hAnsi="Times New Roman" w:cs="Times New Roman"/>
          <w:color w:val="000000"/>
          <w:sz w:val="24"/>
          <w:szCs w:val="26"/>
          <w:lang w:eastAsia="tr-TR"/>
        </w:rPr>
        <w:t>l</w:t>
      </w:r>
      <w:r w:rsidR="00805944">
        <w:rPr>
          <w:rFonts w:ascii="Times New Roman" w:eastAsia="Times New Roman" w:hAnsi="Times New Roman" w:cs="Times New Roman"/>
          <w:color w:val="000000"/>
          <w:sz w:val="24"/>
          <w:szCs w:val="26"/>
          <w:lang w:eastAsia="tr-TR"/>
        </w:rPr>
        <w:t xml:space="preserve">, Ahmet Salih </w:t>
      </w:r>
      <w:proofErr w:type="spellStart"/>
      <w:r w:rsidR="00805944">
        <w:rPr>
          <w:rFonts w:ascii="Times New Roman" w:eastAsia="Times New Roman" w:hAnsi="Times New Roman" w:cs="Times New Roman"/>
          <w:color w:val="000000"/>
          <w:sz w:val="24"/>
          <w:szCs w:val="26"/>
          <w:lang w:eastAsia="tr-TR"/>
        </w:rPr>
        <w:t>Çebi</w:t>
      </w:r>
      <w:proofErr w:type="spellEnd"/>
      <w:r w:rsidR="00805944">
        <w:rPr>
          <w:rFonts w:ascii="Times New Roman" w:eastAsia="Times New Roman" w:hAnsi="Times New Roman" w:cs="Times New Roman"/>
          <w:color w:val="000000"/>
          <w:sz w:val="24"/>
          <w:szCs w:val="26"/>
          <w:lang w:eastAsia="tr-TR"/>
        </w:rPr>
        <w:t xml:space="preserve">, Şevket </w:t>
      </w:r>
      <w:proofErr w:type="spellStart"/>
      <w:r w:rsidR="00805944">
        <w:rPr>
          <w:rFonts w:ascii="Times New Roman" w:eastAsia="Times New Roman" w:hAnsi="Times New Roman" w:cs="Times New Roman"/>
          <w:color w:val="000000"/>
          <w:sz w:val="24"/>
          <w:szCs w:val="26"/>
          <w:lang w:eastAsia="tr-TR"/>
        </w:rPr>
        <w:t>Müftügil</w:t>
      </w:r>
      <w:proofErr w:type="spellEnd"/>
      <w:r w:rsidR="00805944">
        <w:rPr>
          <w:rFonts w:ascii="Times New Roman" w:eastAsia="Times New Roman" w:hAnsi="Times New Roman" w:cs="Times New Roman"/>
          <w:color w:val="000000"/>
          <w:sz w:val="24"/>
          <w:szCs w:val="26"/>
          <w:lang w:eastAsia="tr-TR"/>
        </w:rPr>
        <w:t xml:space="preserve">, Nihat </w:t>
      </w:r>
      <w:proofErr w:type="spellStart"/>
      <w:proofErr w:type="gramStart"/>
      <w:r w:rsidR="00805944">
        <w:rPr>
          <w:rFonts w:ascii="Times New Roman" w:eastAsia="Times New Roman" w:hAnsi="Times New Roman" w:cs="Times New Roman"/>
          <w:color w:val="000000"/>
          <w:sz w:val="24"/>
          <w:szCs w:val="26"/>
          <w:lang w:eastAsia="tr-TR"/>
        </w:rPr>
        <w:t>O.Akçakayalıoğlu</w:t>
      </w:r>
      <w:proofErr w:type="spellEnd"/>
      <w:proofErr w:type="gramEnd"/>
      <w:r w:rsidR="00805944">
        <w:rPr>
          <w:rFonts w:ascii="Times New Roman" w:eastAsia="Times New Roman" w:hAnsi="Times New Roman" w:cs="Times New Roman"/>
          <w:color w:val="000000"/>
          <w:sz w:val="24"/>
          <w:szCs w:val="26"/>
          <w:lang w:eastAsia="tr-TR"/>
        </w:rPr>
        <w:t xml:space="preserve"> ve Ahmet </w:t>
      </w:r>
      <w:proofErr w:type="spellStart"/>
      <w:r w:rsidR="00805944">
        <w:rPr>
          <w:rFonts w:ascii="Times New Roman" w:eastAsia="Times New Roman" w:hAnsi="Times New Roman" w:cs="Times New Roman"/>
          <w:color w:val="000000"/>
          <w:sz w:val="24"/>
          <w:szCs w:val="26"/>
          <w:lang w:eastAsia="tr-TR"/>
        </w:rPr>
        <w:t>H.Boyacıoğlu’nun</w:t>
      </w:r>
      <w:proofErr w:type="spellEnd"/>
      <w:r w:rsidR="00805944">
        <w:rPr>
          <w:rFonts w:ascii="Times New Roman" w:eastAsia="Times New Roman" w:hAnsi="Times New Roman" w:cs="Times New Roman"/>
          <w:color w:val="000000"/>
          <w:sz w:val="24"/>
          <w:szCs w:val="26"/>
          <w:lang w:eastAsia="tr-TR"/>
        </w:rPr>
        <w:t xml:space="preserve"> </w:t>
      </w:r>
      <w:proofErr w:type="spellStart"/>
      <w:r w:rsidR="00805944">
        <w:rPr>
          <w:rFonts w:ascii="Times New Roman" w:eastAsia="Times New Roman" w:hAnsi="Times New Roman" w:cs="Times New Roman"/>
          <w:color w:val="000000"/>
          <w:sz w:val="24"/>
          <w:szCs w:val="26"/>
          <w:lang w:eastAsia="tr-TR"/>
        </w:rPr>
        <w:t>katılmalar</w:t>
      </w:r>
      <w:r w:rsidR="00C73005">
        <w:rPr>
          <w:rFonts w:ascii="Times New Roman" w:eastAsia="Times New Roman" w:hAnsi="Times New Roman" w:cs="Times New Roman"/>
          <w:color w:val="000000"/>
          <w:sz w:val="24"/>
          <w:szCs w:val="26"/>
          <w:lang w:eastAsia="tr-TR"/>
        </w:rPr>
        <w:t>iy</w:t>
      </w:r>
      <w:r w:rsidR="00805944">
        <w:rPr>
          <w:rFonts w:ascii="Times New Roman" w:eastAsia="Times New Roman" w:hAnsi="Times New Roman" w:cs="Times New Roman"/>
          <w:color w:val="000000"/>
          <w:sz w:val="24"/>
          <w:szCs w:val="26"/>
          <w:lang w:eastAsia="tr-TR"/>
        </w:rPr>
        <w:t>le</w:t>
      </w:r>
      <w:proofErr w:type="spellEnd"/>
      <w:r w:rsidR="00F271AF">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yapılan</w:t>
      </w:r>
      <w:r w:rsidR="00652599">
        <w:rPr>
          <w:rFonts w:ascii="Times New Roman" w:eastAsia="Times New Roman" w:hAnsi="Times New Roman" w:cs="Times New Roman"/>
          <w:color w:val="000000"/>
          <w:sz w:val="24"/>
          <w:szCs w:val="26"/>
          <w:lang w:eastAsia="tr-TR"/>
        </w:rPr>
        <w:t xml:space="preserve"> ilk inceleme</w:t>
      </w:r>
      <w:r>
        <w:rPr>
          <w:rFonts w:ascii="Times New Roman" w:eastAsia="Times New Roman" w:hAnsi="Times New Roman" w:cs="Times New Roman"/>
          <w:color w:val="000000"/>
          <w:sz w:val="24"/>
          <w:szCs w:val="26"/>
          <w:lang w:eastAsia="tr-TR"/>
        </w:rPr>
        <w:t xml:space="preserve"> toplantısında, </w:t>
      </w:r>
      <w:r w:rsidR="00261F11">
        <w:rPr>
          <w:rFonts w:ascii="Times New Roman" w:eastAsia="Times New Roman" w:hAnsi="Times New Roman" w:cs="Times New Roman"/>
          <w:color w:val="000000"/>
          <w:sz w:val="24"/>
          <w:szCs w:val="26"/>
          <w:lang w:eastAsia="tr-TR"/>
        </w:rPr>
        <w:t>esas hakkında inceleme raporu hazırlanmasından önce aşağıdaki sorunlar</w:t>
      </w:r>
      <w:r w:rsidR="00F271AF">
        <w:rPr>
          <w:rFonts w:ascii="Times New Roman" w:eastAsia="Times New Roman" w:hAnsi="Times New Roman" w:cs="Times New Roman"/>
          <w:color w:val="000000"/>
          <w:sz w:val="24"/>
          <w:szCs w:val="26"/>
          <w:lang w:eastAsia="tr-TR"/>
        </w:rPr>
        <w:t xml:space="preserve"> </w:t>
      </w:r>
      <w:r w:rsidR="00805944">
        <w:rPr>
          <w:rFonts w:ascii="Times New Roman" w:eastAsia="Times New Roman" w:hAnsi="Times New Roman" w:cs="Times New Roman"/>
          <w:color w:val="000000"/>
          <w:sz w:val="24"/>
          <w:szCs w:val="26"/>
          <w:lang w:eastAsia="tr-TR"/>
        </w:rPr>
        <w:t xml:space="preserve">üzerinde </w:t>
      </w:r>
      <w:r w:rsidR="00261F11">
        <w:rPr>
          <w:rFonts w:ascii="Times New Roman" w:eastAsia="Times New Roman" w:hAnsi="Times New Roman" w:cs="Times New Roman"/>
          <w:color w:val="000000"/>
          <w:sz w:val="24"/>
          <w:szCs w:val="26"/>
          <w:lang w:eastAsia="tr-TR"/>
        </w:rPr>
        <w:t>tartışma zorunluğu duyulmuştur:</w:t>
      </w:r>
    </w:p>
    <w:p w:rsidR="00805944" w:rsidRDefault="0080594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Anayasaya aykırılık itirazında bulunan Mahkemenin </w:t>
      </w:r>
      <w:r w:rsidR="00E37B09">
        <w:rPr>
          <w:rFonts w:ascii="Times New Roman" w:eastAsia="Times New Roman" w:hAnsi="Times New Roman" w:cs="Times New Roman"/>
          <w:color w:val="000000"/>
          <w:sz w:val="24"/>
          <w:szCs w:val="26"/>
          <w:lang w:eastAsia="tr-TR"/>
        </w:rPr>
        <w:t>yetkisi ve esas hakkındaki</w:t>
      </w:r>
      <w:r w:rsidR="003E6374">
        <w:rPr>
          <w:rFonts w:ascii="Times New Roman" w:eastAsia="Times New Roman" w:hAnsi="Times New Roman" w:cs="Times New Roman"/>
          <w:color w:val="000000"/>
          <w:sz w:val="24"/>
          <w:szCs w:val="26"/>
          <w:lang w:eastAsia="tr-TR"/>
        </w:rPr>
        <w:t xml:space="preserve"> incelemenin sınırlandırılması sorun</w:t>
      </w:r>
      <w:r w:rsidR="00E37B09">
        <w:rPr>
          <w:rFonts w:ascii="Times New Roman" w:eastAsia="Times New Roman" w:hAnsi="Times New Roman" w:cs="Times New Roman"/>
          <w:color w:val="000000"/>
          <w:sz w:val="24"/>
          <w:szCs w:val="26"/>
          <w:lang w:eastAsia="tr-TR"/>
        </w:rPr>
        <w:t>u</w:t>
      </w:r>
      <w:r w:rsidR="003E6374">
        <w:rPr>
          <w:rFonts w:ascii="Times New Roman" w:eastAsia="Times New Roman" w:hAnsi="Times New Roman" w:cs="Times New Roman"/>
          <w:color w:val="000000"/>
          <w:sz w:val="24"/>
          <w:szCs w:val="26"/>
          <w:lang w:eastAsia="tr-TR"/>
        </w:rPr>
        <w:t>:</w:t>
      </w:r>
    </w:p>
    <w:p w:rsidR="003E6374" w:rsidRDefault="003E6374" w:rsidP="00E37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w:t>
      </w:r>
      <w:r w:rsidR="00C7300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w:t>
      </w:r>
      <w:r w:rsidR="00E37B09">
        <w:rPr>
          <w:rFonts w:ascii="Times New Roman" w:eastAsia="Times New Roman" w:hAnsi="Times New Roman" w:cs="Times New Roman"/>
          <w:color w:val="000000"/>
          <w:sz w:val="24"/>
          <w:szCs w:val="26"/>
          <w:lang w:eastAsia="tr-TR"/>
        </w:rPr>
        <w:t>22.4.1962 günlü</w:t>
      </w:r>
      <w:r w:rsidR="00C73005">
        <w:rPr>
          <w:rFonts w:ascii="Times New Roman" w:eastAsia="Times New Roman" w:hAnsi="Times New Roman" w:cs="Times New Roman"/>
          <w:color w:val="000000"/>
          <w:sz w:val="24"/>
          <w:szCs w:val="26"/>
          <w:lang w:eastAsia="tr-TR"/>
        </w:rPr>
        <w:t>,</w:t>
      </w:r>
      <w:r w:rsidR="00E37B09">
        <w:rPr>
          <w:rFonts w:ascii="Times New Roman" w:eastAsia="Times New Roman" w:hAnsi="Times New Roman" w:cs="Times New Roman"/>
          <w:color w:val="000000"/>
          <w:sz w:val="24"/>
          <w:szCs w:val="26"/>
          <w:lang w:eastAsia="tr-TR"/>
        </w:rPr>
        <w:t xml:space="preserve"> 44 sayılı Kanunun 27. </w:t>
      </w:r>
      <w:r w:rsidR="00C73005">
        <w:rPr>
          <w:rFonts w:ascii="Times New Roman" w:eastAsia="Times New Roman" w:hAnsi="Times New Roman" w:cs="Times New Roman"/>
          <w:color w:val="000000"/>
          <w:sz w:val="24"/>
          <w:szCs w:val="26"/>
          <w:lang w:eastAsia="tr-TR"/>
        </w:rPr>
        <w:t>m</w:t>
      </w:r>
      <w:r w:rsidR="00E37B09">
        <w:rPr>
          <w:rFonts w:ascii="Times New Roman" w:eastAsia="Times New Roman" w:hAnsi="Times New Roman" w:cs="Times New Roman"/>
          <w:color w:val="000000"/>
          <w:sz w:val="24"/>
          <w:szCs w:val="26"/>
          <w:lang w:eastAsia="tr-TR"/>
        </w:rPr>
        <w:t xml:space="preserve">addesi uyarınca bir mahkemenin </w:t>
      </w:r>
      <w:r>
        <w:rPr>
          <w:rFonts w:ascii="Times New Roman" w:eastAsia="Times New Roman" w:hAnsi="Times New Roman" w:cs="Times New Roman"/>
          <w:color w:val="000000"/>
          <w:sz w:val="24"/>
          <w:szCs w:val="26"/>
          <w:lang w:eastAsia="tr-TR"/>
        </w:rPr>
        <w:t xml:space="preserve">Anayasaya uygunluk denetimi </w:t>
      </w:r>
      <w:proofErr w:type="spellStart"/>
      <w:r>
        <w:rPr>
          <w:rFonts w:ascii="Times New Roman" w:eastAsia="Times New Roman" w:hAnsi="Times New Roman" w:cs="Times New Roman"/>
          <w:color w:val="000000"/>
          <w:sz w:val="24"/>
          <w:szCs w:val="26"/>
          <w:lang w:eastAsia="tr-TR"/>
        </w:rPr>
        <w:t>amacı</w:t>
      </w:r>
      <w:r w:rsidR="00C73005">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l</w:t>
      </w:r>
      <w:r w:rsidR="00C73005">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Anayasa Mahkemesine başvur</w:t>
      </w:r>
      <w:r w:rsidR="00E37B09">
        <w:rPr>
          <w:rFonts w:ascii="Times New Roman" w:eastAsia="Times New Roman" w:hAnsi="Times New Roman" w:cs="Times New Roman"/>
          <w:color w:val="000000"/>
          <w:sz w:val="24"/>
          <w:szCs w:val="26"/>
          <w:lang w:eastAsia="tr-TR"/>
        </w:rPr>
        <w:t>ması</w:t>
      </w:r>
      <w:r>
        <w:rPr>
          <w:rFonts w:ascii="Times New Roman" w:eastAsia="Times New Roman" w:hAnsi="Times New Roman" w:cs="Times New Roman"/>
          <w:color w:val="000000"/>
          <w:sz w:val="24"/>
          <w:szCs w:val="26"/>
          <w:lang w:eastAsia="tr-TR"/>
        </w:rPr>
        <w:t xml:space="preserve"> için özellikle iki koşulun </w:t>
      </w:r>
      <w:r w:rsidR="00E37B09">
        <w:rPr>
          <w:rFonts w:ascii="Times New Roman" w:eastAsia="Times New Roman" w:hAnsi="Times New Roman" w:cs="Times New Roman"/>
          <w:color w:val="000000"/>
          <w:sz w:val="24"/>
          <w:szCs w:val="26"/>
          <w:lang w:eastAsia="tr-TR"/>
        </w:rPr>
        <w:t>varlığı öngörülmektedir.</w:t>
      </w:r>
      <w:r>
        <w:rPr>
          <w:rFonts w:ascii="Times New Roman" w:eastAsia="Times New Roman" w:hAnsi="Times New Roman" w:cs="Times New Roman"/>
          <w:color w:val="000000"/>
          <w:sz w:val="24"/>
          <w:szCs w:val="26"/>
          <w:lang w:eastAsia="tr-TR"/>
        </w:rPr>
        <w:t xml:space="preserve"> Bunlardan biri, </w:t>
      </w:r>
      <w:r w:rsidR="00E37B09">
        <w:rPr>
          <w:rFonts w:ascii="Times New Roman" w:eastAsia="Times New Roman" w:hAnsi="Times New Roman" w:cs="Times New Roman"/>
          <w:color w:val="000000"/>
          <w:sz w:val="24"/>
          <w:szCs w:val="26"/>
          <w:lang w:eastAsia="tr-TR"/>
        </w:rPr>
        <w:t xml:space="preserve">o </w:t>
      </w:r>
      <w:r>
        <w:rPr>
          <w:rFonts w:ascii="Times New Roman" w:eastAsia="Times New Roman" w:hAnsi="Times New Roman" w:cs="Times New Roman"/>
          <w:color w:val="000000"/>
          <w:sz w:val="24"/>
          <w:szCs w:val="26"/>
          <w:lang w:eastAsia="tr-TR"/>
        </w:rPr>
        <w:t xml:space="preserve">mahkemenin elinde </w:t>
      </w:r>
      <w:r w:rsidR="00E37B09">
        <w:rPr>
          <w:rFonts w:ascii="Times New Roman" w:eastAsia="Times New Roman" w:hAnsi="Times New Roman" w:cs="Times New Roman"/>
          <w:color w:val="000000"/>
          <w:sz w:val="24"/>
          <w:szCs w:val="26"/>
          <w:lang w:eastAsia="tr-TR"/>
        </w:rPr>
        <w:t>bakmakta olduğu bir davanın bulunması,</w:t>
      </w:r>
      <w:r>
        <w:rPr>
          <w:rFonts w:ascii="Times New Roman" w:eastAsia="Times New Roman" w:hAnsi="Times New Roman" w:cs="Times New Roman"/>
          <w:color w:val="000000"/>
          <w:sz w:val="24"/>
          <w:szCs w:val="26"/>
          <w:lang w:eastAsia="tr-TR"/>
        </w:rPr>
        <w:t xml:space="preserve"> ikincisi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Anayasaya aykırılığı ileri sürülen yasa kuralının o davada uygulanması zorunluluğun</w:t>
      </w:r>
      <w:r w:rsidR="00C73005">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bulunmasıdır.</w:t>
      </w:r>
      <w:r w:rsidR="00E37B09">
        <w:rPr>
          <w:rFonts w:ascii="Times New Roman" w:eastAsia="Times New Roman" w:hAnsi="Times New Roman" w:cs="Times New Roman"/>
          <w:color w:val="000000"/>
          <w:sz w:val="24"/>
          <w:szCs w:val="26"/>
          <w:lang w:eastAsia="tr-TR"/>
        </w:rPr>
        <w:t xml:space="preserve"> Bu işte, Mahkemenin elinde görülmekte olan bir davanın varlığından kuşku yoktur. Suçun ispatlanması halinde sanık hakkında, eylemin niteliğine ve işleniş gününe göre </w:t>
      </w:r>
      <w:r>
        <w:rPr>
          <w:rFonts w:ascii="Times New Roman" w:eastAsia="Times New Roman" w:hAnsi="Times New Roman" w:cs="Times New Roman"/>
          <w:color w:val="000000"/>
          <w:sz w:val="24"/>
          <w:szCs w:val="26"/>
          <w:lang w:eastAsia="tr-TR"/>
        </w:rPr>
        <w:t xml:space="preserve">15.5.1974 günlü, 1803 sayılı Af </w:t>
      </w:r>
      <w:r w:rsidR="00E37B09">
        <w:rPr>
          <w:rFonts w:ascii="Times New Roman" w:eastAsia="Times New Roman" w:hAnsi="Times New Roman" w:cs="Times New Roman"/>
          <w:color w:val="000000"/>
          <w:sz w:val="24"/>
          <w:szCs w:val="26"/>
          <w:lang w:eastAsia="tr-TR"/>
        </w:rPr>
        <w:t>Kanununun</w:t>
      </w:r>
      <w:r>
        <w:rPr>
          <w:rFonts w:ascii="Times New Roman" w:eastAsia="Times New Roman" w:hAnsi="Times New Roman" w:cs="Times New Roman"/>
          <w:color w:val="000000"/>
          <w:sz w:val="24"/>
          <w:szCs w:val="26"/>
          <w:lang w:eastAsia="tr-TR"/>
        </w:rPr>
        <w:t xml:space="preserve"> 2. </w:t>
      </w:r>
      <w:r w:rsidR="00C730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E37B09">
        <w:rPr>
          <w:rFonts w:ascii="Times New Roman" w:eastAsia="Times New Roman" w:hAnsi="Times New Roman" w:cs="Times New Roman"/>
          <w:color w:val="000000"/>
          <w:sz w:val="24"/>
          <w:szCs w:val="26"/>
          <w:lang w:eastAsia="tr-TR"/>
        </w:rPr>
        <w:t xml:space="preserve">uygulanması gereklidir. Ancak bu maddenin kapsamı çok geniştir. (A) ve (C) bentlerinin Mahkemece davada uygulama olanağı bulunmamaktadır. Sadece (B) bendinin </w:t>
      </w:r>
      <w:proofErr w:type="gramStart"/>
      <w:r w:rsidR="00E37B09">
        <w:rPr>
          <w:rFonts w:ascii="Times New Roman" w:eastAsia="Times New Roman" w:hAnsi="Times New Roman" w:cs="Times New Roman"/>
          <w:color w:val="000000"/>
          <w:sz w:val="24"/>
          <w:szCs w:val="26"/>
          <w:lang w:eastAsia="tr-TR"/>
        </w:rPr>
        <w:t>Türk Ceza Kanununun</w:t>
      </w:r>
      <w:proofErr w:type="gramEnd"/>
      <w:r w:rsidR="00E37B09">
        <w:rPr>
          <w:rFonts w:ascii="Times New Roman" w:eastAsia="Times New Roman" w:hAnsi="Times New Roman" w:cs="Times New Roman"/>
          <w:color w:val="000000"/>
          <w:sz w:val="24"/>
          <w:szCs w:val="26"/>
          <w:lang w:eastAsia="tr-TR"/>
        </w:rPr>
        <w:t xml:space="preserve"> 403. </w:t>
      </w:r>
      <w:r w:rsidR="00C73005">
        <w:rPr>
          <w:rFonts w:ascii="Times New Roman" w:eastAsia="Times New Roman" w:hAnsi="Times New Roman" w:cs="Times New Roman"/>
          <w:color w:val="000000"/>
          <w:sz w:val="24"/>
          <w:szCs w:val="26"/>
          <w:lang w:eastAsia="tr-TR"/>
        </w:rPr>
        <w:t>m</w:t>
      </w:r>
      <w:r w:rsidR="00E37B09">
        <w:rPr>
          <w:rFonts w:ascii="Times New Roman" w:eastAsia="Times New Roman" w:hAnsi="Times New Roman" w:cs="Times New Roman"/>
          <w:color w:val="000000"/>
          <w:sz w:val="24"/>
          <w:szCs w:val="26"/>
          <w:lang w:eastAsia="tr-TR"/>
        </w:rPr>
        <w:t xml:space="preserve">addesinin olayla ilgili üç ve dördüncü fıkralarının davada uygulama zorunluğu vardır. Çünkü sanıklar üzerine atılan suç, birlikte uyuşturucu madde satmaktan ibarettir. O halde Mahkemenin, 2. </w:t>
      </w:r>
      <w:r w:rsidR="00C73005">
        <w:rPr>
          <w:rFonts w:ascii="Times New Roman" w:eastAsia="Times New Roman" w:hAnsi="Times New Roman" w:cs="Times New Roman"/>
          <w:color w:val="000000"/>
          <w:sz w:val="24"/>
          <w:szCs w:val="26"/>
          <w:lang w:eastAsia="tr-TR"/>
        </w:rPr>
        <w:t>m</w:t>
      </w:r>
      <w:r w:rsidR="00E37B09">
        <w:rPr>
          <w:rFonts w:ascii="Times New Roman" w:eastAsia="Times New Roman" w:hAnsi="Times New Roman" w:cs="Times New Roman"/>
          <w:color w:val="000000"/>
          <w:sz w:val="24"/>
          <w:szCs w:val="26"/>
          <w:lang w:eastAsia="tr-TR"/>
        </w:rPr>
        <w:t xml:space="preserve">addenin tamamını kapsayan itirazında yetki sınırı aşılmıştır. Bu bakımdan esas incelemenin, (B) bendinin Türk Ceza Kanunun 403. </w:t>
      </w:r>
      <w:r w:rsidR="00C73005">
        <w:rPr>
          <w:rFonts w:ascii="Times New Roman" w:eastAsia="Times New Roman" w:hAnsi="Times New Roman" w:cs="Times New Roman"/>
          <w:color w:val="000000"/>
          <w:sz w:val="24"/>
          <w:szCs w:val="26"/>
          <w:lang w:eastAsia="tr-TR"/>
        </w:rPr>
        <w:t>m</w:t>
      </w:r>
      <w:r w:rsidR="00E37B09">
        <w:rPr>
          <w:rFonts w:ascii="Times New Roman" w:eastAsia="Times New Roman" w:hAnsi="Times New Roman" w:cs="Times New Roman"/>
          <w:color w:val="000000"/>
          <w:sz w:val="24"/>
          <w:szCs w:val="26"/>
          <w:lang w:eastAsia="tr-TR"/>
        </w:rPr>
        <w:t>addesinin olayla ilgili bulunan üç, dört ve altıncı fıkralar</w:t>
      </w:r>
      <w:r w:rsidR="00C73005">
        <w:rPr>
          <w:rFonts w:ascii="Times New Roman" w:eastAsia="Times New Roman" w:hAnsi="Times New Roman" w:cs="Times New Roman"/>
          <w:color w:val="000000"/>
          <w:sz w:val="24"/>
          <w:szCs w:val="26"/>
          <w:lang w:eastAsia="tr-TR"/>
        </w:rPr>
        <w:t>ı</w:t>
      </w:r>
      <w:r w:rsidR="00E37B09">
        <w:rPr>
          <w:rFonts w:ascii="Times New Roman" w:eastAsia="Times New Roman" w:hAnsi="Times New Roman" w:cs="Times New Roman"/>
          <w:color w:val="000000"/>
          <w:sz w:val="24"/>
          <w:szCs w:val="26"/>
          <w:lang w:eastAsia="tr-TR"/>
        </w:rPr>
        <w:t>yl</w:t>
      </w:r>
      <w:r w:rsidR="00C73005">
        <w:rPr>
          <w:rFonts w:ascii="Times New Roman" w:eastAsia="Times New Roman" w:hAnsi="Times New Roman" w:cs="Times New Roman"/>
          <w:color w:val="000000"/>
          <w:sz w:val="24"/>
          <w:szCs w:val="26"/>
          <w:lang w:eastAsia="tr-TR"/>
        </w:rPr>
        <w:t>a</w:t>
      </w:r>
      <w:r w:rsidR="00E37B09">
        <w:rPr>
          <w:rFonts w:ascii="Times New Roman" w:eastAsia="Times New Roman" w:hAnsi="Times New Roman" w:cs="Times New Roman"/>
          <w:color w:val="000000"/>
          <w:sz w:val="24"/>
          <w:szCs w:val="26"/>
          <w:lang w:eastAsia="tr-TR"/>
        </w:rPr>
        <w:t xml:space="preserve"> sınırlı olarak, yapılması, Anayasanın yukarıda anılan değişik 151. </w:t>
      </w:r>
      <w:r w:rsidR="00C73005">
        <w:rPr>
          <w:rFonts w:ascii="Times New Roman" w:eastAsia="Times New Roman" w:hAnsi="Times New Roman" w:cs="Times New Roman"/>
          <w:color w:val="000000"/>
          <w:sz w:val="24"/>
          <w:szCs w:val="26"/>
          <w:lang w:eastAsia="tr-TR"/>
        </w:rPr>
        <w:t>v</w:t>
      </w:r>
      <w:r w:rsidR="00E37B09">
        <w:rPr>
          <w:rFonts w:ascii="Times New Roman" w:eastAsia="Times New Roman" w:hAnsi="Times New Roman" w:cs="Times New Roman"/>
          <w:color w:val="000000"/>
          <w:sz w:val="24"/>
          <w:szCs w:val="26"/>
          <w:lang w:eastAsia="tr-TR"/>
        </w:rPr>
        <w:t xml:space="preserve">e 44 sayılı yasanın 27 maddeleri gereğinden bulunmaktadır. </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itirazın</w:t>
      </w:r>
      <w:r w:rsidR="00E37B0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2. </w:t>
      </w:r>
      <w:r w:rsidR="00E37B0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w:t>
      </w:r>
      <w:r w:rsidR="00E37B09">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 bendinin tümünü kapsadığı, bu </w:t>
      </w:r>
      <w:r w:rsidR="00E37B09">
        <w:rPr>
          <w:rFonts w:ascii="Times New Roman" w:eastAsia="Times New Roman" w:hAnsi="Times New Roman" w:cs="Times New Roman"/>
          <w:color w:val="000000"/>
          <w:sz w:val="24"/>
          <w:szCs w:val="26"/>
          <w:lang w:eastAsia="tr-TR"/>
        </w:rPr>
        <w:t>madde</w:t>
      </w:r>
      <w:r>
        <w:rPr>
          <w:rFonts w:ascii="Times New Roman" w:eastAsia="Times New Roman" w:hAnsi="Times New Roman" w:cs="Times New Roman"/>
          <w:color w:val="000000"/>
          <w:sz w:val="24"/>
          <w:szCs w:val="26"/>
          <w:lang w:eastAsia="tr-TR"/>
        </w:rPr>
        <w:t xml:space="preserve"> içinde bir ayırım yapıl</w:t>
      </w:r>
      <w:r w:rsidR="00E37B09">
        <w:rPr>
          <w:rFonts w:ascii="Times New Roman" w:eastAsia="Times New Roman" w:hAnsi="Times New Roman" w:cs="Times New Roman"/>
          <w:color w:val="000000"/>
          <w:sz w:val="24"/>
          <w:szCs w:val="26"/>
          <w:lang w:eastAsia="tr-TR"/>
        </w:rPr>
        <w:t>masına olanak bulunmadığı</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gerekçesile</w:t>
      </w:r>
      <w:proofErr w:type="spellEnd"/>
      <w:r w:rsidR="00E37B09">
        <w:rPr>
          <w:rFonts w:ascii="Times New Roman" w:eastAsia="Times New Roman" w:hAnsi="Times New Roman" w:cs="Times New Roman"/>
          <w:color w:val="000000"/>
          <w:sz w:val="24"/>
          <w:szCs w:val="26"/>
          <w:lang w:eastAsia="tr-TR"/>
        </w:rPr>
        <w:t xml:space="preserve"> yukarıda anılan </w:t>
      </w:r>
      <w:r>
        <w:rPr>
          <w:rFonts w:ascii="Times New Roman" w:eastAsia="Times New Roman" w:hAnsi="Times New Roman" w:cs="Times New Roman"/>
          <w:color w:val="000000"/>
          <w:sz w:val="24"/>
          <w:szCs w:val="26"/>
          <w:lang w:eastAsia="tr-TR"/>
        </w:rPr>
        <w:t>sınırlama kararına katılmamıştır.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 Mahkemesinin itirazı inceleme görevi ve yetkisi olup olmadığı sorunu:</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w:t>
      </w:r>
      <w:r w:rsidR="00C73005">
        <w:rPr>
          <w:rFonts w:ascii="Times New Roman" w:eastAsia="Times New Roman" w:hAnsi="Times New Roman" w:cs="Times New Roman"/>
          <w:color w:val="000000"/>
          <w:sz w:val="24"/>
          <w:szCs w:val="26"/>
          <w:lang w:eastAsia="tr-TR"/>
        </w:rPr>
        <w:t>Yasama belgelerinin</w:t>
      </w:r>
      <w:r>
        <w:rPr>
          <w:rFonts w:ascii="Times New Roman" w:eastAsia="Times New Roman" w:hAnsi="Times New Roman" w:cs="Times New Roman"/>
          <w:color w:val="000000"/>
          <w:sz w:val="24"/>
          <w:szCs w:val="26"/>
          <w:lang w:eastAsia="tr-TR"/>
        </w:rPr>
        <w:t xml:space="preserve"> Anayasaya uygunluk denetimine t</w:t>
      </w:r>
      <w:r w:rsidR="00C7300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bi olup olm</w:t>
      </w:r>
      <w:r w:rsidR="00E37B09">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yacağı sorunu üzerinde de tartışma</w:t>
      </w:r>
      <w:r w:rsidR="00E37B09">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 xml:space="preserve"> yapılmış, bu denetimin yapılmasına Anayasa</w:t>
      </w:r>
      <w:r w:rsidR="00E37B09">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 açıdan olanak bulunduğu sonucuna varılmıştır. </w:t>
      </w:r>
      <w:r w:rsidR="00E37B09">
        <w:rPr>
          <w:rFonts w:ascii="Times New Roman" w:eastAsia="Times New Roman" w:hAnsi="Times New Roman" w:cs="Times New Roman"/>
          <w:color w:val="000000"/>
          <w:sz w:val="24"/>
          <w:szCs w:val="26"/>
          <w:lang w:eastAsia="tr-TR"/>
        </w:rPr>
        <w:t xml:space="preserve">Konu hakkındaki gerekçe daha önce </w:t>
      </w:r>
      <w:r>
        <w:rPr>
          <w:rFonts w:ascii="Times New Roman" w:eastAsia="Times New Roman" w:hAnsi="Times New Roman" w:cs="Times New Roman"/>
          <w:color w:val="000000"/>
          <w:sz w:val="24"/>
          <w:szCs w:val="26"/>
          <w:lang w:eastAsia="tr-TR"/>
        </w:rPr>
        <w:t>28.11.1974 günlü, Esas:1974/34, Karar: 1974/50 sayılı karar</w:t>
      </w:r>
      <w:r w:rsidR="00E37B09">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a </w:t>
      </w:r>
      <w:r w:rsidR="00E37B09">
        <w:rPr>
          <w:rFonts w:ascii="Times New Roman" w:eastAsia="Times New Roman" w:hAnsi="Times New Roman" w:cs="Times New Roman"/>
          <w:color w:val="000000"/>
          <w:sz w:val="24"/>
          <w:szCs w:val="26"/>
          <w:lang w:eastAsia="tr-TR"/>
        </w:rPr>
        <w:t>(</w:t>
      </w:r>
      <w:proofErr w:type="gramStart"/>
      <w:r w:rsidR="00E37B09">
        <w:rPr>
          <w:rFonts w:ascii="Times New Roman" w:eastAsia="Times New Roman" w:hAnsi="Times New Roman" w:cs="Times New Roman"/>
          <w:color w:val="000000"/>
          <w:sz w:val="24"/>
          <w:szCs w:val="26"/>
          <w:lang w:eastAsia="tr-TR"/>
        </w:rPr>
        <w:t>Resmi</w:t>
      </w:r>
      <w:proofErr w:type="gramEnd"/>
      <w:r w:rsidR="00E37B09">
        <w:rPr>
          <w:rFonts w:ascii="Times New Roman" w:eastAsia="Times New Roman" w:hAnsi="Times New Roman" w:cs="Times New Roman"/>
          <w:color w:val="000000"/>
          <w:sz w:val="24"/>
          <w:szCs w:val="26"/>
          <w:lang w:eastAsia="tr-TR"/>
        </w:rPr>
        <w:t xml:space="preserve"> Gazete; gün: 21.1.1975 sayı: 15125) </w:t>
      </w:r>
      <w:r>
        <w:rPr>
          <w:rFonts w:ascii="Times New Roman" w:eastAsia="Times New Roman" w:hAnsi="Times New Roman" w:cs="Times New Roman"/>
          <w:color w:val="000000"/>
          <w:sz w:val="24"/>
          <w:szCs w:val="26"/>
          <w:lang w:eastAsia="tr-TR"/>
        </w:rPr>
        <w:t>açıklanmış olduğundan burada tekrar</w:t>
      </w:r>
      <w:r w:rsidR="00E37B09">
        <w:rPr>
          <w:rFonts w:ascii="Times New Roman" w:eastAsia="Times New Roman" w:hAnsi="Times New Roman" w:cs="Times New Roman"/>
          <w:color w:val="000000"/>
          <w:sz w:val="24"/>
          <w:szCs w:val="26"/>
          <w:lang w:eastAsia="tr-TR"/>
        </w:rPr>
        <w:t>ında görülmemi</w:t>
      </w:r>
      <w:r w:rsidR="00C73005">
        <w:rPr>
          <w:rFonts w:ascii="Times New Roman" w:eastAsia="Times New Roman" w:hAnsi="Times New Roman" w:cs="Times New Roman"/>
          <w:color w:val="000000"/>
          <w:sz w:val="24"/>
          <w:szCs w:val="26"/>
          <w:lang w:eastAsia="tr-TR"/>
        </w:rPr>
        <w:t>ş</w:t>
      </w:r>
      <w:r w:rsidR="00E37B09">
        <w:rPr>
          <w:rFonts w:ascii="Times New Roman" w:eastAsia="Times New Roman" w:hAnsi="Times New Roman" w:cs="Times New Roman"/>
          <w:color w:val="000000"/>
          <w:sz w:val="24"/>
          <w:szCs w:val="26"/>
          <w:lang w:eastAsia="tr-TR"/>
        </w:rPr>
        <w:t>tir.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w:t>
      </w:r>
      <w:r w:rsidR="00E37B09">
        <w:rPr>
          <w:rFonts w:ascii="Times New Roman" w:eastAsia="Times New Roman" w:hAnsi="Times New Roman" w:cs="Times New Roman"/>
          <w:color w:val="000000"/>
          <w:sz w:val="24"/>
          <w:szCs w:val="26"/>
          <w:lang w:eastAsia="tr-TR"/>
        </w:rPr>
        <w:t xml:space="preserve">Halit </w:t>
      </w:r>
      <w:proofErr w:type="spellStart"/>
      <w:r w:rsidR="00E37B09">
        <w:rPr>
          <w:rFonts w:ascii="Times New Roman" w:eastAsia="Times New Roman" w:hAnsi="Times New Roman" w:cs="Times New Roman"/>
          <w:color w:val="000000"/>
          <w:sz w:val="24"/>
          <w:szCs w:val="26"/>
          <w:lang w:eastAsia="tr-TR"/>
        </w:rPr>
        <w:t>Zarbun</w:t>
      </w:r>
      <w:proofErr w:type="spellEnd"/>
      <w:r w:rsidR="00E37B09">
        <w:rPr>
          <w:rFonts w:ascii="Times New Roman" w:eastAsia="Times New Roman" w:hAnsi="Times New Roman" w:cs="Times New Roman"/>
          <w:color w:val="000000"/>
          <w:sz w:val="24"/>
          <w:szCs w:val="26"/>
          <w:lang w:eastAsia="tr-TR"/>
        </w:rPr>
        <w:t xml:space="preserve"> katılmamıştır.</w:t>
      </w:r>
    </w:p>
    <w:p w:rsidR="002D0A5E" w:rsidRDefault="00E37B0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Dosyada başka eksiklik görülmediğinden işin esasının incelenmesine karar verilmiştir. </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2D0A5E">
        <w:rPr>
          <w:rFonts w:ascii="Times New Roman" w:eastAsia="Times New Roman" w:hAnsi="Times New Roman" w:cs="Times New Roman"/>
          <w:color w:val="000000"/>
          <w:sz w:val="24"/>
          <w:szCs w:val="26"/>
          <w:u w:val="single"/>
          <w:lang w:eastAsia="tr-TR"/>
        </w:rPr>
        <w:t xml:space="preserve">ESASIN </w:t>
      </w:r>
      <w:proofErr w:type="gramStart"/>
      <w:r w:rsidRPr="002D0A5E">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2D0A5E"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w:t>
      </w:r>
      <w:r w:rsidR="00010E33">
        <w:rPr>
          <w:rFonts w:ascii="Times New Roman" w:eastAsia="Times New Roman" w:hAnsi="Times New Roman" w:cs="Times New Roman"/>
          <w:color w:val="000000"/>
          <w:sz w:val="24"/>
          <w:szCs w:val="26"/>
          <w:lang w:eastAsia="tr-TR"/>
        </w:rPr>
        <w:t xml:space="preserve">İstanbul 2. Ağır Ceza Mahkemesi Başkanlığının </w:t>
      </w:r>
      <w:r>
        <w:rPr>
          <w:rFonts w:ascii="Times New Roman" w:eastAsia="Times New Roman" w:hAnsi="Times New Roman" w:cs="Times New Roman"/>
          <w:color w:val="000000"/>
          <w:sz w:val="24"/>
          <w:szCs w:val="26"/>
          <w:lang w:eastAsia="tr-TR"/>
        </w:rPr>
        <w:t>1</w:t>
      </w:r>
      <w:r w:rsidR="00010E33">
        <w:rPr>
          <w:rFonts w:ascii="Times New Roman" w:eastAsia="Times New Roman" w:hAnsi="Times New Roman" w:cs="Times New Roman"/>
          <w:color w:val="000000"/>
          <w:sz w:val="24"/>
          <w:szCs w:val="26"/>
          <w:lang w:eastAsia="tr-TR"/>
        </w:rPr>
        <w:t>5.11.</w:t>
      </w:r>
      <w:r>
        <w:rPr>
          <w:rFonts w:ascii="Times New Roman" w:eastAsia="Times New Roman" w:hAnsi="Times New Roman" w:cs="Times New Roman"/>
          <w:color w:val="000000"/>
          <w:sz w:val="24"/>
          <w:szCs w:val="26"/>
          <w:lang w:eastAsia="tr-TR"/>
        </w:rPr>
        <w:t>19</w:t>
      </w:r>
      <w:r w:rsidR="00010E33">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4 günlü ve 197</w:t>
      </w:r>
      <w:r w:rsidR="00010E33">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w:t>
      </w:r>
      <w:r w:rsidR="00010E33">
        <w:rPr>
          <w:rFonts w:ascii="Times New Roman" w:eastAsia="Times New Roman" w:hAnsi="Times New Roman" w:cs="Times New Roman"/>
          <w:color w:val="000000"/>
          <w:sz w:val="24"/>
          <w:szCs w:val="26"/>
          <w:lang w:eastAsia="tr-TR"/>
        </w:rPr>
        <w:t>128</w:t>
      </w:r>
      <w:r>
        <w:rPr>
          <w:rFonts w:ascii="Times New Roman" w:eastAsia="Times New Roman" w:hAnsi="Times New Roman" w:cs="Times New Roman"/>
          <w:color w:val="000000"/>
          <w:sz w:val="24"/>
          <w:szCs w:val="26"/>
          <w:lang w:eastAsia="tr-TR"/>
        </w:rPr>
        <w:t xml:space="preserve"> sayılı yazısı</w:t>
      </w:r>
      <w:r w:rsidR="00010E33">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a</w:t>
      </w:r>
      <w:r w:rsidR="00010E33">
        <w:rPr>
          <w:rFonts w:ascii="Times New Roman" w:eastAsia="Times New Roman" w:hAnsi="Times New Roman" w:cs="Times New Roman"/>
          <w:color w:val="000000"/>
          <w:sz w:val="24"/>
          <w:szCs w:val="26"/>
          <w:lang w:eastAsia="tr-TR"/>
        </w:rPr>
        <w:t xml:space="preserve"> bağlı olarak gelen 23.10.1974 günlü gerekçeli ara kararı ve ekleri, iptali istenen yasa kuralı, dayanılan Anayasa kuralları, bunlara ilişkin gerekçeler ve başka yasama belgeleri ve konu ile ilişkisi bulunan öteki metinler okunduktan sonra gereği görüşülüp düşünüldü:</w:t>
      </w:r>
      <w:r>
        <w:rPr>
          <w:rFonts w:ascii="Times New Roman" w:eastAsia="Times New Roman" w:hAnsi="Times New Roman" w:cs="Times New Roman"/>
          <w:color w:val="000000"/>
          <w:sz w:val="24"/>
          <w:szCs w:val="26"/>
          <w:lang w:eastAsia="tr-TR"/>
        </w:rPr>
        <w:t xml:space="preserve"> </w:t>
      </w:r>
    </w:p>
    <w:p w:rsidR="00C40320"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010E33">
        <w:rPr>
          <w:rFonts w:ascii="Times New Roman" w:eastAsia="Times New Roman" w:hAnsi="Times New Roman" w:cs="Times New Roman"/>
          <w:color w:val="000000"/>
          <w:sz w:val="24"/>
          <w:szCs w:val="26"/>
          <w:lang w:eastAsia="tr-TR"/>
        </w:rPr>
        <w:t>Anayasal denetim isteğinde bulunan İstanbul 2. Ağır Ceza Mahkemesi kararında, iptal davası konusu yapılan yasa kuralın</w:t>
      </w:r>
      <w:r w:rsidR="00C73005">
        <w:rPr>
          <w:rFonts w:ascii="Times New Roman" w:eastAsia="Times New Roman" w:hAnsi="Times New Roman" w:cs="Times New Roman"/>
          <w:color w:val="000000"/>
          <w:sz w:val="24"/>
          <w:szCs w:val="26"/>
          <w:lang w:eastAsia="tr-TR"/>
        </w:rPr>
        <w:t>ın</w:t>
      </w:r>
      <w:r w:rsidR="00010E33">
        <w:rPr>
          <w:rFonts w:ascii="Times New Roman" w:eastAsia="Times New Roman" w:hAnsi="Times New Roman" w:cs="Times New Roman"/>
          <w:color w:val="000000"/>
          <w:sz w:val="24"/>
          <w:szCs w:val="26"/>
          <w:lang w:eastAsia="tr-TR"/>
        </w:rPr>
        <w:t xml:space="preserve"> biçim</w:t>
      </w:r>
      <w:r>
        <w:rPr>
          <w:rFonts w:ascii="Times New Roman" w:eastAsia="Times New Roman" w:hAnsi="Times New Roman" w:cs="Times New Roman"/>
          <w:color w:val="000000"/>
          <w:sz w:val="24"/>
          <w:szCs w:val="26"/>
          <w:lang w:eastAsia="tr-TR"/>
        </w:rPr>
        <w:t xml:space="preserve"> yönünden Anayasaya </w:t>
      </w:r>
      <w:r w:rsidR="00010E33">
        <w:rPr>
          <w:rFonts w:ascii="Times New Roman" w:eastAsia="Times New Roman" w:hAnsi="Times New Roman" w:cs="Times New Roman"/>
          <w:color w:val="000000"/>
          <w:sz w:val="24"/>
          <w:szCs w:val="26"/>
          <w:lang w:eastAsia="tr-TR"/>
        </w:rPr>
        <w:t>uygun olarak yasalaşmadığı ve bu nedenle iptali gerektiği belirtilmektedir.</w:t>
      </w:r>
    </w:p>
    <w:p w:rsidR="00373EB4" w:rsidRDefault="00C40320" w:rsidP="00010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w:t>
      </w:r>
      <w:r w:rsidR="00010E33">
        <w:rPr>
          <w:rFonts w:ascii="Times New Roman" w:eastAsia="Times New Roman" w:hAnsi="Times New Roman" w:cs="Times New Roman"/>
          <w:color w:val="000000"/>
          <w:sz w:val="24"/>
          <w:szCs w:val="26"/>
          <w:lang w:eastAsia="tr-TR"/>
        </w:rPr>
        <w:t>kanunun</w:t>
      </w:r>
      <w:r w:rsidR="00F271A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5. </w:t>
      </w:r>
      <w:r w:rsidR="00C730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w:t>
      </w:r>
      <w:r w:rsidR="00010E33">
        <w:rPr>
          <w:rFonts w:ascii="Times New Roman" w:eastAsia="Times New Roman" w:hAnsi="Times New Roman" w:cs="Times New Roman"/>
          <w:color w:val="000000"/>
          <w:sz w:val="24"/>
          <w:szCs w:val="26"/>
          <w:lang w:eastAsia="tr-TR"/>
        </w:rPr>
        <w:t xml:space="preserve">, daha önce Anayasa Mahkemesine doğrudan doğruya iptal davası konusu olarak getirilmiş ve Anayasanın 92. </w:t>
      </w:r>
      <w:r w:rsidR="00C73005">
        <w:rPr>
          <w:rFonts w:ascii="Times New Roman" w:eastAsia="Times New Roman" w:hAnsi="Times New Roman" w:cs="Times New Roman"/>
          <w:color w:val="000000"/>
          <w:sz w:val="24"/>
          <w:szCs w:val="26"/>
          <w:lang w:eastAsia="tr-TR"/>
        </w:rPr>
        <w:t>m</w:t>
      </w:r>
      <w:r w:rsidR="00010E33">
        <w:rPr>
          <w:rFonts w:ascii="Times New Roman" w:eastAsia="Times New Roman" w:hAnsi="Times New Roman" w:cs="Times New Roman"/>
          <w:color w:val="000000"/>
          <w:sz w:val="24"/>
          <w:szCs w:val="26"/>
          <w:lang w:eastAsia="tr-TR"/>
        </w:rPr>
        <w:t xml:space="preserve">addesinin beşinci bendinde öngörülen biçim kuralına aykırılığı saptanarak iptal edilmiştir. Bu konudaki 2.7.1974 günlü ve 19/31 sayılı karar Resmi Gazete’nin 12.7.1974 günlü, 14943 sayılı nüshasında yayımlanmıştır. Yine 1803 sayılı kanunun 2. </w:t>
      </w:r>
      <w:r w:rsidR="00C73005">
        <w:rPr>
          <w:rFonts w:ascii="Times New Roman" w:eastAsia="Times New Roman" w:hAnsi="Times New Roman" w:cs="Times New Roman"/>
          <w:color w:val="000000"/>
          <w:sz w:val="24"/>
          <w:szCs w:val="26"/>
          <w:lang w:eastAsia="tr-TR"/>
        </w:rPr>
        <w:t>m</w:t>
      </w:r>
      <w:r w:rsidR="00010E33">
        <w:rPr>
          <w:rFonts w:ascii="Times New Roman" w:eastAsia="Times New Roman" w:hAnsi="Times New Roman" w:cs="Times New Roman"/>
          <w:color w:val="000000"/>
          <w:sz w:val="24"/>
          <w:szCs w:val="26"/>
          <w:lang w:eastAsia="tr-TR"/>
        </w:rPr>
        <w:t xml:space="preserve">addesinin (A) işaretli bendinde </w:t>
      </w:r>
      <w:proofErr w:type="gramStart"/>
      <w:r w:rsidR="00010E33">
        <w:rPr>
          <w:rFonts w:ascii="Times New Roman" w:eastAsia="Times New Roman" w:hAnsi="Times New Roman" w:cs="Times New Roman"/>
          <w:color w:val="000000"/>
          <w:sz w:val="24"/>
          <w:szCs w:val="26"/>
          <w:lang w:eastAsia="tr-TR"/>
        </w:rPr>
        <w:t>Türk Ceza Kanununun</w:t>
      </w:r>
      <w:proofErr w:type="gramEnd"/>
      <w:r w:rsidR="00010E33">
        <w:rPr>
          <w:rFonts w:ascii="Times New Roman" w:eastAsia="Times New Roman" w:hAnsi="Times New Roman" w:cs="Times New Roman"/>
          <w:color w:val="000000"/>
          <w:sz w:val="24"/>
          <w:szCs w:val="26"/>
          <w:lang w:eastAsia="tr-TR"/>
        </w:rPr>
        <w:t xml:space="preserve"> 127. </w:t>
      </w:r>
      <w:r w:rsidR="00C73005">
        <w:rPr>
          <w:rFonts w:ascii="Times New Roman" w:eastAsia="Times New Roman" w:hAnsi="Times New Roman" w:cs="Times New Roman"/>
          <w:color w:val="000000"/>
          <w:sz w:val="24"/>
          <w:szCs w:val="26"/>
          <w:lang w:eastAsia="tr-TR"/>
        </w:rPr>
        <w:t>v</w:t>
      </w:r>
      <w:r w:rsidR="00010E33">
        <w:rPr>
          <w:rFonts w:ascii="Times New Roman" w:eastAsia="Times New Roman" w:hAnsi="Times New Roman" w:cs="Times New Roman"/>
          <w:color w:val="000000"/>
          <w:sz w:val="24"/>
          <w:szCs w:val="26"/>
          <w:lang w:eastAsia="tr-TR"/>
        </w:rPr>
        <w:t xml:space="preserve">e Askeri Ceza Kanununun 56. </w:t>
      </w:r>
      <w:r w:rsidR="00C73005">
        <w:rPr>
          <w:rFonts w:ascii="Times New Roman" w:eastAsia="Times New Roman" w:hAnsi="Times New Roman" w:cs="Times New Roman"/>
          <w:color w:val="000000"/>
          <w:sz w:val="24"/>
          <w:szCs w:val="26"/>
          <w:lang w:eastAsia="tr-TR"/>
        </w:rPr>
        <w:t>m</w:t>
      </w:r>
      <w:r w:rsidR="00010E33">
        <w:rPr>
          <w:rFonts w:ascii="Times New Roman" w:eastAsia="Times New Roman" w:hAnsi="Times New Roman" w:cs="Times New Roman"/>
          <w:color w:val="000000"/>
          <w:sz w:val="24"/>
          <w:szCs w:val="26"/>
          <w:lang w:eastAsia="tr-TR"/>
        </w:rPr>
        <w:t xml:space="preserve">addesi ile ilgili olarak yer alan kural da, 28.11.1974 günlü, 34/50 sayılı kararla Anayasanın 92. </w:t>
      </w:r>
      <w:r w:rsidR="00C73005">
        <w:rPr>
          <w:rFonts w:ascii="Times New Roman" w:eastAsia="Times New Roman" w:hAnsi="Times New Roman" w:cs="Times New Roman"/>
          <w:color w:val="000000"/>
          <w:sz w:val="24"/>
          <w:szCs w:val="26"/>
          <w:lang w:eastAsia="tr-TR"/>
        </w:rPr>
        <w:t>m</w:t>
      </w:r>
      <w:r w:rsidR="00010E33">
        <w:rPr>
          <w:rFonts w:ascii="Times New Roman" w:eastAsia="Times New Roman" w:hAnsi="Times New Roman" w:cs="Times New Roman"/>
          <w:color w:val="000000"/>
          <w:sz w:val="24"/>
          <w:szCs w:val="26"/>
          <w:lang w:eastAsia="tr-TR"/>
        </w:rPr>
        <w:t>addesinin beşinci fıkrasında açıklanan biçim kuralına aykırı görülerek iptal edilmiştir. Bu karar da Resmi Gazetenin 22.1.1975 günlü, 15125 sayılı nüshasında yayımlanmıştır.</w:t>
      </w:r>
    </w:p>
    <w:p w:rsidR="00010E33" w:rsidRDefault="00010E33" w:rsidP="00010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konusu yasa kuralı da 1803 sayılı kanunun 2. </w:t>
      </w:r>
      <w:r w:rsidR="004104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bendine ilişkindir ve biraz önce sözü geçen 28.11.1974 günlü, 34/50 sayılı kararda belirtilen biçim eksik</w:t>
      </w:r>
      <w:r w:rsidR="0041042B">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iği ile oluşmuştur. Şu halde (A) bendi için gösterilen iptal nedenleri aynen (B) bendi için de geçerlidir. Bu neden</w:t>
      </w:r>
      <w:r w:rsidR="0041042B">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er 28.11.1974 günlü, 34/50 sayılı kararda bütün açıklığı ile belirtilmiş olduğundan burada tekrarına gerek görülmemiştir.</w:t>
      </w:r>
    </w:p>
    <w:p w:rsidR="00010E33" w:rsidRDefault="00010E33" w:rsidP="00010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3.12.1974 günlü ilk inceleme evresinde kararlaştırıldığı üzere 1803 sayılı Kanunun 2. </w:t>
      </w:r>
      <w:r w:rsidR="004104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sadece, Mahkememin elindeki davada uygulama yeri bulunan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4104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 dört ve altıncı fıkralarıyla sınırlı olarak iptal edilmesi gerekmektedir. </w:t>
      </w:r>
    </w:p>
    <w:p w:rsidR="007935F4" w:rsidRDefault="00373EB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N</w:t>
      </w:r>
      <w:r w:rsidR="007935F4">
        <w:rPr>
          <w:rFonts w:ascii="Times New Roman" w:eastAsia="Times New Roman" w:hAnsi="Times New Roman" w:cs="Times New Roman"/>
          <w:color w:val="000000"/>
          <w:sz w:val="24"/>
          <w:szCs w:val="26"/>
          <w:lang w:eastAsia="tr-TR"/>
        </w:rPr>
        <w:t xml:space="preserve">ihat </w:t>
      </w:r>
      <w:proofErr w:type="spellStart"/>
      <w:r w:rsidR="007935F4">
        <w:rPr>
          <w:rFonts w:ascii="Times New Roman" w:eastAsia="Times New Roman" w:hAnsi="Times New Roman" w:cs="Times New Roman"/>
          <w:color w:val="000000"/>
          <w:sz w:val="24"/>
          <w:szCs w:val="26"/>
          <w:lang w:eastAsia="tr-TR"/>
        </w:rPr>
        <w:t>O.Akçakayalıoğlu</w:t>
      </w:r>
      <w:proofErr w:type="spellEnd"/>
      <w:r w:rsidR="007935F4">
        <w:rPr>
          <w:rFonts w:ascii="Times New Roman" w:eastAsia="Times New Roman" w:hAnsi="Times New Roman" w:cs="Times New Roman"/>
          <w:color w:val="000000"/>
          <w:sz w:val="24"/>
          <w:szCs w:val="26"/>
          <w:lang w:eastAsia="tr-TR"/>
        </w:rPr>
        <w:t>, kendisine özgü gerekçesi saklı kalmak üzere, iptal sonucuna katılmıştır.</w:t>
      </w:r>
    </w:p>
    <w:p w:rsidR="007935F4" w:rsidRDefault="007935F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373EB4" w:rsidRDefault="007935F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yasa</w:t>
      </w:r>
      <w:r w:rsidR="00725974">
        <w:rPr>
          <w:rFonts w:ascii="Times New Roman" w:eastAsia="Times New Roman" w:hAnsi="Times New Roman" w:cs="Times New Roman"/>
          <w:color w:val="000000"/>
          <w:sz w:val="24"/>
          <w:szCs w:val="26"/>
          <w:lang w:eastAsia="tr-TR"/>
        </w:rPr>
        <w:t xml:space="preserve"> kuralının </w:t>
      </w:r>
      <w:r>
        <w:rPr>
          <w:rFonts w:ascii="Times New Roman" w:eastAsia="Times New Roman" w:hAnsi="Times New Roman" w:cs="Times New Roman"/>
          <w:color w:val="000000"/>
          <w:sz w:val="24"/>
          <w:szCs w:val="26"/>
          <w:lang w:eastAsia="tr-TR"/>
        </w:rPr>
        <w:t xml:space="preserve">biçim </w:t>
      </w:r>
      <w:r w:rsidR="00725974">
        <w:rPr>
          <w:rFonts w:ascii="Times New Roman" w:eastAsia="Times New Roman" w:hAnsi="Times New Roman" w:cs="Times New Roman"/>
          <w:color w:val="000000"/>
          <w:sz w:val="24"/>
          <w:szCs w:val="26"/>
          <w:lang w:eastAsia="tr-TR"/>
        </w:rPr>
        <w:t>yönünden</w:t>
      </w:r>
      <w:r w:rsidR="00F271A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iptalin</w:t>
      </w:r>
      <w:r w:rsidR="0041042B">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karar verilmiş olmakla, artık esas yönünden </w:t>
      </w:r>
      <w:r w:rsidR="00725974">
        <w:rPr>
          <w:rFonts w:ascii="Times New Roman" w:eastAsia="Times New Roman" w:hAnsi="Times New Roman" w:cs="Times New Roman"/>
          <w:color w:val="000000"/>
          <w:sz w:val="24"/>
          <w:szCs w:val="26"/>
          <w:lang w:eastAsia="tr-TR"/>
        </w:rPr>
        <w:t>Anayasaya aykırılığı sorunu</w:t>
      </w:r>
      <w:r>
        <w:rPr>
          <w:rFonts w:ascii="Times New Roman" w:eastAsia="Times New Roman" w:hAnsi="Times New Roman" w:cs="Times New Roman"/>
          <w:color w:val="000000"/>
          <w:sz w:val="24"/>
          <w:szCs w:val="26"/>
          <w:lang w:eastAsia="tr-TR"/>
        </w:rPr>
        <w:t xml:space="preserve"> üzerinde durulmasına yer kalmamıştır.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w:t>
      </w:r>
      <w:r w:rsidR="004104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 bunların iptal edilen kuralları, gerekçeli kararın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w:t>
      </w:r>
      <w:r w:rsidR="007935F4">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 ayrıca kararlaştırılabilir. Bu gün kararın Resmi Gazetede yayımlandığı günden </w:t>
      </w:r>
      <w:proofErr w:type="spellStart"/>
      <w:r>
        <w:rPr>
          <w:rFonts w:ascii="Times New Roman" w:eastAsia="Times New Roman" w:hAnsi="Times New Roman" w:cs="Times New Roman"/>
          <w:color w:val="000000"/>
          <w:sz w:val="24"/>
          <w:szCs w:val="26"/>
          <w:lang w:eastAsia="tr-TR"/>
        </w:rPr>
        <w:t>başlıyarak</w:t>
      </w:r>
      <w:proofErr w:type="spellEnd"/>
      <w:r>
        <w:rPr>
          <w:rFonts w:ascii="Times New Roman" w:eastAsia="Times New Roman" w:hAnsi="Times New Roman" w:cs="Times New Roman"/>
          <w:color w:val="000000"/>
          <w:sz w:val="24"/>
          <w:szCs w:val="26"/>
          <w:lang w:eastAsia="tr-TR"/>
        </w:rPr>
        <w:t xml:space="preserve"> bir yılı geçemez.</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w:t>
      </w:r>
      <w:r w:rsidR="007935F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7935F4">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ördüncü fıkrasında da Anayasa Mahkemesinin, iptal </w:t>
      </w:r>
      <w:proofErr w:type="spellStart"/>
      <w:r>
        <w:rPr>
          <w:rFonts w:ascii="Times New Roman" w:eastAsia="Times New Roman" w:hAnsi="Times New Roman" w:cs="Times New Roman"/>
          <w:color w:val="000000"/>
          <w:sz w:val="24"/>
          <w:szCs w:val="26"/>
          <w:lang w:eastAsia="tr-TR"/>
        </w:rPr>
        <w:t>dolayısile</w:t>
      </w:r>
      <w:proofErr w:type="spellEnd"/>
      <w:r>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bu boşluğun doldurulması için Yasama Meclisleri başkanlıklarına ve Başbakanlığa durumu duyuracağı yazılıdır.</w:t>
      </w:r>
    </w:p>
    <w:p w:rsidR="00725974" w:rsidRDefault="00725974" w:rsidP="007935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belirlendiği üzere, 15.5.1974 günlü, 1803 sayılı kanunun 2. </w:t>
      </w:r>
      <w:r w:rsidR="004104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w:t>
      </w:r>
      <w:r w:rsidR="007935F4">
        <w:rPr>
          <w:rFonts w:ascii="Times New Roman" w:eastAsia="Times New Roman" w:hAnsi="Times New Roman" w:cs="Times New Roman"/>
          <w:color w:val="000000"/>
          <w:sz w:val="24"/>
          <w:szCs w:val="26"/>
          <w:lang w:eastAsia="tr-TR"/>
        </w:rPr>
        <w:t xml:space="preserve"> (B</w:t>
      </w:r>
      <w:r>
        <w:rPr>
          <w:rFonts w:ascii="Times New Roman" w:eastAsia="Times New Roman" w:hAnsi="Times New Roman" w:cs="Times New Roman"/>
          <w:color w:val="000000"/>
          <w:sz w:val="24"/>
          <w:szCs w:val="26"/>
          <w:lang w:eastAsia="tr-TR"/>
        </w:rPr>
        <w:t>) bendinin</w:t>
      </w:r>
      <w:r w:rsidR="007935F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Anayasaya biçim yönünden aykırılığı </w:t>
      </w:r>
      <w:proofErr w:type="spellStart"/>
      <w:r>
        <w:rPr>
          <w:rFonts w:ascii="Times New Roman" w:eastAsia="Times New Roman" w:hAnsi="Times New Roman" w:cs="Times New Roman"/>
          <w:color w:val="000000"/>
          <w:sz w:val="24"/>
          <w:szCs w:val="26"/>
          <w:lang w:eastAsia="tr-TR"/>
        </w:rPr>
        <w:t>nedeni</w:t>
      </w:r>
      <w:r w:rsidR="007935F4">
        <w:rPr>
          <w:rFonts w:ascii="Times New Roman" w:eastAsia="Times New Roman" w:hAnsi="Times New Roman" w:cs="Times New Roman"/>
          <w:color w:val="000000"/>
          <w:sz w:val="24"/>
          <w:szCs w:val="26"/>
          <w:lang w:eastAsia="tr-TR"/>
        </w:rPr>
        <w:t>le</w:t>
      </w:r>
      <w:proofErr w:type="spellEnd"/>
      <w:r w:rsidR="007935F4">
        <w:rPr>
          <w:rFonts w:ascii="Times New Roman" w:eastAsia="Times New Roman" w:hAnsi="Times New Roman" w:cs="Times New Roman"/>
          <w:color w:val="000000"/>
          <w:sz w:val="24"/>
          <w:szCs w:val="26"/>
          <w:lang w:eastAsia="tr-TR"/>
        </w:rPr>
        <w:t xml:space="preserve"> ve Türk Ceza Yasanın</w:t>
      </w:r>
      <w:r>
        <w:rPr>
          <w:rFonts w:ascii="Times New Roman" w:eastAsia="Times New Roman" w:hAnsi="Times New Roman" w:cs="Times New Roman"/>
          <w:color w:val="000000"/>
          <w:sz w:val="24"/>
          <w:szCs w:val="26"/>
          <w:lang w:eastAsia="tr-TR"/>
        </w:rPr>
        <w:t xml:space="preserve"> </w:t>
      </w:r>
      <w:r w:rsidR="007935F4">
        <w:rPr>
          <w:rFonts w:ascii="Times New Roman" w:eastAsia="Times New Roman" w:hAnsi="Times New Roman" w:cs="Times New Roman"/>
          <w:color w:val="000000"/>
          <w:sz w:val="24"/>
          <w:szCs w:val="26"/>
          <w:lang w:eastAsia="tr-TR"/>
        </w:rPr>
        <w:t>403</w:t>
      </w:r>
      <w:r>
        <w:rPr>
          <w:rFonts w:ascii="Times New Roman" w:eastAsia="Times New Roman" w:hAnsi="Times New Roman" w:cs="Times New Roman"/>
          <w:color w:val="000000"/>
          <w:sz w:val="24"/>
          <w:szCs w:val="26"/>
          <w:lang w:eastAsia="tr-TR"/>
        </w:rPr>
        <w:t xml:space="preserve">. </w:t>
      </w:r>
      <w:r w:rsidR="007935F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7935F4">
        <w:rPr>
          <w:rFonts w:ascii="Times New Roman" w:eastAsia="Times New Roman" w:hAnsi="Times New Roman" w:cs="Times New Roman"/>
          <w:color w:val="000000"/>
          <w:sz w:val="24"/>
          <w:szCs w:val="26"/>
          <w:lang w:eastAsia="tr-TR"/>
        </w:rPr>
        <w:t>olayla ilgili hükümleri yönünden iptali öngörülmüştür. İptal, yasa kuralının Anayasaya uygun biçimde oluşmamış bulunduğu yolunda Anayasa Mahkemesince saptanın duruma ve varılan sonuca dayanmaktadır. 1803 sayılı kanunun affettiği suç ve cezaların niteliği ve niceliği ile beliren kapsamı karşısında iptal hükmünün kamu düzenini tehdit edici yasal bir boşluğu oluşturacağından söz edilemez.</w:t>
      </w:r>
    </w:p>
    <w:p w:rsidR="007935F4" w:rsidRDefault="007935F4" w:rsidP="007935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Açıklanan nede</w:t>
      </w:r>
      <w:r w:rsidR="0041042B">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lerle, Anayasanın değişik 152. </w:t>
      </w:r>
      <w:r w:rsidR="004104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fıkrasına yer alan ve uygula</w:t>
      </w:r>
      <w:r w:rsidR="0041042B">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ması, Anayasaca, Anayasa Mahkemesinin işi değerlendirilip gerekli görmesine bırakılmış bulunan salt yetkinin kullanılmasına ve iptal hükmünün yürürlüğe gireceği günün ayrıca kararlaştırılmasına gerek görülmemiştir. </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41042B" w:rsidRDefault="007935F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41042B">
        <w:rPr>
          <w:rFonts w:ascii="Times New Roman" w:eastAsia="Times New Roman" w:hAnsi="Times New Roman" w:cs="Times New Roman"/>
          <w:color w:val="000000"/>
          <w:sz w:val="24"/>
          <w:szCs w:val="26"/>
          <w:lang w:eastAsia="tr-TR"/>
        </w:rPr>
        <w:t xml:space="preserve">VI- </w:t>
      </w:r>
      <w:proofErr w:type="gramStart"/>
      <w:r w:rsidR="00665C7F" w:rsidRPr="0041042B">
        <w:rPr>
          <w:rFonts w:ascii="Times New Roman" w:eastAsia="Times New Roman" w:hAnsi="Times New Roman" w:cs="Times New Roman"/>
          <w:color w:val="000000"/>
          <w:sz w:val="24"/>
          <w:szCs w:val="26"/>
          <w:u w:val="single"/>
          <w:lang w:eastAsia="tr-TR"/>
        </w:rPr>
        <w:t xml:space="preserve">SONUÇ </w:t>
      </w:r>
      <w:r w:rsidR="00665C7F" w:rsidRPr="0041042B">
        <w:rPr>
          <w:rFonts w:ascii="Times New Roman" w:eastAsia="Times New Roman" w:hAnsi="Times New Roman" w:cs="Times New Roman"/>
          <w:color w:val="000000"/>
          <w:sz w:val="24"/>
          <w:szCs w:val="26"/>
          <w:lang w:eastAsia="tr-TR"/>
        </w:rPr>
        <w:t>:</w:t>
      </w:r>
      <w:proofErr w:type="gramEnd"/>
      <w:r w:rsidR="00F271AF">
        <w:rPr>
          <w:rFonts w:ascii="Times New Roman" w:eastAsia="Times New Roman" w:hAnsi="Times New Roman" w:cs="Times New Roman"/>
          <w:b/>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725974">
        <w:rPr>
          <w:rFonts w:ascii="Times New Roman" w:eastAsia="Times New Roman" w:hAnsi="Times New Roman" w:cs="Times New Roman"/>
          <w:color w:val="000000"/>
          <w:sz w:val="24"/>
          <w:szCs w:val="26"/>
          <w:lang w:eastAsia="tr-TR"/>
        </w:rPr>
        <w:t>18.5.1974 günlü, 14890 mükerrer sayılı Resmi Gazetede yayımlanan 15.5.1974 günlü, 1803 sayılı kanunun 2. maddesinin (</w:t>
      </w:r>
      <w:r w:rsidR="007935F4">
        <w:rPr>
          <w:rFonts w:ascii="Times New Roman" w:eastAsia="Times New Roman" w:hAnsi="Times New Roman" w:cs="Times New Roman"/>
          <w:color w:val="000000"/>
          <w:sz w:val="24"/>
          <w:szCs w:val="26"/>
          <w:lang w:eastAsia="tr-TR"/>
        </w:rPr>
        <w:t>B</w:t>
      </w:r>
      <w:r w:rsidR="00725974">
        <w:rPr>
          <w:rFonts w:ascii="Times New Roman" w:eastAsia="Times New Roman" w:hAnsi="Times New Roman" w:cs="Times New Roman"/>
          <w:color w:val="000000"/>
          <w:sz w:val="24"/>
          <w:szCs w:val="26"/>
          <w:lang w:eastAsia="tr-TR"/>
        </w:rPr>
        <w:t>) bendindeki kuralın</w:t>
      </w:r>
      <w:r w:rsidR="007935F4">
        <w:rPr>
          <w:rFonts w:ascii="Times New Roman" w:eastAsia="Times New Roman" w:hAnsi="Times New Roman" w:cs="Times New Roman"/>
          <w:color w:val="000000"/>
          <w:sz w:val="24"/>
          <w:szCs w:val="26"/>
          <w:lang w:eastAsia="tr-TR"/>
        </w:rPr>
        <w:t>,</w:t>
      </w:r>
      <w:r w:rsidR="00725974">
        <w:rPr>
          <w:rFonts w:ascii="Times New Roman" w:eastAsia="Times New Roman" w:hAnsi="Times New Roman" w:cs="Times New Roman"/>
          <w:color w:val="000000"/>
          <w:sz w:val="24"/>
          <w:szCs w:val="26"/>
          <w:lang w:eastAsia="tr-TR"/>
        </w:rPr>
        <w:t xml:space="preserve"> Millet Meclisinde Anayasanın 92. </w:t>
      </w:r>
      <w:r w:rsidR="0041042B">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beşinci fıkrası hükmüne aykırı olarak oylanmış bulunması nedeniyle biçim yönünden ve Türk Ceza Kanununun </w:t>
      </w:r>
      <w:r w:rsidR="007935F4">
        <w:rPr>
          <w:rFonts w:ascii="Times New Roman" w:eastAsia="Times New Roman" w:hAnsi="Times New Roman" w:cs="Times New Roman"/>
          <w:color w:val="000000"/>
          <w:sz w:val="24"/>
          <w:szCs w:val="26"/>
          <w:lang w:eastAsia="tr-TR"/>
        </w:rPr>
        <w:t>40</w:t>
      </w:r>
      <w:r w:rsidR="00725974">
        <w:rPr>
          <w:rFonts w:ascii="Times New Roman" w:eastAsia="Times New Roman" w:hAnsi="Times New Roman" w:cs="Times New Roman"/>
          <w:color w:val="000000"/>
          <w:sz w:val="24"/>
          <w:szCs w:val="26"/>
          <w:lang w:eastAsia="tr-TR"/>
        </w:rPr>
        <w:t xml:space="preserve">3. </w:t>
      </w:r>
      <w:r w:rsidR="0041042B">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w:t>
      </w:r>
      <w:r w:rsidR="007935F4">
        <w:rPr>
          <w:rFonts w:ascii="Times New Roman" w:eastAsia="Times New Roman" w:hAnsi="Times New Roman" w:cs="Times New Roman"/>
          <w:color w:val="000000"/>
          <w:sz w:val="24"/>
          <w:szCs w:val="26"/>
          <w:lang w:eastAsia="tr-TR"/>
        </w:rPr>
        <w:t xml:space="preserve"> olayla ilgili hükümleri ile sınırlı olarak iptaline </w:t>
      </w:r>
      <w:r w:rsidR="00725974">
        <w:rPr>
          <w:rFonts w:ascii="Times New Roman" w:eastAsia="Times New Roman" w:hAnsi="Times New Roman" w:cs="Times New Roman"/>
          <w:color w:val="000000"/>
          <w:sz w:val="24"/>
          <w:szCs w:val="26"/>
          <w:lang w:eastAsia="tr-TR"/>
        </w:rPr>
        <w:t xml:space="preserve">Nihat </w:t>
      </w:r>
      <w:proofErr w:type="spellStart"/>
      <w:r w:rsidR="00725974">
        <w:rPr>
          <w:rFonts w:ascii="Times New Roman" w:eastAsia="Times New Roman" w:hAnsi="Times New Roman" w:cs="Times New Roman"/>
          <w:color w:val="000000"/>
          <w:sz w:val="24"/>
          <w:szCs w:val="26"/>
          <w:lang w:eastAsia="tr-TR"/>
        </w:rPr>
        <w:t>O.Akçakayalıoğlu’nun</w:t>
      </w:r>
      <w:proofErr w:type="spellEnd"/>
      <w:r w:rsidR="00725974">
        <w:rPr>
          <w:rFonts w:ascii="Times New Roman" w:eastAsia="Times New Roman" w:hAnsi="Times New Roman" w:cs="Times New Roman"/>
          <w:color w:val="000000"/>
          <w:sz w:val="24"/>
          <w:szCs w:val="26"/>
          <w:lang w:eastAsia="tr-TR"/>
        </w:rPr>
        <w:t xml:space="preserve"> kendisine özgü gerekçesi ile ve İhsan Ecemiş, Halit </w:t>
      </w:r>
      <w:proofErr w:type="spellStart"/>
      <w:r w:rsidR="00725974">
        <w:rPr>
          <w:rFonts w:ascii="Times New Roman" w:eastAsia="Times New Roman" w:hAnsi="Times New Roman" w:cs="Times New Roman"/>
          <w:color w:val="000000"/>
          <w:sz w:val="24"/>
          <w:szCs w:val="26"/>
          <w:lang w:eastAsia="tr-TR"/>
        </w:rPr>
        <w:t>Zarbun</w:t>
      </w:r>
      <w:proofErr w:type="spellEnd"/>
      <w:r w:rsidR="00725974">
        <w:rPr>
          <w:rFonts w:ascii="Times New Roman" w:eastAsia="Times New Roman" w:hAnsi="Times New Roman" w:cs="Times New Roman"/>
          <w:color w:val="000000"/>
          <w:sz w:val="24"/>
          <w:szCs w:val="26"/>
          <w:lang w:eastAsia="tr-TR"/>
        </w:rPr>
        <w:t xml:space="preserve">, Ahmet Koçak ve Ahmet Salih </w:t>
      </w:r>
      <w:proofErr w:type="spellStart"/>
      <w:r w:rsidR="00725974">
        <w:rPr>
          <w:rFonts w:ascii="Times New Roman" w:eastAsia="Times New Roman" w:hAnsi="Times New Roman" w:cs="Times New Roman"/>
          <w:color w:val="000000"/>
          <w:sz w:val="24"/>
          <w:szCs w:val="26"/>
          <w:lang w:eastAsia="tr-TR"/>
        </w:rPr>
        <w:t>Çebi’nin</w:t>
      </w:r>
      <w:proofErr w:type="spellEnd"/>
      <w:r w:rsidR="00725974">
        <w:rPr>
          <w:rFonts w:ascii="Times New Roman" w:eastAsia="Times New Roman" w:hAnsi="Times New Roman" w:cs="Times New Roman"/>
          <w:color w:val="000000"/>
          <w:sz w:val="24"/>
          <w:szCs w:val="26"/>
          <w:lang w:eastAsia="tr-TR"/>
        </w:rPr>
        <w:t xml:space="preserve"> </w:t>
      </w:r>
      <w:proofErr w:type="spellStart"/>
      <w:r w:rsidR="00725974">
        <w:rPr>
          <w:rFonts w:ascii="Times New Roman" w:eastAsia="Times New Roman" w:hAnsi="Times New Roman" w:cs="Times New Roman"/>
          <w:color w:val="000000"/>
          <w:sz w:val="24"/>
          <w:szCs w:val="26"/>
          <w:lang w:eastAsia="tr-TR"/>
        </w:rPr>
        <w:t>karşıoylarıyle</w:t>
      </w:r>
      <w:proofErr w:type="spellEnd"/>
      <w:r w:rsidR="00725974">
        <w:rPr>
          <w:rFonts w:ascii="Times New Roman" w:eastAsia="Times New Roman" w:hAnsi="Times New Roman" w:cs="Times New Roman"/>
          <w:color w:val="000000"/>
          <w:sz w:val="24"/>
          <w:szCs w:val="26"/>
          <w:lang w:eastAsia="tr-TR"/>
        </w:rPr>
        <w:t xml:space="preserve"> ve oyçokluğu ile,</w:t>
      </w:r>
    </w:p>
    <w:p w:rsidR="00725974"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725974">
        <w:rPr>
          <w:rFonts w:ascii="Times New Roman" w:eastAsia="Times New Roman" w:hAnsi="Times New Roman" w:cs="Times New Roman"/>
          <w:color w:val="000000"/>
          <w:sz w:val="24"/>
          <w:szCs w:val="26"/>
          <w:lang w:eastAsia="tr-TR"/>
        </w:rPr>
        <w:t xml:space="preserve"> İtiraz konusu </w:t>
      </w:r>
      <w:r w:rsidR="0041042B">
        <w:rPr>
          <w:rFonts w:ascii="Times New Roman" w:eastAsia="Times New Roman" w:hAnsi="Times New Roman" w:cs="Times New Roman"/>
          <w:color w:val="000000"/>
          <w:sz w:val="24"/>
          <w:szCs w:val="26"/>
          <w:lang w:eastAsia="tr-TR"/>
        </w:rPr>
        <w:t>Y</w:t>
      </w:r>
      <w:r w:rsidR="00725974">
        <w:rPr>
          <w:rFonts w:ascii="Times New Roman" w:eastAsia="Times New Roman" w:hAnsi="Times New Roman" w:cs="Times New Roman"/>
          <w:color w:val="000000"/>
          <w:sz w:val="24"/>
          <w:szCs w:val="26"/>
          <w:lang w:eastAsia="tr-TR"/>
        </w:rPr>
        <w:t>asa kuralı biçim yönünden iptal edilmiş olduğuna göre ayrıca esas yönünden aykırılık konusu üzerinde durulmasına yer olmadığına oybirliği</w:t>
      </w:r>
      <w:r w:rsidR="007935F4">
        <w:rPr>
          <w:rFonts w:ascii="Times New Roman" w:eastAsia="Times New Roman" w:hAnsi="Times New Roman" w:cs="Times New Roman"/>
          <w:color w:val="000000"/>
          <w:sz w:val="24"/>
          <w:szCs w:val="26"/>
          <w:lang w:eastAsia="tr-TR"/>
        </w:rPr>
        <w:t xml:space="preserve"> i</w:t>
      </w:r>
      <w:r w:rsidR="00725974">
        <w:rPr>
          <w:rFonts w:ascii="Times New Roman" w:eastAsia="Times New Roman" w:hAnsi="Times New Roman" w:cs="Times New Roman"/>
          <w:color w:val="000000"/>
          <w:sz w:val="24"/>
          <w:szCs w:val="26"/>
          <w:lang w:eastAsia="tr-TR"/>
        </w:rPr>
        <w:t>le;</w:t>
      </w:r>
    </w:p>
    <w:p w:rsidR="00BE0322"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İşin niteliğine göre Anayasanın değişik 152. </w:t>
      </w:r>
      <w:r w:rsidR="00205C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w:t>
      </w:r>
      <w:r w:rsidR="00BE0322">
        <w:rPr>
          <w:rFonts w:ascii="Times New Roman" w:eastAsia="Times New Roman" w:hAnsi="Times New Roman" w:cs="Times New Roman"/>
          <w:color w:val="000000"/>
          <w:sz w:val="24"/>
          <w:szCs w:val="26"/>
          <w:lang w:eastAsia="tr-TR"/>
        </w:rPr>
        <w:t xml:space="preserve">ve Nihat </w:t>
      </w:r>
      <w:proofErr w:type="spellStart"/>
      <w:proofErr w:type="gramStart"/>
      <w:r w:rsidR="00BE0322">
        <w:rPr>
          <w:rFonts w:ascii="Times New Roman" w:eastAsia="Times New Roman" w:hAnsi="Times New Roman" w:cs="Times New Roman"/>
          <w:color w:val="000000"/>
          <w:sz w:val="24"/>
          <w:szCs w:val="26"/>
          <w:lang w:eastAsia="tr-TR"/>
        </w:rPr>
        <w:t>O.Akçakayalıoğlu’nun</w:t>
      </w:r>
      <w:proofErr w:type="spellEnd"/>
      <w:proofErr w:type="gramEnd"/>
      <w:r w:rsidR="00BE0322">
        <w:rPr>
          <w:rFonts w:ascii="Times New Roman" w:eastAsia="Times New Roman" w:hAnsi="Times New Roman" w:cs="Times New Roman"/>
          <w:color w:val="000000"/>
          <w:sz w:val="24"/>
          <w:szCs w:val="26"/>
          <w:lang w:eastAsia="tr-TR"/>
        </w:rPr>
        <w:t xml:space="preserve"> </w:t>
      </w:r>
      <w:proofErr w:type="spellStart"/>
      <w:r w:rsidR="00BE0322">
        <w:rPr>
          <w:rFonts w:ascii="Times New Roman" w:eastAsia="Times New Roman" w:hAnsi="Times New Roman" w:cs="Times New Roman"/>
          <w:color w:val="000000"/>
          <w:sz w:val="24"/>
          <w:szCs w:val="26"/>
          <w:lang w:eastAsia="tr-TR"/>
        </w:rPr>
        <w:t>karşıoylarıyle</w:t>
      </w:r>
      <w:proofErr w:type="spellEnd"/>
      <w:r w:rsidR="00BE0322">
        <w:rPr>
          <w:rFonts w:ascii="Times New Roman" w:eastAsia="Times New Roman" w:hAnsi="Times New Roman" w:cs="Times New Roman"/>
          <w:color w:val="000000"/>
          <w:sz w:val="24"/>
          <w:szCs w:val="26"/>
          <w:lang w:eastAsia="tr-TR"/>
        </w:rPr>
        <w:t xml:space="preserve"> ve oyçokluğu ile;</w:t>
      </w:r>
    </w:p>
    <w:p w:rsidR="00AC3752" w:rsidRPr="008A1A28" w:rsidRDefault="00F271A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39B4">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BE0322">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6F6F" w:rsidRPr="00A26F6F" w:rsidTr="00876ECE">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xml:space="preserve">Başkan </w:t>
            </w:r>
          </w:p>
          <w:p w:rsidR="00A26F6F" w:rsidRPr="00A26F6F" w:rsidRDefault="00A26F6F" w:rsidP="00F271A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Başkanvekili</w:t>
            </w:r>
            <w:r w:rsidR="00F271AF">
              <w:rPr>
                <w:rFonts w:ascii="Times New Roman" w:eastAsia="Times New Roman" w:hAnsi="Times New Roman" w:cs="Times New Roman"/>
                <w:sz w:val="24"/>
                <w:szCs w:val="26"/>
                <w:lang w:eastAsia="tr-TR"/>
              </w:rPr>
              <w:t xml:space="preserve"> </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A26F6F">
              <w:rPr>
                <w:rFonts w:ascii="Times New Roman" w:eastAsia="Times New Roman" w:hAnsi="Times New Roman" w:cs="Times New Roman"/>
                <w:sz w:val="24"/>
                <w:szCs w:val="26"/>
                <w:lang w:eastAsia="tr-TR"/>
              </w:rPr>
              <w:t>Kâni</w:t>
            </w:r>
            <w:proofErr w:type="spellEnd"/>
            <w:r w:rsidRPr="00A26F6F">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İhsan ECEMİŞ</w:t>
            </w:r>
          </w:p>
        </w:tc>
      </w:tr>
    </w:tbl>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6F6F" w:rsidRPr="00A26F6F" w:rsidTr="00876ECE">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F271A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Ziya ÖNEL</w:t>
            </w:r>
          </w:p>
        </w:tc>
      </w:tr>
    </w:tbl>
    <w:p w:rsidR="00A26F6F" w:rsidRPr="00A26F6F" w:rsidRDefault="00A26F6F" w:rsidP="00A26F6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6F6F" w:rsidRPr="00A26F6F" w:rsidTr="00876ECE">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Abdullah ÜNER</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A26F6F">
              <w:rPr>
                <w:rFonts w:ascii="Times New Roman" w:eastAsia="Times New Roman" w:hAnsi="Times New Roman" w:cs="Times New Roman"/>
                <w:sz w:val="24"/>
                <w:szCs w:val="26"/>
                <w:lang w:eastAsia="tr-TR"/>
              </w:rPr>
              <w:t>Karşıoy</w:t>
            </w:r>
            <w:proofErr w:type="spellEnd"/>
            <w:r w:rsidRPr="00A26F6F">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F271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6F6F">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Lütfi ÖMERBAŞ</w:t>
            </w:r>
          </w:p>
        </w:tc>
      </w:tr>
    </w:tbl>
    <w:p w:rsidR="00A26F6F" w:rsidRPr="00A26F6F" w:rsidRDefault="00F271AF" w:rsidP="00A26F6F">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26F6F" w:rsidRPr="00A26F6F">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6F6F" w:rsidRPr="00A26F6F" w:rsidTr="00876ECE">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Şevket MÜFTÜGİL</w:t>
            </w:r>
          </w:p>
        </w:tc>
      </w:tr>
    </w:tbl>
    <w:p w:rsidR="00A26F6F" w:rsidRPr="00A26F6F" w:rsidRDefault="00F271AF" w:rsidP="00A26F6F">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26F6F" w:rsidRPr="00A26F6F">
        <w:rPr>
          <w:rFonts w:ascii="Times New Roman" w:eastAsia="Times New Roman" w:hAnsi="Times New Roman" w:cs="Times New Roman"/>
          <w:sz w:val="24"/>
          <w:szCs w:val="26"/>
          <w:lang w:eastAsia="tr-TR"/>
        </w:rPr>
        <w:t> </w:t>
      </w:r>
      <w:proofErr w:type="spellStart"/>
      <w:r w:rsidR="00A26F6F" w:rsidRPr="00A26F6F">
        <w:rPr>
          <w:rFonts w:ascii="Times New Roman" w:eastAsia="Times New Roman" w:hAnsi="Times New Roman" w:cs="Times New Roman"/>
          <w:sz w:val="24"/>
          <w:szCs w:val="26"/>
          <w:lang w:eastAsia="tr-TR"/>
        </w:rPr>
        <w:t>Karşıoy</w:t>
      </w:r>
      <w:proofErr w:type="spellEnd"/>
      <w:r w:rsidR="00A26F6F" w:rsidRPr="00A26F6F">
        <w:rPr>
          <w:rFonts w:ascii="Times New Roman" w:eastAsia="Times New Roman" w:hAnsi="Times New Roman" w:cs="Times New Roman"/>
          <w:sz w:val="24"/>
          <w:szCs w:val="26"/>
          <w:lang w:eastAsia="tr-TR"/>
        </w:rPr>
        <w:t xml:space="preserve"> yazısı eklidir</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6F6F" w:rsidRPr="00A26F6F" w:rsidTr="00876ECE">
        <w:trPr>
          <w:trHeight w:val="691"/>
        </w:trPr>
        <w:tc>
          <w:tcPr>
            <w:tcW w:w="1667" w:type="pct"/>
            <w:shd w:val="clear" w:color="auto" w:fill="FFFFFF"/>
            <w:tcMar>
              <w:top w:w="0" w:type="dxa"/>
              <w:left w:w="70" w:type="dxa"/>
              <w:bottom w:w="0" w:type="dxa"/>
              <w:right w:w="70" w:type="dxa"/>
            </w:tcMar>
            <w:hideMark/>
          </w:tcPr>
          <w:p w:rsidR="00A26F6F" w:rsidRPr="00A26F6F" w:rsidRDefault="00F271AF" w:rsidP="00A26F6F">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26F6F" w:rsidRPr="00A26F6F">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A26F6F" w:rsidRPr="00A26F6F" w:rsidRDefault="00F271AF" w:rsidP="00A26F6F">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26F6F" w:rsidRPr="00A26F6F">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Üye</w:t>
            </w:r>
          </w:p>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4"/>
                <w:lang w:eastAsia="tr-TR"/>
              </w:rPr>
              <w:t xml:space="preserve">Nihat </w:t>
            </w:r>
            <w:proofErr w:type="gramStart"/>
            <w:r w:rsidRPr="00A26F6F">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A26F6F" w:rsidRPr="00A26F6F" w:rsidRDefault="00F271A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26F6F" w:rsidRPr="00A26F6F">
              <w:rPr>
                <w:rFonts w:ascii="Times New Roman" w:eastAsia="Times New Roman" w:hAnsi="Times New Roman" w:cs="Times New Roman"/>
                <w:sz w:val="24"/>
                <w:szCs w:val="26"/>
                <w:lang w:eastAsia="tr-TR"/>
              </w:rPr>
              <w:t>Üye</w:t>
            </w:r>
          </w:p>
          <w:p w:rsidR="00A26F6F" w:rsidRPr="00A26F6F" w:rsidRDefault="00F271A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26F6F" w:rsidRPr="00A26F6F">
              <w:rPr>
                <w:rFonts w:ascii="Times New Roman" w:eastAsia="Times New Roman" w:hAnsi="Times New Roman" w:cs="Times New Roman"/>
                <w:sz w:val="24"/>
                <w:szCs w:val="26"/>
                <w:lang w:eastAsia="tr-TR"/>
              </w:rPr>
              <w:t xml:space="preserve">Ahmet </w:t>
            </w:r>
            <w:proofErr w:type="gramStart"/>
            <w:r w:rsidR="00A26F6F" w:rsidRPr="00A26F6F">
              <w:rPr>
                <w:rFonts w:ascii="Times New Roman" w:eastAsia="Times New Roman" w:hAnsi="Times New Roman" w:cs="Times New Roman"/>
                <w:sz w:val="24"/>
                <w:szCs w:val="26"/>
                <w:lang w:eastAsia="tr-TR"/>
              </w:rPr>
              <w:t>H.BOYACIOĞLU</w:t>
            </w:r>
            <w:proofErr w:type="gramEnd"/>
          </w:p>
        </w:tc>
      </w:tr>
    </w:tbl>
    <w:p w:rsidR="00A26F6F" w:rsidRPr="00A26F6F" w:rsidRDefault="00A26F6F" w:rsidP="00A26F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26F6F">
        <w:rPr>
          <w:rFonts w:ascii="Times New Roman" w:eastAsia="Times New Roman" w:hAnsi="Times New Roman" w:cs="Times New Roman"/>
          <w:sz w:val="24"/>
          <w:szCs w:val="26"/>
          <w:lang w:eastAsia="tr-TR"/>
        </w:rPr>
        <w:t> </w:t>
      </w:r>
      <w:proofErr w:type="spellStart"/>
      <w:r w:rsidRPr="00A26F6F">
        <w:rPr>
          <w:rFonts w:ascii="Times New Roman" w:eastAsia="Times New Roman" w:hAnsi="Times New Roman" w:cs="Times New Roman"/>
          <w:sz w:val="24"/>
          <w:szCs w:val="26"/>
          <w:lang w:eastAsia="tr-TR"/>
        </w:rPr>
        <w:t>Karşıoy</w:t>
      </w:r>
      <w:proofErr w:type="spellEnd"/>
      <w:r w:rsidRPr="00A26F6F">
        <w:rPr>
          <w:rFonts w:ascii="Times New Roman" w:eastAsia="Times New Roman" w:hAnsi="Times New Roman" w:cs="Times New Roman"/>
          <w:sz w:val="24"/>
          <w:szCs w:val="26"/>
          <w:lang w:eastAsia="tr-TR"/>
        </w:rPr>
        <w:t xml:space="preserve"> yazısı </w:t>
      </w:r>
      <w:r>
        <w:rPr>
          <w:rFonts w:ascii="Times New Roman" w:eastAsia="Times New Roman" w:hAnsi="Times New Roman" w:cs="Times New Roman"/>
          <w:sz w:val="24"/>
          <w:szCs w:val="26"/>
          <w:lang w:eastAsia="tr-TR"/>
        </w:rPr>
        <w:t>eklidir</w:t>
      </w:r>
    </w:p>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0322" w:rsidRDefault="00BE0322" w:rsidP="00F271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F271AF"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0322">
        <w:rPr>
          <w:rFonts w:ascii="Times New Roman" w:eastAsia="Times New Roman" w:hAnsi="Times New Roman" w:cs="Times New Roman"/>
          <w:color w:val="000000"/>
          <w:sz w:val="24"/>
          <w:szCs w:val="27"/>
          <w:lang w:eastAsia="tr-TR"/>
        </w:rPr>
        <w:t xml:space="preserve">12.7.1974 günlü ve 14943 sayılı </w:t>
      </w:r>
      <w:proofErr w:type="gramStart"/>
      <w:r w:rsidR="00BE0322">
        <w:rPr>
          <w:rFonts w:ascii="Times New Roman" w:eastAsia="Times New Roman" w:hAnsi="Times New Roman" w:cs="Times New Roman"/>
          <w:color w:val="000000"/>
          <w:sz w:val="24"/>
          <w:szCs w:val="27"/>
          <w:lang w:eastAsia="tr-TR"/>
        </w:rPr>
        <w:t>Resmi</w:t>
      </w:r>
      <w:proofErr w:type="gramEnd"/>
      <w:r w:rsidR="00BE0322">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sidR="00BE0322">
        <w:rPr>
          <w:rFonts w:ascii="Times New Roman" w:eastAsia="Times New Roman" w:hAnsi="Times New Roman" w:cs="Times New Roman"/>
          <w:color w:val="000000"/>
          <w:sz w:val="24"/>
          <w:szCs w:val="27"/>
          <w:lang w:eastAsia="tr-TR"/>
        </w:rPr>
        <w:t>karşıoy</w:t>
      </w:r>
      <w:proofErr w:type="spellEnd"/>
      <w:r w:rsidR="00BE0322">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w:t>
      </w:r>
    </w:p>
    <w:p w:rsidR="00F271AF" w:rsidRDefault="00F271AF"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271AF" w:rsidTr="00F271AF">
        <w:tc>
          <w:tcPr>
            <w:tcW w:w="1000" w:type="pct"/>
            <w:shd w:val="clear" w:color="auto" w:fill="auto"/>
          </w:tcPr>
          <w:p w:rsidR="00F271AF" w:rsidRDefault="00F271A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 xml:space="preserve">Üye </w:t>
            </w:r>
          </w:p>
          <w:p w:rsidR="00F271AF" w:rsidRP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İhsan ECEMİŞ</w:t>
            </w:r>
          </w:p>
        </w:tc>
      </w:tr>
    </w:tbl>
    <w:p w:rsidR="00F271AF" w:rsidRDefault="00F271AF" w:rsidP="00F27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BE0322" w:rsidRDefault="00BE0322" w:rsidP="00F271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w:t>
      </w:r>
      <w:r w:rsidR="00A26F6F">
        <w:rPr>
          <w:rFonts w:ascii="Times New Roman" w:eastAsia="Times New Roman" w:hAnsi="Times New Roman" w:cs="Times New Roman"/>
          <w:color w:val="000000"/>
          <w:sz w:val="24"/>
          <w:szCs w:val="27"/>
          <w:lang w:eastAsia="tr-TR"/>
        </w:rPr>
        <w:t xml:space="preserve"> bu</w:t>
      </w:r>
      <w:r>
        <w:rPr>
          <w:rFonts w:ascii="Times New Roman" w:eastAsia="Times New Roman" w:hAnsi="Times New Roman" w:cs="Times New Roman"/>
          <w:color w:val="000000"/>
          <w:sz w:val="24"/>
          <w:szCs w:val="27"/>
          <w:lang w:eastAsia="tr-TR"/>
        </w:rPr>
        <w:t xml:space="preserve"> kararına da katılmıyorum.</w:t>
      </w:r>
    </w:p>
    <w:p w:rsidR="00F271AF" w:rsidRDefault="00F271AF"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271AF" w:rsidTr="00F271AF">
        <w:tc>
          <w:tcPr>
            <w:tcW w:w="1000" w:type="pct"/>
            <w:shd w:val="clear" w:color="auto" w:fill="auto"/>
          </w:tcPr>
          <w:p w:rsidR="00F271AF" w:rsidRDefault="00F271A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F271A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F271AF" w:rsidRPr="00F271AF" w:rsidRDefault="00F271AF" w:rsidP="00F271A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FD04BD" w:rsidRDefault="00652599" w:rsidP="00F271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Anayasa Mahkemesinin 28.11.197</w:t>
      </w:r>
      <w:r w:rsidR="00A26F6F">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 xml:space="preserve"> günlü, 974/34 Esas ve 1974/50 sayılı kararında açıkladığım nedenlerle çoğunluğun süreye ilişkin görüşlerine katılmıyorum.</w:t>
      </w:r>
    </w:p>
    <w:p w:rsidR="00F271AF" w:rsidRDefault="00F271AF"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271AF" w:rsidTr="00F271AF">
        <w:tc>
          <w:tcPr>
            <w:tcW w:w="1000" w:type="pct"/>
            <w:shd w:val="clear" w:color="auto" w:fill="auto"/>
          </w:tcPr>
          <w:p w:rsidR="00F271AF" w:rsidRDefault="00F271A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 xml:space="preserve">Üye </w:t>
            </w:r>
          </w:p>
          <w:p w:rsidR="00F271AF" w:rsidRP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Ziya ÖNEL</w:t>
            </w:r>
          </w:p>
        </w:tc>
      </w:tr>
    </w:tbl>
    <w:p w:rsidR="00BE0322" w:rsidRDefault="00BE0322" w:rsidP="00652599">
      <w:pPr>
        <w:shd w:val="clear" w:color="auto" w:fill="FFFFFF"/>
        <w:spacing w:before="100" w:beforeAutospacing="1" w:after="100" w:afterAutospacing="1" w:line="240" w:lineRule="auto"/>
        <w:ind w:firstLine="709"/>
        <w:rPr>
          <w:rFonts w:ascii="Times New Roman" w:hAnsi="Times New Roman" w:cs="Times New Roman"/>
          <w:sz w:val="24"/>
        </w:rPr>
      </w:pPr>
    </w:p>
    <w:p w:rsidR="00652599" w:rsidRDefault="00652599" w:rsidP="00F271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Cumhuriyetin 50</w:t>
      </w:r>
      <w:r w:rsidR="00A26F6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w:t>
      </w:r>
      <w:r w:rsidR="00A26F6F">
        <w:rPr>
          <w:rFonts w:ascii="Times New Roman" w:eastAsia="Times New Roman" w:hAnsi="Times New Roman" w:cs="Times New Roman"/>
          <w:color w:val="000000"/>
          <w:sz w:val="24"/>
          <w:szCs w:val="27"/>
          <w:lang w:eastAsia="tr-TR"/>
        </w:rPr>
        <w:t>çıkarılan</w:t>
      </w:r>
      <w:r>
        <w:rPr>
          <w:rFonts w:ascii="Times New Roman" w:eastAsia="Times New Roman" w:hAnsi="Times New Roman" w:cs="Times New Roman"/>
          <w:color w:val="000000"/>
          <w:sz w:val="24"/>
          <w:szCs w:val="27"/>
          <w:lang w:eastAsia="tr-TR"/>
        </w:rPr>
        <w:t xml:space="preserve"> 1803 sayılı Af Kanununun 2</w:t>
      </w:r>
      <w:r w:rsidR="00A26F6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maddesinin (</w:t>
      </w:r>
      <w:r w:rsidR="00A26F6F">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bendinin, Millet Meclisinde Anayasa</w:t>
      </w:r>
      <w:r w:rsidR="00A26F6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nın 92</w:t>
      </w:r>
      <w:r w:rsidR="00A26F6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w:t>
      </w:r>
      <w:r w:rsidR="00A26F6F">
        <w:rPr>
          <w:rFonts w:ascii="Times New Roman" w:eastAsia="Times New Roman" w:hAnsi="Times New Roman" w:cs="Times New Roman"/>
          <w:color w:val="000000"/>
          <w:sz w:val="24"/>
          <w:szCs w:val="27"/>
          <w:lang w:eastAsia="tr-TR"/>
        </w:rPr>
        <w:t>de</w:t>
      </w:r>
      <w:r>
        <w:rPr>
          <w:rFonts w:ascii="Times New Roman" w:eastAsia="Times New Roman" w:hAnsi="Times New Roman" w:cs="Times New Roman"/>
          <w:color w:val="000000"/>
          <w:sz w:val="24"/>
          <w:szCs w:val="27"/>
          <w:lang w:eastAsia="tr-TR"/>
        </w:rPr>
        <w:t xml:space="preserve"> </w:t>
      </w:r>
      <w:r w:rsidR="00A26F6F">
        <w:rPr>
          <w:rFonts w:ascii="Times New Roman" w:eastAsia="Times New Roman" w:hAnsi="Times New Roman" w:cs="Times New Roman"/>
          <w:color w:val="000000"/>
          <w:sz w:val="24"/>
          <w:szCs w:val="27"/>
          <w:lang w:eastAsia="tr-TR"/>
        </w:rPr>
        <w:t xml:space="preserve">yazılı biçimde </w:t>
      </w:r>
      <w:r>
        <w:rPr>
          <w:rFonts w:ascii="Times New Roman" w:eastAsia="Times New Roman" w:hAnsi="Times New Roman" w:cs="Times New Roman"/>
          <w:color w:val="000000"/>
          <w:sz w:val="24"/>
          <w:szCs w:val="27"/>
          <w:lang w:eastAsia="tr-TR"/>
        </w:rPr>
        <w:t>oylan</w:t>
      </w:r>
      <w:r w:rsidR="00A26F6F">
        <w:rPr>
          <w:rFonts w:ascii="Times New Roman" w:eastAsia="Times New Roman" w:hAnsi="Times New Roman" w:cs="Times New Roman"/>
          <w:color w:val="000000"/>
          <w:sz w:val="24"/>
          <w:szCs w:val="27"/>
          <w:lang w:eastAsia="tr-TR"/>
        </w:rPr>
        <w:t>ma</w:t>
      </w:r>
      <w:r>
        <w:rPr>
          <w:rFonts w:ascii="Times New Roman" w:eastAsia="Times New Roman" w:hAnsi="Times New Roman" w:cs="Times New Roman"/>
          <w:color w:val="000000"/>
          <w:sz w:val="24"/>
          <w:szCs w:val="27"/>
          <w:lang w:eastAsia="tr-TR"/>
        </w:rPr>
        <w:t>mış olması nedeniyle esas</w:t>
      </w:r>
      <w:r w:rsidR="00A26F6F">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 </w:t>
      </w:r>
      <w:r w:rsidR="00A26F6F">
        <w:rPr>
          <w:rFonts w:ascii="Times New Roman" w:eastAsia="Times New Roman" w:hAnsi="Times New Roman" w:cs="Times New Roman"/>
          <w:color w:val="000000"/>
          <w:sz w:val="24"/>
          <w:szCs w:val="27"/>
          <w:lang w:eastAsia="tr-TR"/>
        </w:rPr>
        <w:t>geçil</w:t>
      </w:r>
      <w:r>
        <w:rPr>
          <w:rFonts w:ascii="Times New Roman" w:eastAsia="Times New Roman" w:hAnsi="Times New Roman" w:cs="Times New Roman"/>
          <w:color w:val="000000"/>
          <w:sz w:val="24"/>
          <w:szCs w:val="27"/>
          <w:lang w:eastAsia="tr-TR"/>
        </w:rPr>
        <w:t xml:space="preserve">meksizin </w:t>
      </w:r>
      <w:r w:rsidR="00A26F6F">
        <w:rPr>
          <w:rFonts w:ascii="Times New Roman" w:eastAsia="Times New Roman" w:hAnsi="Times New Roman" w:cs="Times New Roman"/>
          <w:color w:val="000000"/>
          <w:sz w:val="24"/>
          <w:szCs w:val="27"/>
          <w:lang w:eastAsia="tr-TR"/>
        </w:rPr>
        <w:t>biçim yönünden (</w:t>
      </w:r>
      <w:proofErr w:type="spellStart"/>
      <w:r>
        <w:rPr>
          <w:rFonts w:ascii="Times New Roman" w:eastAsia="Times New Roman" w:hAnsi="Times New Roman" w:cs="Times New Roman"/>
          <w:color w:val="000000"/>
          <w:sz w:val="24"/>
          <w:szCs w:val="27"/>
          <w:lang w:eastAsia="tr-TR"/>
        </w:rPr>
        <w:t>TCK.nun</w:t>
      </w:r>
      <w:proofErr w:type="spellEnd"/>
      <w:r>
        <w:rPr>
          <w:rFonts w:ascii="Times New Roman" w:eastAsia="Times New Roman" w:hAnsi="Times New Roman" w:cs="Times New Roman"/>
          <w:color w:val="000000"/>
          <w:sz w:val="24"/>
          <w:szCs w:val="27"/>
          <w:lang w:eastAsia="tr-TR"/>
        </w:rPr>
        <w:t xml:space="preserve"> </w:t>
      </w:r>
      <w:r w:rsidR="00A26F6F">
        <w:rPr>
          <w:rFonts w:ascii="Times New Roman" w:eastAsia="Times New Roman" w:hAnsi="Times New Roman" w:cs="Times New Roman"/>
          <w:color w:val="000000"/>
          <w:sz w:val="24"/>
          <w:szCs w:val="27"/>
          <w:lang w:eastAsia="tr-TR"/>
        </w:rPr>
        <w:t>40</w:t>
      </w:r>
      <w:r>
        <w:rPr>
          <w:rFonts w:ascii="Times New Roman" w:eastAsia="Times New Roman" w:hAnsi="Times New Roman" w:cs="Times New Roman"/>
          <w:color w:val="000000"/>
          <w:sz w:val="24"/>
          <w:szCs w:val="27"/>
          <w:lang w:eastAsia="tr-TR"/>
        </w:rPr>
        <w:t xml:space="preserve">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maddesinin </w:t>
      </w:r>
      <w:r w:rsidR="00A26F6F">
        <w:rPr>
          <w:rFonts w:ascii="Times New Roman" w:eastAsia="Times New Roman" w:hAnsi="Times New Roman" w:cs="Times New Roman"/>
          <w:color w:val="000000"/>
          <w:sz w:val="24"/>
          <w:szCs w:val="27"/>
          <w:lang w:eastAsia="tr-TR"/>
        </w:rPr>
        <w:t>olayla ilgili hükümleriyle sınırlı olmak üzere)</w:t>
      </w:r>
      <w:r>
        <w:rPr>
          <w:rFonts w:ascii="Times New Roman" w:eastAsia="Times New Roman" w:hAnsi="Times New Roman" w:cs="Times New Roman"/>
          <w:color w:val="000000"/>
          <w:sz w:val="24"/>
          <w:szCs w:val="27"/>
          <w:lang w:eastAsia="tr-TR"/>
        </w:rPr>
        <w:t xml:space="preserve"> iptaline karar verilmiştir. Böyle olunca, </w:t>
      </w:r>
      <w:r w:rsidR="00A26F6F">
        <w:rPr>
          <w:rFonts w:ascii="Times New Roman" w:eastAsia="Times New Roman" w:hAnsi="Times New Roman" w:cs="Times New Roman"/>
          <w:color w:val="000000"/>
          <w:sz w:val="24"/>
          <w:szCs w:val="27"/>
          <w:lang w:eastAsia="tr-TR"/>
        </w:rPr>
        <w:t xml:space="preserve">sözü edilen hükmün Anayasanın 92. maddesinin 5. fıkrasındaki oylama usulüne uygun bir surette yasama organında yeniden oylanıp düzenlenmesi mümkün olduğundan yasama organına bu yetkisini kullanabilme olanağının sağlanması zorunluğu ortaya çıkmaktadır. Yasama organın bu yetkisini kullanabilmesi de Anayasa Mahkemesi kararının yürürlüğe girmesi konusunda Anayasanın 152. maddesi ile 44 sayılı Kanunun 50. maddesinin üçüncü fıkrası gereğince uygun bir sürenin tanınmasına bağlı bulunmaktadır. Böyle bir süre verilmediği takdirde Anayasa Mahkemesi’nin iptal kararı, </w:t>
      </w:r>
      <w:proofErr w:type="gramStart"/>
      <w:r w:rsidR="00A26F6F">
        <w:rPr>
          <w:rFonts w:ascii="Times New Roman" w:eastAsia="Times New Roman" w:hAnsi="Times New Roman" w:cs="Times New Roman"/>
          <w:color w:val="000000"/>
          <w:sz w:val="24"/>
          <w:szCs w:val="27"/>
          <w:lang w:eastAsia="tr-TR"/>
        </w:rPr>
        <w:t>Resmi</w:t>
      </w:r>
      <w:proofErr w:type="gramEnd"/>
      <w:r w:rsidR="00A26F6F">
        <w:rPr>
          <w:rFonts w:ascii="Times New Roman" w:eastAsia="Times New Roman" w:hAnsi="Times New Roman" w:cs="Times New Roman"/>
          <w:color w:val="000000"/>
          <w:sz w:val="24"/>
          <w:szCs w:val="27"/>
          <w:lang w:eastAsia="tr-TR"/>
        </w:rPr>
        <w:t xml:space="preserve"> Gazetede yayımlandığı tarihte sözü edilen Af Kanununun 2. maddesinin (B) bendindeki kural yürürlükten kalkacak ve bu suretle Yasama organının maddeyi yeniden düzenlenmesine imkân kalmayacak ve bunun sonucu olarak da bu gibi suçlardan sanık olanlar Kanun koyucunun istek ve iradesi hilafına Af Kanunun 1. maddesi ile on iki yıllık aftan yararlanmış olacaktır. </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kararının </w:t>
      </w:r>
      <w:r w:rsidR="00A26F6F">
        <w:rPr>
          <w:rFonts w:ascii="Times New Roman" w:eastAsia="Times New Roman" w:hAnsi="Times New Roman" w:cs="Times New Roman"/>
          <w:color w:val="000000"/>
          <w:sz w:val="24"/>
          <w:szCs w:val="27"/>
          <w:lang w:eastAsia="tr-TR"/>
        </w:rPr>
        <w:t xml:space="preserve">yürürlüğe girmesinde bir süre kabul edebilmek için herhalde (iptal hükmünün kamu düzenini tehdit edici yasal bir boşluğun meydana gelmesi) ne gerek yoktur. </w:t>
      </w:r>
      <w:r>
        <w:rPr>
          <w:rFonts w:ascii="Times New Roman" w:eastAsia="Times New Roman" w:hAnsi="Times New Roman" w:cs="Times New Roman"/>
          <w:color w:val="000000"/>
          <w:sz w:val="24"/>
          <w:szCs w:val="27"/>
          <w:lang w:eastAsia="tr-TR"/>
        </w:rPr>
        <w:t>Anayasanın 152</w:t>
      </w:r>
      <w:r w:rsidR="008466E0">
        <w:rPr>
          <w:rFonts w:ascii="Times New Roman" w:eastAsia="Times New Roman" w:hAnsi="Times New Roman" w:cs="Times New Roman"/>
          <w:color w:val="000000"/>
          <w:sz w:val="24"/>
          <w:szCs w:val="27"/>
          <w:lang w:eastAsia="tr-TR"/>
        </w:rPr>
        <w:t xml:space="preserve">. maddesinde Anayasa Mahkemesinin iptal hükmünün yürürlüğe gireceği tarihi kararlaştırabilmesi için böyle bir şart aranmış ve Anayasa Mahkemesinin Kuruluşu ve Yargılama Usulleri Hakkındaki 44 sayılı Kanunun 50. maddesinde ise; Anayasa Mahkemesinin; gerekli gördüğü hallerde iptal hükmünün yürürlüğe gireceği tarihi ayrıca kararlaştırabileceği gibi bir Kanun veya İçtüzüğün veya bunların belirli hükümlerinin iptali halinde meydana gelecek olan boşluğu kamu düzenini tehdit edici mahiyette gördüğü takdirde de iptal hükmünün yürürlüğe gireceği tarihi kararlaştıracağı hükme başlanmıştır. </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xml:space="preserve">: </w:t>
      </w:r>
      <w:r w:rsidR="008466E0">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 xml:space="preserve">ptal hükmünün yürürlüğe girmesi için süre </w:t>
      </w:r>
      <w:r w:rsidR="008466E0">
        <w:rPr>
          <w:rFonts w:ascii="Times New Roman" w:eastAsia="Times New Roman" w:hAnsi="Times New Roman" w:cs="Times New Roman"/>
          <w:color w:val="000000"/>
          <w:sz w:val="24"/>
          <w:szCs w:val="27"/>
          <w:lang w:eastAsia="tr-TR"/>
        </w:rPr>
        <w:t>verilmesi için</w:t>
      </w:r>
      <w:r>
        <w:rPr>
          <w:rFonts w:ascii="Times New Roman" w:eastAsia="Times New Roman" w:hAnsi="Times New Roman" w:cs="Times New Roman"/>
          <w:color w:val="000000"/>
          <w:sz w:val="24"/>
          <w:szCs w:val="27"/>
          <w:lang w:eastAsia="tr-TR"/>
        </w:rPr>
        <w:t xml:space="preserve"> her halde (Kamu düzenini tehdit edici bir boşlu</w:t>
      </w:r>
      <w:r w:rsidR="008466E0">
        <w:rPr>
          <w:rFonts w:ascii="Times New Roman" w:eastAsia="Times New Roman" w:hAnsi="Times New Roman" w:cs="Times New Roman"/>
          <w:color w:val="000000"/>
          <w:sz w:val="24"/>
          <w:szCs w:val="27"/>
          <w:lang w:eastAsia="tr-TR"/>
        </w:rPr>
        <w:t>ğun</w:t>
      </w:r>
      <w:r>
        <w:rPr>
          <w:rFonts w:ascii="Times New Roman" w:eastAsia="Times New Roman" w:hAnsi="Times New Roman" w:cs="Times New Roman"/>
          <w:color w:val="000000"/>
          <w:sz w:val="24"/>
          <w:szCs w:val="27"/>
          <w:lang w:eastAsia="tr-TR"/>
        </w:rPr>
        <w:t>) un meydana gelmesi gerek</w:t>
      </w:r>
      <w:r w:rsidR="008466E0">
        <w:rPr>
          <w:rFonts w:ascii="Times New Roman" w:eastAsia="Times New Roman" w:hAnsi="Times New Roman" w:cs="Times New Roman"/>
          <w:color w:val="000000"/>
          <w:sz w:val="24"/>
          <w:szCs w:val="27"/>
          <w:lang w:eastAsia="tr-TR"/>
        </w:rPr>
        <w:t xml:space="preserve">memekte ve </w:t>
      </w:r>
      <w:r>
        <w:rPr>
          <w:rFonts w:ascii="Times New Roman" w:eastAsia="Times New Roman" w:hAnsi="Times New Roman" w:cs="Times New Roman"/>
          <w:color w:val="000000"/>
          <w:sz w:val="24"/>
          <w:szCs w:val="27"/>
          <w:lang w:eastAsia="tr-TR"/>
        </w:rPr>
        <w:t>(gereken haller) de böyle bir süre</w:t>
      </w:r>
      <w:r w:rsidR="008466E0">
        <w:rPr>
          <w:rFonts w:ascii="Times New Roman" w:eastAsia="Times New Roman" w:hAnsi="Times New Roman" w:cs="Times New Roman"/>
          <w:color w:val="000000"/>
          <w:sz w:val="24"/>
          <w:szCs w:val="27"/>
          <w:lang w:eastAsia="tr-TR"/>
        </w:rPr>
        <w:t>nin</w:t>
      </w:r>
      <w:r>
        <w:rPr>
          <w:rFonts w:ascii="Times New Roman" w:eastAsia="Times New Roman" w:hAnsi="Times New Roman" w:cs="Times New Roman"/>
          <w:color w:val="000000"/>
          <w:sz w:val="24"/>
          <w:szCs w:val="27"/>
          <w:lang w:eastAsia="tr-TR"/>
        </w:rPr>
        <w:t xml:space="preserve"> verile</w:t>
      </w:r>
      <w:r w:rsidR="008466E0">
        <w:rPr>
          <w:rFonts w:ascii="Times New Roman" w:eastAsia="Times New Roman" w:hAnsi="Times New Roman" w:cs="Times New Roman"/>
          <w:color w:val="000000"/>
          <w:sz w:val="24"/>
          <w:szCs w:val="27"/>
          <w:lang w:eastAsia="tr-TR"/>
        </w:rPr>
        <w:t xml:space="preserve">ceği öngörülmüştür. </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152</w:t>
      </w:r>
      <w:r w:rsidR="008466E0">
        <w:rPr>
          <w:rFonts w:ascii="Times New Roman" w:eastAsia="Times New Roman" w:hAnsi="Times New Roman" w:cs="Times New Roman"/>
          <w:color w:val="000000"/>
          <w:sz w:val="24"/>
          <w:szCs w:val="27"/>
          <w:lang w:eastAsia="tr-TR"/>
        </w:rPr>
        <w:t xml:space="preserve">. maddesiyle 44 sayılı Kanunun 50. maddesinin üçüncü fıkrasında yer almış olan </w:t>
      </w:r>
      <w:r>
        <w:rPr>
          <w:rFonts w:ascii="Times New Roman" w:eastAsia="Times New Roman" w:hAnsi="Times New Roman" w:cs="Times New Roman"/>
          <w:color w:val="000000"/>
          <w:sz w:val="24"/>
          <w:szCs w:val="27"/>
          <w:lang w:eastAsia="tr-TR"/>
        </w:rPr>
        <w:t>(gereken hal</w:t>
      </w:r>
      <w:r w:rsidR="008466E0">
        <w:rPr>
          <w:rFonts w:ascii="Times New Roman" w:eastAsia="Times New Roman" w:hAnsi="Times New Roman" w:cs="Times New Roman"/>
          <w:color w:val="000000"/>
          <w:sz w:val="24"/>
          <w:szCs w:val="27"/>
          <w:lang w:eastAsia="tr-TR"/>
        </w:rPr>
        <w:t>ler</w:t>
      </w:r>
      <w:r>
        <w:rPr>
          <w:rFonts w:ascii="Times New Roman" w:eastAsia="Times New Roman" w:hAnsi="Times New Roman" w:cs="Times New Roman"/>
          <w:color w:val="000000"/>
          <w:sz w:val="24"/>
          <w:szCs w:val="27"/>
          <w:lang w:eastAsia="tr-TR"/>
        </w:rPr>
        <w:t>)</w:t>
      </w:r>
      <w:r w:rsidR="008466E0">
        <w:rPr>
          <w:rFonts w:ascii="Times New Roman" w:eastAsia="Times New Roman" w:hAnsi="Times New Roman" w:cs="Times New Roman"/>
          <w:color w:val="000000"/>
          <w:sz w:val="24"/>
          <w:szCs w:val="27"/>
          <w:lang w:eastAsia="tr-TR"/>
        </w:rPr>
        <w:t xml:space="preserve"> ın olayda gerçekleşmiş olmadığı sorununa gelince</w:t>
      </w:r>
      <w:r>
        <w:rPr>
          <w:rFonts w:ascii="Times New Roman" w:eastAsia="Times New Roman" w:hAnsi="Times New Roman" w:cs="Times New Roman"/>
          <w:color w:val="000000"/>
          <w:sz w:val="24"/>
          <w:szCs w:val="27"/>
          <w:lang w:eastAsia="tr-TR"/>
        </w:rPr>
        <w:t>:</w:t>
      </w:r>
    </w:p>
    <w:p w:rsidR="00BE0322" w:rsidRDefault="00BE0322" w:rsidP="00846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64</w:t>
      </w:r>
      <w:r w:rsidR="008466E0">
        <w:rPr>
          <w:rFonts w:ascii="Times New Roman" w:eastAsia="Times New Roman" w:hAnsi="Times New Roman" w:cs="Times New Roman"/>
          <w:color w:val="000000"/>
          <w:sz w:val="24"/>
          <w:szCs w:val="27"/>
          <w:lang w:eastAsia="tr-TR"/>
        </w:rPr>
        <w:t>. m</w:t>
      </w:r>
      <w:r>
        <w:rPr>
          <w:rFonts w:ascii="Times New Roman" w:eastAsia="Times New Roman" w:hAnsi="Times New Roman" w:cs="Times New Roman"/>
          <w:color w:val="000000"/>
          <w:sz w:val="24"/>
          <w:szCs w:val="27"/>
          <w:lang w:eastAsia="tr-TR"/>
        </w:rPr>
        <w:t>addesi</w:t>
      </w:r>
      <w:r w:rsidR="008466E0">
        <w:rPr>
          <w:rFonts w:ascii="Times New Roman" w:eastAsia="Times New Roman" w:hAnsi="Times New Roman" w:cs="Times New Roman"/>
          <w:color w:val="000000"/>
          <w:sz w:val="24"/>
          <w:szCs w:val="27"/>
          <w:lang w:eastAsia="tr-TR"/>
        </w:rPr>
        <w:t xml:space="preserve"> hükmüne</w:t>
      </w:r>
      <w:r>
        <w:rPr>
          <w:rFonts w:ascii="Times New Roman" w:eastAsia="Times New Roman" w:hAnsi="Times New Roman" w:cs="Times New Roman"/>
          <w:color w:val="000000"/>
          <w:sz w:val="24"/>
          <w:szCs w:val="27"/>
          <w:lang w:eastAsia="tr-TR"/>
        </w:rPr>
        <w:t xml:space="preserve"> göre genel ve özel af ilân etme yetkisi Türkiye Büyük Millet Meclisine ait</w:t>
      </w:r>
      <w:r w:rsidR="008466E0">
        <w:rPr>
          <w:rFonts w:ascii="Times New Roman" w:eastAsia="Times New Roman" w:hAnsi="Times New Roman" w:cs="Times New Roman"/>
          <w:color w:val="000000"/>
          <w:sz w:val="24"/>
          <w:szCs w:val="27"/>
          <w:lang w:eastAsia="tr-TR"/>
        </w:rPr>
        <w:t>tir</w:t>
      </w:r>
      <w:r>
        <w:rPr>
          <w:rFonts w:ascii="Times New Roman" w:eastAsia="Times New Roman" w:hAnsi="Times New Roman" w:cs="Times New Roman"/>
          <w:color w:val="000000"/>
          <w:sz w:val="24"/>
          <w:szCs w:val="27"/>
          <w:lang w:eastAsia="tr-TR"/>
        </w:rPr>
        <w:t xml:space="preserve">. Affın </w:t>
      </w:r>
      <w:r w:rsidR="008466E0">
        <w:rPr>
          <w:rFonts w:ascii="Times New Roman" w:eastAsia="Times New Roman" w:hAnsi="Times New Roman" w:cs="Times New Roman"/>
          <w:color w:val="000000"/>
          <w:sz w:val="24"/>
          <w:szCs w:val="27"/>
          <w:lang w:eastAsia="tr-TR"/>
        </w:rPr>
        <w:t xml:space="preserve">ölçüsünün saptanması da bu yetki cümlesinden bulunmaktadır. Kanun koyucu da bu yetkisine dayanarak 1803 sayılı Af Kanununda bir bölüm suçları ve cezaları tamamen affederken bir bölüm suçların cezalarından 12 yılını, diğer bir bölüm suçların cezalarından da yalnız 5 yılını affetmeyi uygun bulmuş ve bu sırada </w:t>
      </w:r>
      <w:proofErr w:type="gramStart"/>
      <w:r w:rsidR="008466E0">
        <w:rPr>
          <w:rFonts w:ascii="Times New Roman" w:eastAsia="Times New Roman" w:hAnsi="Times New Roman" w:cs="Times New Roman"/>
          <w:color w:val="000000"/>
          <w:sz w:val="24"/>
          <w:szCs w:val="27"/>
          <w:lang w:eastAsia="tr-TR"/>
        </w:rPr>
        <w:t>Türk Ceza Kanununun</w:t>
      </w:r>
      <w:proofErr w:type="gramEnd"/>
      <w:r w:rsidR="008466E0">
        <w:rPr>
          <w:rFonts w:ascii="Times New Roman" w:eastAsia="Times New Roman" w:hAnsi="Times New Roman" w:cs="Times New Roman"/>
          <w:color w:val="000000"/>
          <w:sz w:val="24"/>
          <w:szCs w:val="27"/>
          <w:lang w:eastAsia="tr-TR"/>
        </w:rPr>
        <w:t xml:space="preserve"> 403 maddesinde yazılı uyuşturucu madde ticareti yapanlarında </w:t>
      </w:r>
      <w:r>
        <w:rPr>
          <w:rFonts w:ascii="Times New Roman" w:eastAsia="Times New Roman" w:hAnsi="Times New Roman" w:cs="Times New Roman"/>
          <w:color w:val="000000"/>
          <w:sz w:val="24"/>
          <w:szCs w:val="27"/>
          <w:lang w:eastAsia="tr-TR"/>
        </w:rPr>
        <w:t xml:space="preserve">tamamen değil yalnız </w:t>
      </w:r>
      <w:r w:rsidR="008466E0">
        <w:rPr>
          <w:rFonts w:ascii="Times New Roman" w:eastAsia="Times New Roman" w:hAnsi="Times New Roman" w:cs="Times New Roman"/>
          <w:color w:val="000000"/>
          <w:sz w:val="24"/>
          <w:szCs w:val="27"/>
          <w:lang w:eastAsia="tr-TR"/>
        </w:rPr>
        <w:t xml:space="preserve">suçlardan verilen </w:t>
      </w:r>
      <w:r>
        <w:rPr>
          <w:rFonts w:ascii="Times New Roman" w:eastAsia="Times New Roman" w:hAnsi="Times New Roman" w:cs="Times New Roman"/>
          <w:color w:val="000000"/>
          <w:sz w:val="24"/>
          <w:szCs w:val="27"/>
          <w:lang w:eastAsia="tr-TR"/>
        </w:rPr>
        <w:t xml:space="preserve">cezaların </w:t>
      </w:r>
      <w:r w:rsidR="008466E0">
        <w:rPr>
          <w:rFonts w:ascii="Times New Roman" w:eastAsia="Times New Roman" w:hAnsi="Times New Roman" w:cs="Times New Roman"/>
          <w:color w:val="000000"/>
          <w:sz w:val="24"/>
          <w:szCs w:val="27"/>
          <w:lang w:eastAsia="tr-TR"/>
        </w:rPr>
        <w:t xml:space="preserve">yalnız 5 </w:t>
      </w:r>
      <w:r>
        <w:rPr>
          <w:rFonts w:ascii="Times New Roman" w:eastAsia="Times New Roman" w:hAnsi="Times New Roman" w:cs="Times New Roman"/>
          <w:color w:val="000000"/>
          <w:sz w:val="24"/>
          <w:szCs w:val="27"/>
          <w:lang w:eastAsia="tr-TR"/>
        </w:rPr>
        <w:t>yılının affedilmesini öngörmüştür.</w:t>
      </w:r>
    </w:p>
    <w:p w:rsidR="00BE0322" w:rsidRDefault="008466E0"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yukarıda da açıklandığı gibi 1803 sayılı Af Kanununun 2. </w:t>
      </w:r>
      <w:r w:rsidR="00691A6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 bendinde bu gibi uyuşturucu madde ticareti yapanların tamamen değil sadece cezalardan 5 yılını affedilmesi öngörüldüğüne ve Af Kanununun bu hükmü Anayasa Mahkemesince esası incelenmeksizin biçim yönünden iptal edilmiş olduğuna göre yasama organına bu hükmü yeniden düzenlemek imkânını sağlayacak bir süre verilmediği takdirde iptal hükmü Resmi Gazetede yayımlandığı </w:t>
      </w:r>
      <w:proofErr w:type="spellStart"/>
      <w:r>
        <w:rPr>
          <w:rFonts w:ascii="Times New Roman" w:eastAsia="Times New Roman" w:hAnsi="Times New Roman" w:cs="Times New Roman"/>
          <w:color w:val="000000"/>
          <w:sz w:val="24"/>
          <w:szCs w:val="27"/>
          <w:lang w:eastAsia="tr-TR"/>
        </w:rPr>
        <w:t>tarihde</w:t>
      </w:r>
      <w:proofErr w:type="spellEnd"/>
      <w:r>
        <w:rPr>
          <w:rFonts w:ascii="Times New Roman" w:eastAsia="Times New Roman" w:hAnsi="Times New Roman" w:cs="Times New Roman"/>
          <w:color w:val="000000"/>
          <w:sz w:val="24"/>
          <w:szCs w:val="27"/>
          <w:lang w:eastAsia="tr-TR"/>
        </w:rPr>
        <w:t xml:space="preserve"> yürürlüğe girmesi ile bu suçlar, Kanun koyucunun istek ve irade</w:t>
      </w:r>
      <w:r w:rsidR="00691A60">
        <w:rPr>
          <w:rFonts w:ascii="Times New Roman" w:eastAsia="Times New Roman" w:hAnsi="Times New Roman" w:cs="Times New Roman"/>
          <w:color w:val="000000"/>
          <w:sz w:val="24"/>
          <w:szCs w:val="27"/>
          <w:lang w:eastAsia="tr-TR"/>
        </w:rPr>
        <w:t>s</w:t>
      </w:r>
      <w:r>
        <w:rPr>
          <w:rFonts w:ascii="Times New Roman" w:eastAsia="Times New Roman" w:hAnsi="Times New Roman" w:cs="Times New Roman"/>
          <w:color w:val="000000"/>
          <w:sz w:val="24"/>
          <w:szCs w:val="27"/>
          <w:lang w:eastAsia="tr-TR"/>
        </w:rPr>
        <w:t xml:space="preserve">i dışında Af Kanunun 1. </w:t>
      </w:r>
      <w:r w:rsidR="00691A6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addesindeki 12 yıllık affın kapsamı içine girmektedir.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yazılı nedenler</w:t>
      </w:r>
      <w:r w:rsidR="00691A60">
        <w:rPr>
          <w:rFonts w:ascii="Times New Roman" w:eastAsia="Times New Roman" w:hAnsi="Times New Roman" w:cs="Times New Roman"/>
          <w:color w:val="000000"/>
          <w:sz w:val="24"/>
          <w:szCs w:val="27"/>
          <w:lang w:eastAsia="tr-TR"/>
        </w:rPr>
        <w:t>den</w:t>
      </w:r>
      <w:r>
        <w:rPr>
          <w:rFonts w:ascii="Times New Roman" w:eastAsia="Times New Roman" w:hAnsi="Times New Roman" w:cs="Times New Roman"/>
          <w:color w:val="000000"/>
          <w:sz w:val="24"/>
          <w:szCs w:val="27"/>
          <w:lang w:eastAsia="tr-TR"/>
        </w:rPr>
        <w:t>, Anayasa’nın 152</w:t>
      </w:r>
      <w:r w:rsidR="00691A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w:t>
      </w:r>
      <w:r w:rsidR="00691A6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gereğince iptal hükmünün yürürlü</w:t>
      </w:r>
      <w:r w:rsidR="00691A60">
        <w:rPr>
          <w:rFonts w:ascii="Times New Roman" w:eastAsia="Times New Roman" w:hAnsi="Times New Roman" w:cs="Times New Roman"/>
          <w:color w:val="000000"/>
          <w:sz w:val="24"/>
          <w:szCs w:val="27"/>
          <w:lang w:eastAsia="tr-TR"/>
        </w:rPr>
        <w:t xml:space="preserve">k tarihinin ayrıca </w:t>
      </w:r>
      <w:r>
        <w:rPr>
          <w:rFonts w:ascii="Times New Roman" w:eastAsia="Times New Roman" w:hAnsi="Times New Roman" w:cs="Times New Roman"/>
          <w:color w:val="000000"/>
          <w:sz w:val="24"/>
          <w:szCs w:val="27"/>
          <w:lang w:eastAsia="tr-TR"/>
        </w:rPr>
        <w:t xml:space="preserve">saptanması gerekeceği </w:t>
      </w:r>
      <w:r w:rsidR="00691A60">
        <w:rPr>
          <w:rFonts w:ascii="Times New Roman" w:eastAsia="Times New Roman" w:hAnsi="Times New Roman" w:cs="Times New Roman"/>
          <w:color w:val="000000"/>
          <w:sz w:val="24"/>
          <w:szCs w:val="27"/>
          <w:lang w:eastAsia="tr-TR"/>
        </w:rPr>
        <w:t>görüşündeyim.</w:t>
      </w:r>
    </w:p>
    <w:p w:rsidR="00F271AF" w:rsidRDefault="00F271AF"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271AF" w:rsidTr="00F271AF">
        <w:tc>
          <w:tcPr>
            <w:tcW w:w="1000" w:type="pct"/>
            <w:shd w:val="clear" w:color="auto" w:fill="auto"/>
          </w:tcPr>
          <w:p w:rsidR="00F271AF" w:rsidRDefault="00F271A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271AF" w:rsidRDefault="00F271AF" w:rsidP="00F271A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F271AF" w:rsidRPr="00F271AF" w:rsidRDefault="00F271AF" w:rsidP="00F271A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98664E" w:rsidRDefault="00652599" w:rsidP="00F271AF">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p w:rsidR="0098664E" w:rsidRDefault="0098664E" w:rsidP="00F271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w:t>
      </w:r>
      <w:r w:rsidR="00691A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de</w:t>
      </w:r>
      <w:proofErr w:type="spellEnd"/>
      <w:r>
        <w:rPr>
          <w:rFonts w:ascii="Times New Roman" w:eastAsia="Times New Roman" w:hAnsi="Times New Roman" w:cs="Times New Roman"/>
          <w:color w:val="000000"/>
          <w:sz w:val="24"/>
          <w:szCs w:val="27"/>
          <w:lang w:eastAsia="tr-TR"/>
        </w:rPr>
        <w:t xml:space="preserve"> yayımlanan 1974/34</w:t>
      </w:r>
      <w:r w:rsidR="00691A60">
        <w:rPr>
          <w:rFonts w:ascii="Times New Roman" w:eastAsia="Times New Roman" w:hAnsi="Times New Roman" w:cs="Times New Roman"/>
          <w:color w:val="000000"/>
          <w:sz w:val="24"/>
          <w:szCs w:val="27"/>
          <w:lang w:eastAsia="tr-TR"/>
        </w:rPr>
        <w:t>-1974/</w:t>
      </w:r>
      <w:r>
        <w:rPr>
          <w:rFonts w:ascii="Times New Roman" w:eastAsia="Times New Roman" w:hAnsi="Times New Roman" w:cs="Times New Roman"/>
          <w:color w:val="000000"/>
          <w:sz w:val="24"/>
          <w:szCs w:val="27"/>
          <w:lang w:eastAsia="tr-TR"/>
        </w:rPr>
        <w:t xml:space="preserve">50 sayılı Mahkememiz </w:t>
      </w:r>
      <w:r w:rsidR="00691A60">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xml:space="preserve">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3 </w:t>
      </w:r>
      <w:proofErr w:type="spellStart"/>
      <w:r>
        <w:rPr>
          <w:rFonts w:ascii="Times New Roman" w:eastAsia="Times New Roman" w:hAnsi="Times New Roman" w:cs="Times New Roman"/>
          <w:color w:val="000000"/>
          <w:sz w:val="24"/>
          <w:szCs w:val="27"/>
          <w:lang w:eastAsia="tr-TR"/>
        </w:rPr>
        <w:t>n</w:t>
      </w:r>
      <w:r w:rsidR="00691A60">
        <w:rPr>
          <w:rFonts w:ascii="Times New Roman" w:eastAsia="Times New Roman" w:hAnsi="Times New Roman" w:cs="Times New Roman"/>
          <w:color w:val="000000"/>
          <w:sz w:val="24"/>
          <w:szCs w:val="27"/>
          <w:lang w:eastAsia="tr-TR"/>
        </w:rPr>
        <w:t>olu</w:t>
      </w:r>
      <w:proofErr w:type="spellEnd"/>
      <w:r>
        <w:rPr>
          <w:rFonts w:ascii="Times New Roman" w:eastAsia="Times New Roman" w:hAnsi="Times New Roman" w:cs="Times New Roman"/>
          <w:color w:val="000000"/>
          <w:sz w:val="24"/>
          <w:szCs w:val="27"/>
          <w:lang w:eastAsia="tr-TR"/>
        </w:rPr>
        <w:t xml:space="preserve"> bend</w:t>
      </w:r>
      <w:r w:rsidR="00691A60">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de açıkladığım gerekçelerle, çoğunluğun bu kararın</w:t>
      </w:r>
      <w:r w:rsidR="00691A60">
        <w:rPr>
          <w:rFonts w:ascii="Times New Roman" w:eastAsia="Times New Roman" w:hAnsi="Times New Roman" w:cs="Times New Roman"/>
          <w:color w:val="000000"/>
          <w:sz w:val="24"/>
          <w:szCs w:val="27"/>
          <w:lang w:eastAsia="tr-TR"/>
        </w:rPr>
        <w:t>daki</w:t>
      </w:r>
      <w:r>
        <w:rPr>
          <w:rFonts w:ascii="Times New Roman" w:eastAsia="Times New Roman" w:hAnsi="Times New Roman" w:cs="Times New Roman"/>
          <w:color w:val="000000"/>
          <w:sz w:val="24"/>
          <w:szCs w:val="27"/>
          <w:lang w:eastAsia="tr-TR"/>
        </w:rPr>
        <w:t xml:space="preserve"> aynı konu</w:t>
      </w:r>
      <w:r w:rsidR="00691A60">
        <w:rPr>
          <w:rFonts w:ascii="Times New Roman" w:eastAsia="Times New Roman" w:hAnsi="Times New Roman" w:cs="Times New Roman"/>
          <w:color w:val="000000"/>
          <w:sz w:val="24"/>
          <w:szCs w:val="27"/>
          <w:lang w:eastAsia="tr-TR"/>
        </w:rPr>
        <w:t xml:space="preserve">larla </w:t>
      </w:r>
      <w:r>
        <w:rPr>
          <w:rFonts w:ascii="Times New Roman" w:eastAsia="Times New Roman" w:hAnsi="Times New Roman" w:cs="Times New Roman"/>
          <w:color w:val="000000"/>
          <w:sz w:val="24"/>
          <w:szCs w:val="27"/>
          <w:lang w:eastAsia="tr-TR"/>
        </w:rPr>
        <w:t>ilgili kıs</w:t>
      </w:r>
      <w:r w:rsidR="00691A60">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m</w:t>
      </w:r>
      <w:r w:rsidR="00691A60">
        <w:rPr>
          <w:rFonts w:ascii="Times New Roman" w:eastAsia="Times New Roman" w:hAnsi="Times New Roman" w:cs="Times New Roman"/>
          <w:color w:val="000000"/>
          <w:sz w:val="24"/>
          <w:szCs w:val="27"/>
          <w:lang w:eastAsia="tr-TR"/>
        </w:rPr>
        <w:t>ları</w:t>
      </w:r>
      <w:r>
        <w:rPr>
          <w:rFonts w:ascii="Times New Roman" w:eastAsia="Times New Roman" w:hAnsi="Times New Roman" w:cs="Times New Roman"/>
          <w:color w:val="000000"/>
          <w:sz w:val="24"/>
          <w:szCs w:val="27"/>
          <w:lang w:eastAsia="tr-TR"/>
        </w:rPr>
        <w:t xml:space="preserve">na </w:t>
      </w:r>
      <w:r w:rsidR="00691A60">
        <w:rPr>
          <w:rFonts w:ascii="Times New Roman" w:eastAsia="Times New Roman" w:hAnsi="Times New Roman" w:cs="Times New Roman"/>
          <w:color w:val="000000"/>
          <w:sz w:val="24"/>
          <w:szCs w:val="27"/>
          <w:lang w:eastAsia="tr-TR"/>
        </w:rPr>
        <w:t xml:space="preserve">da </w:t>
      </w:r>
      <w:r>
        <w:rPr>
          <w:rFonts w:ascii="Times New Roman" w:eastAsia="Times New Roman" w:hAnsi="Times New Roman" w:cs="Times New Roman"/>
          <w:color w:val="000000"/>
          <w:sz w:val="24"/>
          <w:szCs w:val="27"/>
          <w:lang w:eastAsia="tr-TR"/>
        </w:rPr>
        <w:t>katılmıyorum.</w:t>
      </w:r>
    </w:p>
    <w:p w:rsidR="00F271AF" w:rsidRDefault="00F271AF"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271AF" w:rsidTr="00F271AF">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 xml:space="preserve">Üye </w:t>
            </w:r>
          </w:p>
          <w:p w:rsidR="00F271AF" w:rsidRP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Ahmet KOÇAK</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Default="0098664E" w:rsidP="00F271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w:t>
      </w:r>
      <w:r w:rsidR="00691A60">
        <w:rPr>
          <w:rFonts w:ascii="Times New Roman" w:eastAsia="Times New Roman" w:hAnsi="Times New Roman" w:cs="Times New Roman"/>
          <w:color w:val="000000"/>
          <w:sz w:val="24"/>
          <w:szCs w:val="27"/>
          <w:lang w:eastAsia="tr-TR"/>
        </w:rPr>
        <w:t>ımın</w:t>
      </w:r>
      <w:r>
        <w:rPr>
          <w:rFonts w:ascii="Times New Roman" w:eastAsia="Times New Roman" w:hAnsi="Times New Roman" w:cs="Times New Roman"/>
          <w:color w:val="000000"/>
          <w:sz w:val="24"/>
          <w:szCs w:val="27"/>
          <w:lang w:eastAsia="tr-TR"/>
        </w:rPr>
        <w:t xml:space="preserve"> 2 numaralı bendinde açıkladığım gerekçelerle, çoğunluğun iptale ilişkin görüşüne katılmıyorum.</w:t>
      </w:r>
    </w:p>
    <w:p w:rsidR="00F271AF" w:rsidRDefault="00F271AF"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271AF" w:rsidTr="00F271AF">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 xml:space="preserve">Üye </w:t>
            </w:r>
          </w:p>
          <w:p w:rsidR="00F271AF" w:rsidRP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98664E" w:rsidRDefault="0098664E" w:rsidP="00F271AF">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98664E" w:rsidRPr="00FD04BD" w:rsidRDefault="0098664E" w:rsidP="00F271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91A60" w:rsidRDefault="00F271AF" w:rsidP="00F271A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98664E">
        <w:rPr>
          <w:rFonts w:ascii="Times New Roman" w:hAnsi="Times New Roman" w:cs="Times New Roman"/>
          <w:sz w:val="24"/>
        </w:rPr>
        <w:t>T.</w:t>
      </w:r>
      <w:proofErr w:type="gramStart"/>
      <w:r w:rsidR="0098664E">
        <w:rPr>
          <w:rFonts w:ascii="Times New Roman" w:hAnsi="Times New Roman" w:cs="Times New Roman"/>
          <w:sz w:val="24"/>
        </w:rPr>
        <w:t>C.Anayasası’nın</w:t>
      </w:r>
      <w:proofErr w:type="spellEnd"/>
      <w:proofErr w:type="gramEnd"/>
      <w:r w:rsidR="0098664E">
        <w:rPr>
          <w:rFonts w:ascii="Times New Roman" w:hAnsi="Times New Roman" w:cs="Times New Roman"/>
          <w:sz w:val="24"/>
        </w:rPr>
        <w:t xml:space="preserve"> 92. </w:t>
      </w:r>
      <w:r w:rsidR="00691A60">
        <w:rPr>
          <w:rFonts w:ascii="Times New Roman" w:hAnsi="Times New Roman" w:cs="Times New Roman"/>
          <w:sz w:val="24"/>
        </w:rPr>
        <w:t>m</w:t>
      </w:r>
      <w:r w:rsidR="0098664E">
        <w:rPr>
          <w:rFonts w:ascii="Times New Roman" w:hAnsi="Times New Roman" w:cs="Times New Roman"/>
          <w:sz w:val="24"/>
        </w:rPr>
        <w:t xml:space="preserve">adde 5. </w:t>
      </w:r>
      <w:r w:rsidR="00691A60">
        <w:rPr>
          <w:rFonts w:ascii="Times New Roman" w:hAnsi="Times New Roman" w:cs="Times New Roman"/>
          <w:sz w:val="24"/>
        </w:rPr>
        <w:t>f</w:t>
      </w:r>
      <w:r w:rsidR="0098664E">
        <w:rPr>
          <w:rFonts w:ascii="Times New Roman" w:hAnsi="Times New Roman" w:cs="Times New Roman"/>
          <w:sz w:val="24"/>
        </w:rPr>
        <w:t>ıkra hükmünün işletiliş koşul ve biçimi hakkında açıkladığı görüş</w:t>
      </w:r>
      <w:r w:rsidR="00691A60">
        <w:rPr>
          <w:rFonts w:ascii="Times New Roman" w:hAnsi="Times New Roman" w:cs="Times New Roman"/>
          <w:sz w:val="24"/>
        </w:rPr>
        <w:t>ümü</w:t>
      </w:r>
      <w:r w:rsidR="0098664E">
        <w:rPr>
          <w:rFonts w:ascii="Times New Roman" w:hAnsi="Times New Roman" w:cs="Times New Roman"/>
          <w:sz w:val="24"/>
        </w:rPr>
        <w:t xml:space="preserve"> </w:t>
      </w:r>
      <w:r w:rsidR="00691A60">
        <w:rPr>
          <w:rFonts w:ascii="Times New Roman" w:hAnsi="Times New Roman" w:cs="Times New Roman"/>
          <w:sz w:val="24"/>
        </w:rPr>
        <w:t xml:space="preserve">14943 sayılı </w:t>
      </w:r>
      <w:r w:rsidR="0098664E">
        <w:rPr>
          <w:rFonts w:ascii="Times New Roman" w:hAnsi="Times New Roman" w:cs="Times New Roman"/>
          <w:sz w:val="24"/>
        </w:rPr>
        <w:t xml:space="preserve">Resmi </w:t>
      </w:r>
      <w:proofErr w:type="spellStart"/>
      <w:r w:rsidR="0098664E">
        <w:rPr>
          <w:rFonts w:ascii="Times New Roman" w:hAnsi="Times New Roman" w:cs="Times New Roman"/>
          <w:sz w:val="24"/>
        </w:rPr>
        <w:t>Gazete’</w:t>
      </w:r>
      <w:r w:rsidR="00691A60">
        <w:rPr>
          <w:rFonts w:ascii="Times New Roman" w:hAnsi="Times New Roman" w:cs="Times New Roman"/>
          <w:sz w:val="24"/>
        </w:rPr>
        <w:t>de</w:t>
      </w:r>
      <w:proofErr w:type="spellEnd"/>
      <w:r w:rsidR="00691A60">
        <w:rPr>
          <w:rFonts w:ascii="Times New Roman" w:hAnsi="Times New Roman" w:cs="Times New Roman"/>
          <w:sz w:val="24"/>
        </w:rPr>
        <w:t xml:space="preserve"> yayımlanan</w:t>
      </w:r>
      <w:r w:rsidR="0098664E">
        <w:rPr>
          <w:rFonts w:ascii="Times New Roman" w:hAnsi="Times New Roman" w:cs="Times New Roman"/>
          <w:sz w:val="24"/>
        </w:rPr>
        <w:t xml:space="preserve"> 2.</w:t>
      </w:r>
      <w:r w:rsidR="00691A60">
        <w:rPr>
          <w:rFonts w:ascii="Times New Roman" w:hAnsi="Times New Roman" w:cs="Times New Roman"/>
          <w:sz w:val="24"/>
        </w:rPr>
        <w:t>7</w:t>
      </w:r>
      <w:r w:rsidR="0098664E">
        <w:rPr>
          <w:rFonts w:ascii="Times New Roman" w:hAnsi="Times New Roman" w:cs="Times New Roman"/>
          <w:sz w:val="24"/>
        </w:rPr>
        <w:t xml:space="preserve">.1974 günlü </w:t>
      </w:r>
      <w:r w:rsidR="00691A60">
        <w:rPr>
          <w:rFonts w:ascii="Times New Roman" w:hAnsi="Times New Roman" w:cs="Times New Roman"/>
          <w:sz w:val="24"/>
        </w:rPr>
        <w:t>19</w:t>
      </w:r>
      <w:r w:rsidR="0098664E">
        <w:rPr>
          <w:rFonts w:ascii="Times New Roman" w:hAnsi="Times New Roman" w:cs="Times New Roman"/>
          <w:sz w:val="24"/>
        </w:rPr>
        <w:t>/</w:t>
      </w:r>
      <w:r w:rsidR="00691A60">
        <w:rPr>
          <w:rFonts w:ascii="Times New Roman" w:hAnsi="Times New Roman" w:cs="Times New Roman"/>
          <w:sz w:val="24"/>
        </w:rPr>
        <w:t>31</w:t>
      </w:r>
      <w:r w:rsidR="0098664E">
        <w:rPr>
          <w:rFonts w:ascii="Times New Roman" w:hAnsi="Times New Roman" w:cs="Times New Roman"/>
          <w:sz w:val="24"/>
        </w:rPr>
        <w:t xml:space="preserve"> sayılı kararına </w:t>
      </w:r>
      <w:r w:rsidR="00691A60">
        <w:rPr>
          <w:rFonts w:ascii="Times New Roman" w:hAnsi="Times New Roman" w:cs="Times New Roman"/>
          <w:sz w:val="24"/>
        </w:rPr>
        <w:t xml:space="preserve">bağlı </w:t>
      </w:r>
      <w:r w:rsidR="0098664E">
        <w:rPr>
          <w:rFonts w:ascii="Times New Roman" w:hAnsi="Times New Roman" w:cs="Times New Roman"/>
          <w:sz w:val="24"/>
        </w:rPr>
        <w:t>karşı oy yazımda</w:t>
      </w:r>
      <w:r w:rsidR="00691A60">
        <w:rPr>
          <w:rFonts w:ascii="Times New Roman" w:hAnsi="Times New Roman" w:cs="Times New Roman"/>
          <w:sz w:val="24"/>
        </w:rPr>
        <w:t xml:space="preserve"> açıklamıştır.</w:t>
      </w:r>
    </w:p>
    <w:p w:rsidR="00691A60" w:rsidRDefault="00F271AF" w:rsidP="00F271A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91A60">
        <w:rPr>
          <w:rFonts w:ascii="Times New Roman" w:hAnsi="Times New Roman" w:cs="Times New Roman"/>
          <w:sz w:val="24"/>
        </w:rPr>
        <w:t xml:space="preserve">Resmi Gazete’nin 15125 sayısı ile yayınlanan Mahkememizin 28.11.1974 gün ve 34/50 sayılı kararının eki karşı o yazımda da, 1803 sayılı </w:t>
      </w:r>
      <w:proofErr w:type="spellStart"/>
      <w:proofErr w:type="gramStart"/>
      <w:r w:rsidR="00691A60">
        <w:rPr>
          <w:rFonts w:ascii="Times New Roman" w:hAnsi="Times New Roman" w:cs="Times New Roman"/>
          <w:sz w:val="24"/>
        </w:rPr>
        <w:t>K.un</w:t>
      </w:r>
      <w:proofErr w:type="spellEnd"/>
      <w:proofErr w:type="gramEnd"/>
      <w:r w:rsidR="00691A60">
        <w:rPr>
          <w:rFonts w:ascii="Times New Roman" w:hAnsi="Times New Roman" w:cs="Times New Roman"/>
          <w:sz w:val="24"/>
        </w:rPr>
        <w:t xml:space="preserve"> 2. maddesinin (B) bendinin taşıdığı ayrıcalık kuralının niteliği hakkında düşüncemi, aynı madde (A) bendi için dahi geçerli olarak belirtmiştim.</w:t>
      </w:r>
    </w:p>
    <w:p w:rsidR="00691A60" w:rsidRDefault="00F271AF" w:rsidP="00F271A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691A60">
        <w:rPr>
          <w:rFonts w:ascii="Times New Roman" w:hAnsi="Times New Roman" w:cs="Times New Roman"/>
          <w:sz w:val="24"/>
        </w:rPr>
        <w:t>İptâl</w:t>
      </w:r>
      <w:proofErr w:type="spellEnd"/>
      <w:r w:rsidR="00691A60">
        <w:rPr>
          <w:rFonts w:ascii="Times New Roman" w:hAnsi="Times New Roman" w:cs="Times New Roman"/>
          <w:sz w:val="24"/>
        </w:rPr>
        <w:t xml:space="preserve"> hükmünün yürürlüğünün geri bırakılmasını gerektiren bir durumun varlığı yolundaki kanaatimi hemen yukarda sözünü ettiğim 15125 sayılı </w:t>
      </w:r>
      <w:proofErr w:type="gramStart"/>
      <w:r w:rsidR="00691A60">
        <w:rPr>
          <w:rFonts w:ascii="Times New Roman" w:hAnsi="Times New Roman" w:cs="Times New Roman"/>
          <w:sz w:val="24"/>
        </w:rPr>
        <w:t>Resmi</w:t>
      </w:r>
      <w:proofErr w:type="gramEnd"/>
      <w:r w:rsidR="00691A60">
        <w:rPr>
          <w:rFonts w:ascii="Times New Roman" w:hAnsi="Times New Roman" w:cs="Times New Roman"/>
          <w:sz w:val="24"/>
        </w:rPr>
        <w:t xml:space="preserve"> </w:t>
      </w:r>
      <w:proofErr w:type="spellStart"/>
      <w:r w:rsidR="00691A60">
        <w:rPr>
          <w:rFonts w:ascii="Times New Roman" w:hAnsi="Times New Roman" w:cs="Times New Roman"/>
          <w:sz w:val="24"/>
        </w:rPr>
        <w:t>Gazete’de</w:t>
      </w:r>
      <w:proofErr w:type="spellEnd"/>
      <w:r w:rsidR="00691A60">
        <w:rPr>
          <w:rFonts w:ascii="Times New Roman" w:hAnsi="Times New Roman" w:cs="Times New Roman"/>
          <w:sz w:val="24"/>
        </w:rPr>
        <w:t xml:space="preserve"> yayımlanmış karşı oy yazımda işaretlemiştim.</w:t>
      </w:r>
      <w:r>
        <w:rPr>
          <w:rFonts w:ascii="Times New Roman" w:hAnsi="Times New Roman" w:cs="Times New Roman"/>
          <w:sz w:val="24"/>
        </w:rPr>
        <w:t xml:space="preserve"> </w:t>
      </w:r>
    </w:p>
    <w:p w:rsidR="0098664E" w:rsidRDefault="00F271AF" w:rsidP="00F271A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91A60">
        <w:rPr>
          <w:rFonts w:ascii="Times New Roman" w:hAnsi="Times New Roman" w:cs="Times New Roman"/>
          <w:sz w:val="24"/>
        </w:rPr>
        <w:t xml:space="preserve">Bütün bu nedenlerle </w:t>
      </w:r>
      <w:r w:rsidR="0098664E">
        <w:rPr>
          <w:rFonts w:ascii="Times New Roman" w:hAnsi="Times New Roman" w:cs="Times New Roman"/>
          <w:sz w:val="24"/>
        </w:rPr>
        <w:t xml:space="preserve">7.1.1975 gün ve </w:t>
      </w:r>
      <w:r w:rsidR="00691A60">
        <w:rPr>
          <w:rFonts w:ascii="Times New Roman" w:hAnsi="Times New Roman" w:cs="Times New Roman"/>
          <w:sz w:val="24"/>
        </w:rPr>
        <w:t>51</w:t>
      </w:r>
      <w:r w:rsidR="0098664E">
        <w:rPr>
          <w:rFonts w:ascii="Times New Roman" w:hAnsi="Times New Roman" w:cs="Times New Roman"/>
          <w:sz w:val="24"/>
        </w:rPr>
        <w:t>/</w:t>
      </w:r>
      <w:r w:rsidR="00691A60">
        <w:rPr>
          <w:rFonts w:ascii="Times New Roman" w:hAnsi="Times New Roman" w:cs="Times New Roman"/>
          <w:sz w:val="24"/>
        </w:rPr>
        <w:t>3</w:t>
      </w:r>
      <w:r w:rsidR="0098664E">
        <w:rPr>
          <w:rFonts w:ascii="Times New Roman" w:hAnsi="Times New Roman" w:cs="Times New Roman"/>
          <w:sz w:val="24"/>
        </w:rPr>
        <w:t xml:space="preserve"> sayılı kararın</w:t>
      </w:r>
      <w:r w:rsidR="00691A60">
        <w:rPr>
          <w:rFonts w:ascii="Times New Roman" w:hAnsi="Times New Roman" w:cs="Times New Roman"/>
          <w:sz w:val="24"/>
        </w:rPr>
        <w:t>,</w:t>
      </w:r>
      <w:r w:rsidR="0098664E">
        <w:rPr>
          <w:rFonts w:ascii="Times New Roman" w:hAnsi="Times New Roman" w:cs="Times New Roman"/>
          <w:sz w:val="24"/>
        </w:rPr>
        <w:t xml:space="preserve"> ipt</w:t>
      </w:r>
      <w:r w:rsidR="00691A60">
        <w:rPr>
          <w:rFonts w:ascii="Times New Roman" w:hAnsi="Times New Roman" w:cs="Times New Roman"/>
          <w:sz w:val="24"/>
        </w:rPr>
        <w:t xml:space="preserve">âl hükmüne sonucu itibariyle katılmakta ve fakat bu hükmün </w:t>
      </w:r>
      <w:r w:rsidR="0098664E">
        <w:rPr>
          <w:rFonts w:ascii="Times New Roman" w:hAnsi="Times New Roman" w:cs="Times New Roman"/>
          <w:sz w:val="24"/>
        </w:rPr>
        <w:t>yürürlüğü</w:t>
      </w:r>
      <w:r w:rsidR="00691A60">
        <w:rPr>
          <w:rFonts w:ascii="Times New Roman" w:hAnsi="Times New Roman" w:cs="Times New Roman"/>
          <w:sz w:val="24"/>
        </w:rPr>
        <w:t xml:space="preserve"> için ayrı bir gün gösterilmeyişine </w:t>
      </w:r>
      <w:r w:rsidR="0098664E">
        <w:rPr>
          <w:rFonts w:ascii="Times New Roman" w:hAnsi="Times New Roman" w:cs="Times New Roman"/>
          <w:sz w:val="24"/>
        </w:rPr>
        <w:t>karşı bulunmaktayım.</w:t>
      </w:r>
    </w:p>
    <w:p w:rsidR="0098664E" w:rsidRDefault="0098664E" w:rsidP="00652599">
      <w:pPr>
        <w:spacing w:before="100" w:beforeAutospacing="1" w:after="100" w:afterAutospacing="1" w:line="240" w:lineRule="auto"/>
        <w:jc w:val="both"/>
        <w:rPr>
          <w:rFonts w:ascii="Times New Roman" w:hAnsi="Times New Roman" w:cs="Times New Roman"/>
          <w:sz w:val="24"/>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F271AF" w:rsidTr="00F271AF">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F271AF" w:rsidRDefault="00F271AF" w:rsidP="00F271AF">
            <w:pPr>
              <w:spacing w:after="200"/>
              <w:jc w:val="center"/>
              <w:rPr>
                <w:rFonts w:ascii="Times New Roman" w:hAnsi="Times New Roman" w:cs="Times New Roman"/>
                <w:sz w:val="24"/>
              </w:rPr>
            </w:pPr>
            <w:r>
              <w:rPr>
                <w:rFonts w:ascii="Times New Roman" w:hAnsi="Times New Roman" w:cs="Times New Roman"/>
                <w:sz w:val="24"/>
              </w:rPr>
              <w:t xml:space="preserve">Üye </w:t>
            </w:r>
          </w:p>
          <w:p w:rsidR="00F271AF" w:rsidRPr="00F271AF" w:rsidRDefault="00F271AF" w:rsidP="00F271AF">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Nihat O. AKÇAKAYALIOĞLU</w:t>
            </w:r>
          </w:p>
        </w:tc>
      </w:tr>
    </w:tbl>
    <w:p w:rsidR="0098664E" w:rsidRDefault="0098664E"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98664E" w:rsidRPr="00FD04BD" w:rsidRDefault="0098664E" w:rsidP="00652599">
      <w:pPr>
        <w:spacing w:before="100" w:beforeAutospacing="1" w:after="100" w:afterAutospacing="1" w:line="240" w:lineRule="auto"/>
        <w:jc w:val="both"/>
        <w:rPr>
          <w:rFonts w:ascii="Times New Roman" w:hAnsi="Times New Roman" w:cs="Times New Roman"/>
          <w:sz w:val="24"/>
        </w:rPr>
      </w:pPr>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56C" w:rsidRDefault="00E0056C" w:rsidP="00FD04BD">
      <w:pPr>
        <w:spacing w:after="0" w:line="240" w:lineRule="auto"/>
      </w:pPr>
      <w:r>
        <w:separator/>
      </w:r>
    </w:p>
  </w:endnote>
  <w:endnote w:type="continuationSeparator" w:id="0">
    <w:p w:rsidR="00E0056C" w:rsidRDefault="00E0056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05C82">
      <w:rPr>
        <w:rStyle w:val="SayfaNumaras"/>
        <w:rFonts w:ascii="Times New Roman" w:hAnsi="Times New Roman" w:cs="Times New Roman"/>
        <w:noProof/>
      </w:rPr>
      <w:t>10</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56C" w:rsidRDefault="00E0056C" w:rsidP="00FD04BD">
      <w:pPr>
        <w:spacing w:after="0" w:line="240" w:lineRule="auto"/>
      </w:pPr>
      <w:r>
        <w:separator/>
      </w:r>
    </w:p>
  </w:footnote>
  <w:footnote w:type="continuationSeparator" w:id="0">
    <w:p w:rsidR="00E0056C" w:rsidRDefault="00E0056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98664E">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205C82">
      <w:rPr>
        <w:rFonts w:ascii="Times New Roman" w:eastAsia="Times New Roman" w:hAnsi="Times New Roman" w:cs="Times New Roman"/>
        <w:b/>
        <w:bCs/>
        <w:color w:val="000000"/>
        <w:sz w:val="24"/>
        <w:szCs w:val="26"/>
        <w:lang w:eastAsia="tr-TR"/>
      </w:rPr>
      <w:t>51</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205C82">
      <w:rPr>
        <w:rFonts w:ascii="Times New Roman" w:eastAsia="Times New Roman" w:hAnsi="Times New Roman" w:cs="Times New Roman"/>
        <w:b/>
        <w:bCs/>
        <w:color w:val="000000"/>
        <w:sz w:val="24"/>
        <w:szCs w:val="26"/>
        <w:lang w:eastAsia="tr-TR"/>
      </w:rPr>
      <w:t>3</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40F7"/>
    <w:rsid w:val="00010E33"/>
    <w:rsid w:val="00024FC1"/>
    <w:rsid w:val="0004067B"/>
    <w:rsid w:val="000457C3"/>
    <w:rsid w:val="000751C9"/>
    <w:rsid w:val="00091733"/>
    <w:rsid w:val="000E2621"/>
    <w:rsid w:val="00105C37"/>
    <w:rsid w:val="00107B7E"/>
    <w:rsid w:val="00132AB8"/>
    <w:rsid w:val="00150806"/>
    <w:rsid w:val="001554FA"/>
    <w:rsid w:val="00164F38"/>
    <w:rsid w:val="001764F4"/>
    <w:rsid w:val="00187765"/>
    <w:rsid w:val="001949FF"/>
    <w:rsid w:val="001E3E4D"/>
    <w:rsid w:val="001F5B9D"/>
    <w:rsid w:val="00205C82"/>
    <w:rsid w:val="002143C9"/>
    <w:rsid w:val="00222471"/>
    <w:rsid w:val="00222853"/>
    <w:rsid w:val="00226AD4"/>
    <w:rsid w:val="00226D76"/>
    <w:rsid w:val="002369C8"/>
    <w:rsid w:val="00261F11"/>
    <w:rsid w:val="00266927"/>
    <w:rsid w:val="00271A55"/>
    <w:rsid w:val="002837FA"/>
    <w:rsid w:val="002A61D0"/>
    <w:rsid w:val="002B2602"/>
    <w:rsid w:val="002D0A5E"/>
    <w:rsid w:val="002D1135"/>
    <w:rsid w:val="003021D2"/>
    <w:rsid w:val="00343D4F"/>
    <w:rsid w:val="00371349"/>
    <w:rsid w:val="00373EB4"/>
    <w:rsid w:val="00392816"/>
    <w:rsid w:val="00397A53"/>
    <w:rsid w:val="003A7341"/>
    <w:rsid w:val="003B212C"/>
    <w:rsid w:val="003B7687"/>
    <w:rsid w:val="003C3775"/>
    <w:rsid w:val="003D0669"/>
    <w:rsid w:val="003E4BBF"/>
    <w:rsid w:val="003E6374"/>
    <w:rsid w:val="004064B4"/>
    <w:rsid w:val="0041042B"/>
    <w:rsid w:val="00410449"/>
    <w:rsid w:val="0044635F"/>
    <w:rsid w:val="00466DD4"/>
    <w:rsid w:val="004A26BF"/>
    <w:rsid w:val="00521D1A"/>
    <w:rsid w:val="00532A44"/>
    <w:rsid w:val="0054255A"/>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91A60"/>
    <w:rsid w:val="006A2494"/>
    <w:rsid w:val="006B0F3E"/>
    <w:rsid w:val="006B2A2A"/>
    <w:rsid w:val="006B7F04"/>
    <w:rsid w:val="006C4D3B"/>
    <w:rsid w:val="006C72B0"/>
    <w:rsid w:val="006E210C"/>
    <w:rsid w:val="0071336C"/>
    <w:rsid w:val="00725974"/>
    <w:rsid w:val="00742882"/>
    <w:rsid w:val="00751FBE"/>
    <w:rsid w:val="007801E9"/>
    <w:rsid w:val="007935F4"/>
    <w:rsid w:val="00805944"/>
    <w:rsid w:val="008063CA"/>
    <w:rsid w:val="00807035"/>
    <w:rsid w:val="008172A2"/>
    <w:rsid w:val="00826402"/>
    <w:rsid w:val="008443FB"/>
    <w:rsid w:val="008466E0"/>
    <w:rsid w:val="00847430"/>
    <w:rsid w:val="00861FDB"/>
    <w:rsid w:val="00866040"/>
    <w:rsid w:val="00875490"/>
    <w:rsid w:val="00883C4C"/>
    <w:rsid w:val="008A1A28"/>
    <w:rsid w:val="008D3793"/>
    <w:rsid w:val="008E3FB4"/>
    <w:rsid w:val="00906CD9"/>
    <w:rsid w:val="009156AF"/>
    <w:rsid w:val="0098664E"/>
    <w:rsid w:val="009A1D8C"/>
    <w:rsid w:val="009C4165"/>
    <w:rsid w:val="00A0765A"/>
    <w:rsid w:val="00A133FD"/>
    <w:rsid w:val="00A13466"/>
    <w:rsid w:val="00A15087"/>
    <w:rsid w:val="00A177C7"/>
    <w:rsid w:val="00A24521"/>
    <w:rsid w:val="00A26F6F"/>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4E3F"/>
    <w:rsid w:val="00BB76BE"/>
    <w:rsid w:val="00BC1D0E"/>
    <w:rsid w:val="00BC759C"/>
    <w:rsid w:val="00BD3A75"/>
    <w:rsid w:val="00BE0322"/>
    <w:rsid w:val="00C029AB"/>
    <w:rsid w:val="00C05866"/>
    <w:rsid w:val="00C40320"/>
    <w:rsid w:val="00C4083B"/>
    <w:rsid w:val="00C43254"/>
    <w:rsid w:val="00C47596"/>
    <w:rsid w:val="00C73005"/>
    <w:rsid w:val="00C800DF"/>
    <w:rsid w:val="00C84530"/>
    <w:rsid w:val="00CA0FA7"/>
    <w:rsid w:val="00CC4800"/>
    <w:rsid w:val="00CC4855"/>
    <w:rsid w:val="00CE1FB9"/>
    <w:rsid w:val="00CE65D4"/>
    <w:rsid w:val="00D23CC0"/>
    <w:rsid w:val="00D32CDC"/>
    <w:rsid w:val="00D346E2"/>
    <w:rsid w:val="00D56586"/>
    <w:rsid w:val="00D96A69"/>
    <w:rsid w:val="00DA29C0"/>
    <w:rsid w:val="00DE3F00"/>
    <w:rsid w:val="00DF0227"/>
    <w:rsid w:val="00E0056C"/>
    <w:rsid w:val="00E029C1"/>
    <w:rsid w:val="00E159E4"/>
    <w:rsid w:val="00E223A7"/>
    <w:rsid w:val="00E37B09"/>
    <w:rsid w:val="00E44FAA"/>
    <w:rsid w:val="00E76DB6"/>
    <w:rsid w:val="00E8247F"/>
    <w:rsid w:val="00E96C92"/>
    <w:rsid w:val="00EA1155"/>
    <w:rsid w:val="00EB2FD2"/>
    <w:rsid w:val="00EB74B3"/>
    <w:rsid w:val="00EC4965"/>
    <w:rsid w:val="00EE47B9"/>
    <w:rsid w:val="00F25F77"/>
    <w:rsid w:val="00F271AF"/>
    <w:rsid w:val="00F8751E"/>
    <w:rsid w:val="00F9094C"/>
    <w:rsid w:val="00FB5140"/>
    <w:rsid w:val="00FB6C9A"/>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EDA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F2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2854</Words>
  <Characters>16268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2019-11-15T08:50:00Z</dcterms:created>
  <dcterms:modified xsi:type="dcterms:W3CDTF">2020-06-03T09:44:00Z</dcterms:modified>
</cp:coreProperties>
</file>