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w:t>
      </w:r>
      <w:r w:rsidR="00A246D2">
        <w:rPr>
          <w:rFonts w:ascii="Times New Roman" w:eastAsia="Times New Roman" w:hAnsi="Times New Roman" w:cs="Times New Roman"/>
          <w:b/>
          <w:bCs/>
          <w:color w:val="000000"/>
          <w:sz w:val="24"/>
          <w:szCs w:val="26"/>
          <w:lang w:eastAsia="tr-TR"/>
        </w:rPr>
        <w:t>201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w:t>
      </w:r>
      <w:r w:rsidR="00A246D2">
        <w:rPr>
          <w:rFonts w:ascii="Times New Roman" w:eastAsia="Times New Roman" w:hAnsi="Times New Roman" w:cs="Times New Roman"/>
          <w:b/>
          <w:bCs/>
          <w:color w:val="000000"/>
          <w:sz w:val="24"/>
          <w:szCs w:val="26"/>
          <w:lang w:eastAsia="tr-TR"/>
        </w:rPr>
        <w:t>15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C06B6">
        <w:rPr>
          <w:rFonts w:ascii="Times New Roman" w:eastAsia="Times New Roman" w:hAnsi="Times New Roman" w:cs="Times New Roman"/>
          <w:b/>
          <w:bCs/>
          <w:color w:val="000000"/>
          <w:sz w:val="24"/>
          <w:szCs w:val="26"/>
          <w:lang w:eastAsia="tr-TR"/>
        </w:rPr>
        <w:t>1</w:t>
      </w:r>
      <w:r w:rsidR="00A246D2">
        <w:rPr>
          <w:rFonts w:ascii="Times New Roman" w:eastAsia="Times New Roman" w:hAnsi="Times New Roman" w:cs="Times New Roman"/>
          <w:b/>
          <w:bCs/>
          <w:color w:val="000000"/>
          <w:sz w:val="24"/>
          <w:szCs w:val="26"/>
          <w:lang w:eastAsia="tr-TR"/>
        </w:rPr>
        <w:t>8</w:t>
      </w:r>
      <w:r>
        <w:rPr>
          <w:rFonts w:ascii="Times New Roman" w:eastAsia="Times New Roman" w:hAnsi="Times New Roman" w:cs="Times New Roman"/>
          <w:b/>
          <w:bCs/>
          <w:color w:val="000000"/>
          <w:sz w:val="24"/>
          <w:szCs w:val="26"/>
          <w:lang w:eastAsia="tr-TR"/>
        </w:rPr>
        <w:t>.1</w:t>
      </w:r>
      <w:r w:rsidR="00A246D2">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246D2">
        <w:rPr>
          <w:rFonts w:ascii="Times New Roman" w:eastAsia="Times New Roman" w:hAnsi="Times New Roman" w:cs="Times New Roman"/>
          <w:color w:val="000000"/>
          <w:sz w:val="24"/>
          <w:szCs w:val="26"/>
          <w:lang w:eastAsia="tr-TR"/>
        </w:rPr>
        <w:t xml:space="preserve">Çankırı </w:t>
      </w:r>
      <w:r w:rsidR="00A0714B">
        <w:rPr>
          <w:rFonts w:ascii="Times New Roman" w:eastAsia="Times New Roman" w:hAnsi="Times New Roman" w:cs="Times New Roman"/>
          <w:color w:val="000000"/>
          <w:sz w:val="24"/>
          <w:szCs w:val="26"/>
          <w:lang w:eastAsia="tr-TR"/>
        </w:rPr>
        <w:t xml:space="preserve">Ağır Ceza </w:t>
      </w:r>
      <w:r>
        <w:rPr>
          <w:rFonts w:ascii="Times New Roman" w:eastAsia="Times New Roman" w:hAnsi="Times New Roman" w:cs="Times New Roman"/>
          <w:color w:val="000000"/>
          <w:sz w:val="24"/>
          <w:szCs w:val="26"/>
          <w:lang w:eastAsia="tr-TR"/>
        </w:rPr>
        <w:t>Mahkemesi.</w:t>
      </w:r>
    </w:p>
    <w:p w:rsidR="00A246D2"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246D2">
        <w:rPr>
          <w:rFonts w:ascii="Times New Roman" w:eastAsia="Times New Roman" w:hAnsi="Times New Roman" w:cs="Times New Roman"/>
          <w:color w:val="000000"/>
          <w:sz w:val="24"/>
          <w:szCs w:val="26"/>
          <w:lang w:eastAsia="tr-TR"/>
        </w:rPr>
        <w:t>1803 Sayılı Af Yasasının 13. maddesinin ikinci fıkrasının iptali istemidir.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1A613C">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A246D2" w:rsidRDefault="00A246D2"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Yabancı menşeli bazı ilaç, ev, giyim ve süs eşyasını Gümrük Yasalarına aykırı olarak yurda sokmak suretiyle toplu kaçakçılık suçundan sanık kişiler hakkında 1918 sayılı Yasanın 27/2. ve 58/1. maddeleri uyarınca açılan kamu davasının görülmesi sırasında ele geçirilen eşyalar bakımından 1803 sayılı Af Yasasının 13. maddesinin ikinci fıkrasının uygulanması</w:t>
      </w:r>
      <w:r w:rsidR="00A97D0A">
        <w:rPr>
          <w:rFonts w:ascii="Times New Roman" w:eastAsia="Times New Roman" w:hAnsi="Times New Roman" w:cs="Times New Roman"/>
          <w:color w:val="000000"/>
          <w:sz w:val="24"/>
          <w:szCs w:val="27"/>
          <w:lang w:eastAsia="tr-TR"/>
        </w:rPr>
        <w:t>, gerektiğini, oysa bu maddenin Anayasa’nın 92. maddesinin beşinci fıkrası ile saptanan yöntemlere uyulmadan yasalaştığını öne süren Mahkeme, bu kuralın iptali için Anayasanın değişik 151. ve 22.4.1962 günlü, 44 sayılı Kanunun 27. maddeleri gereğince Anayasa Mahkemesi’ne başvurmuştur.</w:t>
      </w:r>
    </w:p>
    <w:p w:rsidR="00A97D0A" w:rsidRPr="00F9316D"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9316D">
        <w:rPr>
          <w:rFonts w:ascii="Times New Roman" w:eastAsia="Times New Roman" w:hAnsi="Times New Roman" w:cs="Times New Roman"/>
          <w:b/>
          <w:color w:val="000000"/>
          <w:sz w:val="24"/>
          <w:szCs w:val="26"/>
          <w:lang w:eastAsia="tr-TR"/>
        </w:rPr>
        <w:t>II- İTİRAZIN GEREKÇESİ: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Yasasının 13. maddesinin ikinci fıkrasının, Anayasanın 92. maddesinin beşinci fıkrasındaki biçim kuralına aykırı olarak yasalaştığı ileri sürülmüştür.</w:t>
      </w:r>
    </w:p>
    <w:p w:rsidR="00A97D0A" w:rsidRPr="00F9316D"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9316D">
        <w:rPr>
          <w:rFonts w:ascii="Times New Roman" w:eastAsia="Times New Roman" w:hAnsi="Times New Roman" w:cs="Times New Roman"/>
          <w:b/>
          <w:color w:val="000000"/>
          <w:sz w:val="24"/>
          <w:szCs w:val="26"/>
          <w:lang w:eastAsia="tr-TR"/>
        </w:rPr>
        <w:t>III- YASA METİNLERİ: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kuralı:</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Yasanın 13. maddesinin ikinci fıkrası şöyledir: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 ……..</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dışında kalan eşya, ithalde alınan gümrük ve diğer vergi ve resimler ile ardiye ücreti ve sair masrafların ödenmesi halinde sahiplerine verilir.”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r w:rsidR="001A613C">
        <w:rPr>
          <w:rFonts w:ascii="Times New Roman" w:eastAsia="Times New Roman" w:hAnsi="Times New Roman" w:cs="Times New Roman"/>
          <w:color w:val="000000"/>
          <w:sz w:val="24"/>
          <w:szCs w:val="26"/>
          <w:lang w:eastAsia="tr-TR"/>
        </w:rPr>
        <w:t>:</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92. maddesinin beşinci fıkrası şöyledir: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w:t>
      </w:r>
      <w:r>
        <w:rPr>
          <w:rFonts w:ascii="Times New Roman" w:eastAsia="Times New Roman" w:hAnsi="Times New Roman" w:cs="Times New Roman"/>
          <w:color w:val="000000"/>
          <w:sz w:val="24"/>
          <w:szCs w:val="26"/>
          <w:lang w:eastAsia="tr-TR"/>
        </w:rPr>
        <w:lastRenderedPageBreak/>
        <w:t>veya Cumhuriyet Senatosunca veya daha önce kendisince hazırlanmış olan metinlerden birini olduğu gibi kabul etmek zorundadır. Cumhuriyet Senatosunda üye tamsayısının salt çoğunluğu ile kabul edilmiş madde değişikliklerinde, Millet Meclisinin kendi ilk metnini benimsemesi için, üye tamsayısının salt çoğunluğunun oyu gereklidir. Bu halde açık oya başvurulur.”</w:t>
      </w:r>
    </w:p>
    <w:p w:rsidR="00A97D0A" w:rsidRPr="00F9316D"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9316D">
        <w:rPr>
          <w:rFonts w:ascii="Times New Roman" w:eastAsia="Times New Roman" w:hAnsi="Times New Roman" w:cs="Times New Roman"/>
          <w:b/>
          <w:color w:val="000000"/>
          <w:sz w:val="24"/>
          <w:szCs w:val="26"/>
          <w:lang w:eastAsia="tr-TR"/>
        </w:rPr>
        <w:t>IV- İLK İNCELEME:</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yapılan ilk inceleme toplantısında aşağıdaki sorunlar üzerinde durmuştur: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1A613C">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ezaların affı hakkında</w:t>
      </w:r>
      <w:r w:rsidR="001A613C">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belgelerinin Anayasaya uygunluk denetimine bağlı olduğu, Anayasa Mahkemesince verilen ve 21.1.1975 günlü, 15125 sayılı Resmi Gazetede yayımlanan 28.11.1974 günlü ve 1974/34-50 sayılı kararda gerekçeleriyle belirtilmiştir.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Mahkemesinin görevi içinde bulunduğu açıktır.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Mahkemenin itiraz yoluna başvurmaya yetkili olup olmadığı sorunu:</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maddesine göre bir davaya bakmakta olan mahkeme o davanın çözümünde uygulayacağı </w:t>
      </w:r>
      <w:r w:rsidR="001A613C">
        <w:rPr>
          <w:rFonts w:ascii="Times New Roman" w:eastAsia="Times New Roman" w:hAnsi="Times New Roman" w:cs="Times New Roman"/>
          <w:color w:val="000000"/>
          <w:sz w:val="24"/>
          <w:szCs w:val="26"/>
          <w:lang w:eastAsia="tr-TR"/>
        </w:rPr>
        <w:t>kanun hükmü</w:t>
      </w:r>
      <w:r>
        <w:rPr>
          <w:rFonts w:ascii="Times New Roman" w:eastAsia="Times New Roman" w:hAnsi="Times New Roman" w:cs="Times New Roman"/>
          <w:color w:val="000000"/>
          <w:sz w:val="24"/>
          <w:szCs w:val="26"/>
          <w:lang w:eastAsia="tr-TR"/>
        </w:rPr>
        <w:t xml:space="preserve"> hakkında Anayasaya aykırılık itirazında bulunabilir. Bunun dışında kalan hükümleri itiraza konu yapmaya yetkili değildir. Anayasa Mahkemesi de itirazları 151. maddede yer alan konuları </w:t>
      </w:r>
      <w:r w:rsidR="001A613C">
        <w:rPr>
          <w:rFonts w:ascii="Times New Roman" w:eastAsia="Times New Roman" w:hAnsi="Times New Roman" w:cs="Times New Roman"/>
          <w:color w:val="000000"/>
          <w:sz w:val="24"/>
          <w:szCs w:val="26"/>
          <w:lang w:eastAsia="tr-TR"/>
        </w:rPr>
        <w:t xml:space="preserve">bu </w:t>
      </w:r>
      <w:r>
        <w:rPr>
          <w:rFonts w:ascii="Times New Roman" w:eastAsia="Times New Roman" w:hAnsi="Times New Roman" w:cs="Times New Roman"/>
          <w:color w:val="000000"/>
          <w:sz w:val="24"/>
          <w:szCs w:val="26"/>
          <w:lang w:eastAsia="tr-TR"/>
        </w:rPr>
        <w:t>sınırla</w:t>
      </w:r>
      <w:r w:rsidR="001A613C">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 içinde inceleyebilir. 44 sayılı Kanunun 28. maddesi hükümleri saklı kalmak </w:t>
      </w:r>
      <w:proofErr w:type="spellStart"/>
      <w:r>
        <w:rPr>
          <w:rFonts w:ascii="Times New Roman" w:eastAsia="Times New Roman" w:hAnsi="Times New Roman" w:cs="Times New Roman"/>
          <w:color w:val="000000"/>
          <w:sz w:val="24"/>
          <w:szCs w:val="26"/>
          <w:lang w:eastAsia="tr-TR"/>
        </w:rPr>
        <w:t>kayd</w:t>
      </w:r>
      <w:r w:rsidR="001A613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yle</w:t>
      </w:r>
      <w:proofErr w:type="spellEnd"/>
      <w:r>
        <w:rPr>
          <w:rFonts w:ascii="Times New Roman" w:eastAsia="Times New Roman" w:hAnsi="Times New Roman" w:cs="Times New Roman"/>
          <w:color w:val="000000"/>
          <w:sz w:val="24"/>
          <w:szCs w:val="26"/>
          <w:lang w:eastAsia="tr-TR"/>
        </w:rPr>
        <w:t>, incelemesini bu koşulların belirlediği sınırlar dışına taşıramaz.</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 bölümünde açıklandığı </w:t>
      </w:r>
      <w:r w:rsidR="001A613C">
        <w:rPr>
          <w:rFonts w:ascii="Times New Roman" w:eastAsia="Times New Roman" w:hAnsi="Times New Roman" w:cs="Times New Roman"/>
          <w:color w:val="000000"/>
          <w:sz w:val="24"/>
          <w:szCs w:val="26"/>
          <w:lang w:eastAsia="tr-TR"/>
        </w:rPr>
        <w:t>ve mahkeme kararında belirlendiği gibi, yakalanan eşyanın gümrük işlemleri yapılmadan kaçak olarak</w:t>
      </w:r>
      <w:r>
        <w:rPr>
          <w:rFonts w:ascii="Times New Roman" w:eastAsia="Times New Roman" w:hAnsi="Times New Roman" w:cs="Times New Roman"/>
          <w:color w:val="000000"/>
          <w:sz w:val="24"/>
          <w:szCs w:val="26"/>
          <w:lang w:eastAsia="tr-TR"/>
        </w:rPr>
        <w:t xml:space="preserve"> yurda </w:t>
      </w:r>
      <w:r w:rsidR="001A613C">
        <w:rPr>
          <w:rFonts w:ascii="Times New Roman" w:eastAsia="Times New Roman" w:hAnsi="Times New Roman" w:cs="Times New Roman"/>
          <w:color w:val="000000"/>
          <w:sz w:val="24"/>
          <w:szCs w:val="26"/>
          <w:lang w:eastAsia="tr-TR"/>
        </w:rPr>
        <w:t xml:space="preserve">sokulmuş olması nedeniyle sanıklar </w:t>
      </w:r>
      <w:r>
        <w:rPr>
          <w:rFonts w:ascii="Times New Roman" w:eastAsia="Times New Roman" w:hAnsi="Times New Roman" w:cs="Times New Roman"/>
          <w:color w:val="000000"/>
          <w:sz w:val="24"/>
          <w:szCs w:val="26"/>
          <w:lang w:eastAsia="tr-TR"/>
        </w:rPr>
        <w:t xml:space="preserve">1918 sayılı Yasanın 27. maddesinin </w:t>
      </w:r>
      <w:r w:rsidR="001A613C">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lang w:eastAsia="tr-TR"/>
        </w:rPr>
        <w:t>fıkrası uyarınca yargılanmaktadır</w:t>
      </w:r>
      <w:r w:rsidR="001A613C">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Af Yasasının 13. maddesinin birinci fıkrası “Bu kanun hükümleri, bir ceza mahkûmiyeti olmasa ve faile ait bulunmasa dahi kanunen dış ticaret rejimi hakkındaki kararlara göre kullanılması, yapılması, taşınması, bulundurulması, satılması ve yurda sokulması suç teşkil eden veya inhisara tabi olan eşyanın müsaderesine engel değildir.” kuralını koymaktadır.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madde içinde yer alan “Yurda sokulması suç teşkil eden … eşyanın müsaderesine engel değildir.” biçimindeki kural, Anayasa Mahkemesinin 3.4.1975 günlü, Esas: 1975/6, Karar: 1975/64 ve 10.6.1975 günlü, Esas 1975/131, Karar: 1975/152 sayılı kararları </w:t>
      </w:r>
      <w:proofErr w:type="gramStart"/>
      <w:r>
        <w:rPr>
          <w:rFonts w:ascii="Times New Roman" w:eastAsia="Times New Roman" w:hAnsi="Times New Roman" w:cs="Times New Roman"/>
          <w:color w:val="000000"/>
          <w:sz w:val="24"/>
          <w:szCs w:val="26"/>
          <w:lang w:eastAsia="tr-TR"/>
        </w:rPr>
        <w:t>ile  iptal</w:t>
      </w:r>
      <w:proofErr w:type="gramEnd"/>
      <w:r>
        <w:rPr>
          <w:rFonts w:ascii="Times New Roman" w:eastAsia="Times New Roman" w:hAnsi="Times New Roman" w:cs="Times New Roman"/>
          <w:color w:val="000000"/>
          <w:sz w:val="24"/>
          <w:szCs w:val="26"/>
          <w:lang w:eastAsia="tr-TR"/>
        </w:rPr>
        <w:t xml:space="preserve"> edilmiştir. (Resmî Gazete, gün: 4.6.1975, Sayı: 15255 ve 4.10.1975, Sayı: 15376).</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Kaçakçılığın Men ve Takibine Dair 1918 sayılı Kanunun 1. maddesi: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Herhangi bir maddeyi veya eşyayı gümrük muamelesine tabi olmaksızın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 veya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ithale teşebbüs etmek; </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ithali veya </w:t>
      </w:r>
      <w:proofErr w:type="spellStart"/>
      <w:r>
        <w:rPr>
          <w:rFonts w:ascii="Times New Roman" w:eastAsia="Times New Roman" w:hAnsi="Times New Roman" w:cs="Times New Roman"/>
          <w:color w:val="000000"/>
          <w:sz w:val="24"/>
          <w:szCs w:val="26"/>
          <w:lang w:eastAsia="tr-TR"/>
        </w:rPr>
        <w:t>Türkiyeden</w:t>
      </w:r>
      <w:proofErr w:type="spellEnd"/>
      <w:r>
        <w:rPr>
          <w:rFonts w:ascii="Times New Roman" w:eastAsia="Times New Roman" w:hAnsi="Times New Roman" w:cs="Times New Roman"/>
          <w:color w:val="000000"/>
          <w:sz w:val="24"/>
          <w:szCs w:val="26"/>
          <w:lang w:eastAsia="tr-TR"/>
        </w:rPr>
        <w:t xml:space="preserve"> ihracı memnu olan herhangi bir madde veya eşyayı ithal veya ihraç veya bunlara teşebbüs </w:t>
      </w:r>
      <w:r w:rsidR="001A613C">
        <w:rPr>
          <w:rFonts w:ascii="Times New Roman" w:eastAsia="Times New Roman" w:hAnsi="Times New Roman" w:cs="Times New Roman"/>
          <w:color w:val="000000"/>
          <w:sz w:val="24"/>
          <w:szCs w:val="26"/>
          <w:lang w:eastAsia="tr-TR"/>
        </w:rPr>
        <w:t>eylemek</w:t>
      </w:r>
      <w:r>
        <w:rPr>
          <w:rFonts w:ascii="Times New Roman" w:eastAsia="Times New Roman" w:hAnsi="Times New Roman" w:cs="Times New Roman"/>
          <w:color w:val="000000"/>
          <w:sz w:val="24"/>
          <w:szCs w:val="26"/>
          <w:lang w:eastAsia="tr-TR"/>
        </w:rPr>
        <w:t>;”</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Eylemlerini kaçakçılık olarak nitelendirmiştir.</w:t>
      </w:r>
    </w:p>
    <w:p w:rsidR="00572CE9"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hükümlere göre, ithal kotalarında yer alsa bile bir malın gümrük işlemlerini yaptırmaksızın, Türkiye’ye sokulması kaçakçılık suçunu oluşturur. Bu durum suç konusu eşyaya, “</w:t>
      </w:r>
      <w:r w:rsidR="00572CE9">
        <w:rPr>
          <w:rFonts w:ascii="Times New Roman" w:eastAsia="Times New Roman" w:hAnsi="Times New Roman" w:cs="Times New Roman"/>
          <w:color w:val="000000"/>
          <w:sz w:val="24"/>
          <w:szCs w:val="26"/>
          <w:lang w:eastAsia="tr-TR"/>
        </w:rPr>
        <w:t xml:space="preserve">Kanunen </w:t>
      </w:r>
      <w:r>
        <w:rPr>
          <w:rFonts w:ascii="Times New Roman" w:eastAsia="Times New Roman" w:hAnsi="Times New Roman" w:cs="Times New Roman"/>
          <w:color w:val="000000"/>
          <w:sz w:val="24"/>
          <w:szCs w:val="26"/>
          <w:lang w:eastAsia="tr-TR"/>
        </w:rPr>
        <w:t xml:space="preserve">yurda sokulması suç teşkil eden eşya) niteliğini </w:t>
      </w:r>
      <w:r w:rsidR="00572CE9">
        <w:rPr>
          <w:rFonts w:ascii="Times New Roman" w:eastAsia="Times New Roman" w:hAnsi="Times New Roman" w:cs="Times New Roman"/>
          <w:color w:val="000000"/>
          <w:sz w:val="24"/>
          <w:szCs w:val="26"/>
          <w:lang w:eastAsia="tr-TR"/>
        </w:rPr>
        <w:t xml:space="preserve">verir. Böyle olunca, mahkemenin </w:t>
      </w:r>
      <w:proofErr w:type="gramStart"/>
      <w:r w:rsidR="00572CE9">
        <w:rPr>
          <w:rFonts w:ascii="Times New Roman" w:eastAsia="Times New Roman" w:hAnsi="Times New Roman" w:cs="Times New Roman"/>
          <w:color w:val="000000"/>
          <w:sz w:val="24"/>
          <w:szCs w:val="26"/>
          <w:lang w:eastAsia="tr-TR"/>
        </w:rPr>
        <w:t xml:space="preserve">davada  </w:t>
      </w:r>
      <w:r>
        <w:rPr>
          <w:rFonts w:ascii="Times New Roman" w:eastAsia="Times New Roman" w:hAnsi="Times New Roman" w:cs="Times New Roman"/>
          <w:color w:val="000000"/>
          <w:sz w:val="24"/>
          <w:szCs w:val="26"/>
          <w:lang w:eastAsia="tr-TR"/>
        </w:rPr>
        <w:t>Af</w:t>
      </w:r>
      <w:proofErr w:type="gramEnd"/>
      <w:r>
        <w:rPr>
          <w:rFonts w:ascii="Times New Roman" w:eastAsia="Times New Roman" w:hAnsi="Times New Roman" w:cs="Times New Roman"/>
          <w:color w:val="000000"/>
          <w:sz w:val="24"/>
          <w:szCs w:val="26"/>
          <w:lang w:eastAsia="tr-TR"/>
        </w:rPr>
        <w:t xml:space="preserve"> Yasasının 13. maddesinin birinci fıkrası</w:t>
      </w:r>
      <w:r w:rsidR="00572CE9">
        <w:rPr>
          <w:rFonts w:ascii="Times New Roman" w:eastAsia="Times New Roman" w:hAnsi="Times New Roman" w:cs="Times New Roman"/>
          <w:color w:val="000000"/>
          <w:sz w:val="24"/>
          <w:szCs w:val="26"/>
          <w:lang w:eastAsia="tr-TR"/>
        </w:rPr>
        <w:t xml:space="preserve">nda yer alan “yurda sokulması suç teşkil eden </w:t>
      </w:r>
      <w:proofErr w:type="spellStart"/>
      <w:r w:rsidR="00572CE9">
        <w:rPr>
          <w:rFonts w:ascii="Times New Roman" w:eastAsia="Times New Roman" w:hAnsi="Times New Roman" w:cs="Times New Roman"/>
          <w:color w:val="000000"/>
          <w:sz w:val="24"/>
          <w:szCs w:val="26"/>
          <w:lang w:eastAsia="tr-TR"/>
        </w:rPr>
        <w:t>eşya”ya</w:t>
      </w:r>
      <w:proofErr w:type="spellEnd"/>
      <w:r w:rsidR="00572CE9">
        <w:rPr>
          <w:rFonts w:ascii="Times New Roman" w:eastAsia="Times New Roman" w:hAnsi="Times New Roman" w:cs="Times New Roman"/>
          <w:color w:val="000000"/>
          <w:sz w:val="24"/>
          <w:szCs w:val="26"/>
          <w:lang w:eastAsia="tr-TR"/>
        </w:rPr>
        <w:t xml:space="preserve"> ilişkin hükmü uygulaması zorunlu olur. Bu hüküm ise, yukarıda açıklandığı üzere Anayasa Mahkemesince iptal edilmiştir.</w:t>
      </w:r>
    </w:p>
    <w:p w:rsidR="00A97D0A" w:rsidRDefault="00572CE9" w:rsidP="00572C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Gümrük işlemleri yaptırılmaksızın kaçak olarak yurda sokulan ve 1918 sayılı Yasanın yukarıda açıklanan hükmü uyarınca suç konusu olan eşya hakkında, itiraz yoluna </w:t>
      </w:r>
      <w:proofErr w:type="spellStart"/>
      <w:r>
        <w:rPr>
          <w:rFonts w:ascii="Times New Roman" w:eastAsia="Times New Roman" w:hAnsi="Times New Roman" w:cs="Times New Roman"/>
          <w:color w:val="000000"/>
          <w:sz w:val="24"/>
          <w:szCs w:val="26"/>
          <w:lang w:eastAsia="tr-TR"/>
        </w:rPr>
        <w:t>başvudran</w:t>
      </w:r>
      <w:proofErr w:type="spellEnd"/>
      <w:r>
        <w:rPr>
          <w:rFonts w:ascii="Times New Roman" w:eastAsia="Times New Roman" w:hAnsi="Times New Roman" w:cs="Times New Roman"/>
          <w:color w:val="000000"/>
          <w:sz w:val="24"/>
          <w:szCs w:val="26"/>
          <w:lang w:eastAsia="tr-TR"/>
        </w:rPr>
        <w:t xml:space="preserve"> mahkemenin, 1803 sayılı Af Yasasının 13. maddesinin ikinci fıkrası hükmünü uygulayabileceği kabul edilemez. </w:t>
      </w:r>
      <w:proofErr w:type="spellStart"/>
      <w:r>
        <w:rPr>
          <w:rFonts w:ascii="Times New Roman" w:eastAsia="Times New Roman" w:hAnsi="Times New Roman" w:cs="Times New Roman"/>
          <w:color w:val="000000"/>
          <w:sz w:val="24"/>
          <w:szCs w:val="26"/>
          <w:lang w:eastAsia="tr-TR"/>
        </w:rPr>
        <w:t>Çünki</w:t>
      </w:r>
      <w:proofErr w:type="spellEnd"/>
      <w:r>
        <w:rPr>
          <w:rFonts w:ascii="Times New Roman" w:eastAsia="Times New Roman" w:hAnsi="Times New Roman" w:cs="Times New Roman"/>
          <w:color w:val="000000"/>
          <w:sz w:val="24"/>
          <w:szCs w:val="26"/>
          <w:lang w:eastAsia="tr-TR"/>
        </w:rPr>
        <w:t xml:space="preserve"> ikinci fıkra hükmü birinci fıkrada yazılı suç konusu eşya dışında kalan malları kapsamına almaktadır.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açıklamalara göre, 1803 sayılı Yasanın 13. maddesinin itiraz konusu ikinci fıkrasının eldeki davada uygulama olanağı bulunmadığından, Mahkemenin bu fıkra hakkında Anayasa Mahkemesine başvurma yetkisi yoktur. Bu nedenle anılan fıkraya yönelen itirazın, Mahkemenin yetkisizliği yönünden reddine karar verilmelidir.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Abdullah Üner,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A97D0A" w:rsidRPr="00F9316D"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9316D">
        <w:rPr>
          <w:rFonts w:ascii="Times New Roman" w:eastAsia="Times New Roman" w:hAnsi="Times New Roman" w:cs="Times New Roman"/>
          <w:b/>
          <w:color w:val="000000"/>
          <w:sz w:val="24"/>
          <w:szCs w:val="26"/>
          <w:lang w:eastAsia="tr-TR"/>
        </w:rPr>
        <w:t>V- SONUÇ:</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13. maddesinin itiraz konusu ikinci fıkrası davada uygulanacak hüküm olmadığından itirazın</w:t>
      </w:r>
      <w:r w:rsidR="00572CE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Mahkemenin yetkisizliği nedeniyle reddine Abdullah, Üner,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ve Nihat O. </w:t>
      </w:r>
      <w:proofErr w:type="spellStart"/>
      <w:r>
        <w:rPr>
          <w:rFonts w:ascii="Times New Roman" w:eastAsia="Times New Roman" w:hAnsi="Times New Roman" w:cs="Times New Roman"/>
          <w:color w:val="000000"/>
          <w:sz w:val="24"/>
          <w:szCs w:val="26"/>
          <w:lang w:eastAsia="tr-TR"/>
        </w:rPr>
        <w:t>Akçakayalıoğlu’nun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oyçokluğuyla, </w:t>
      </w:r>
    </w:p>
    <w:p w:rsidR="00A97D0A" w:rsidRDefault="00572CE9"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18.12</w:t>
      </w:r>
      <w:r w:rsidR="00A97D0A">
        <w:rPr>
          <w:rFonts w:ascii="Times New Roman" w:eastAsia="Times New Roman" w:hAnsi="Times New Roman" w:cs="Times New Roman"/>
          <w:color w:val="000000"/>
          <w:sz w:val="24"/>
          <w:szCs w:val="26"/>
          <w:lang w:eastAsia="tr-TR"/>
        </w:rPr>
        <w:t>.1975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572CE9">
              <w:rPr>
                <w:rFonts w:ascii="Times New Roman" w:eastAsia="Times New Roman" w:hAnsi="Times New Roman" w:cs="Times New Roman"/>
                <w:sz w:val="24"/>
                <w:szCs w:val="26"/>
                <w:lang w:eastAsia="tr-TR"/>
              </w:rPr>
              <w:t>Abdullah ÜNER</w:t>
            </w:r>
          </w:p>
          <w:p w:rsidR="002F78B4" w:rsidRDefault="002F78B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2F78B4" w:rsidRDefault="002F78B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p w:rsidR="002F78B4" w:rsidRDefault="002F78B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22785D" w:rsidRDefault="0022785D" w:rsidP="002278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2785D" w:rsidRDefault="0022785D" w:rsidP="002278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2785D" w:rsidRDefault="0022785D" w:rsidP="002278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2785D" w:rsidRPr="009C710E" w:rsidRDefault="0022785D" w:rsidP="0022785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22785D" w:rsidRDefault="0022785D" w:rsidP="002278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22785D" w:rsidRDefault="0022785D" w:rsidP="002278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22785D" w:rsidTr="00E2257C">
        <w:trPr>
          <w:jc w:val="right"/>
        </w:trPr>
        <w:tc>
          <w:tcPr>
            <w:tcW w:w="5000" w:type="pct"/>
            <w:shd w:val="clear" w:color="auto" w:fill="FFFFFF"/>
            <w:tcMar>
              <w:top w:w="0" w:type="dxa"/>
              <w:left w:w="70" w:type="dxa"/>
              <w:bottom w:w="0" w:type="dxa"/>
              <w:right w:w="70" w:type="dxa"/>
            </w:tcMar>
            <w:hideMark/>
          </w:tcPr>
          <w:p w:rsidR="0022785D" w:rsidRDefault="0022785D"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785D" w:rsidRDefault="0022785D"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Pr="009C710E" w:rsidRDefault="00A97D0A" w:rsidP="00A97D0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lastRenderedPageBreak/>
        <w:t>KARŞIOY YAZISI</w:t>
      </w:r>
    </w:p>
    <w:p w:rsidR="00A97D0A" w:rsidRDefault="0022785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D36CA">
        <w:rPr>
          <w:rFonts w:ascii="Times New Roman" w:eastAsia="Times New Roman" w:hAnsi="Times New Roman" w:cs="Times New Roman"/>
          <w:color w:val="000000"/>
          <w:sz w:val="24"/>
          <w:szCs w:val="26"/>
          <w:lang w:eastAsia="tr-TR"/>
        </w:rPr>
        <w:t>Sanıklarda yakalanan tepsi,</w:t>
      </w:r>
      <w:r w:rsidR="004D36CA">
        <w:rPr>
          <w:rFonts w:ascii="Times New Roman" w:eastAsia="Times New Roman" w:hAnsi="Times New Roman" w:cs="Times New Roman"/>
          <w:color w:val="000000"/>
          <w:sz w:val="24"/>
          <w:szCs w:val="26"/>
          <w:lang w:eastAsia="tr-TR"/>
        </w:rPr>
        <w:t xml:space="preserve"> kadın çizmesi, çaydanlık, tabak, tencere ve boncuk gibi eşya gümrük resmine tâbi olup 1903 sayılı Af Kanununun 13. maddesinin birinci fıkrasındaki kanunen veya dış ticaret rejimi hakkındaki kararlara göre kullanılması, yapılması, taşınması, bulundurulması, satılması ve yurda sokulması yasak ve suç teşkil eden eşyanın bulunmadığından sözü edilen 13. maddenin ikinci fıkrasına göre ithalde alınan gümrük ve diğer vergi ve resimlerle ardiye ücreti </w:t>
      </w:r>
      <w:proofErr w:type="spellStart"/>
      <w:r w:rsidR="004D36CA">
        <w:rPr>
          <w:rFonts w:ascii="Times New Roman" w:eastAsia="Times New Roman" w:hAnsi="Times New Roman" w:cs="Times New Roman"/>
          <w:color w:val="000000"/>
          <w:sz w:val="24"/>
          <w:szCs w:val="26"/>
          <w:lang w:eastAsia="tr-TR"/>
        </w:rPr>
        <w:t>vesair</w:t>
      </w:r>
      <w:proofErr w:type="spellEnd"/>
      <w:r w:rsidR="004D36CA">
        <w:rPr>
          <w:rFonts w:ascii="Times New Roman" w:eastAsia="Times New Roman" w:hAnsi="Times New Roman" w:cs="Times New Roman"/>
          <w:color w:val="000000"/>
          <w:sz w:val="24"/>
          <w:szCs w:val="26"/>
          <w:lang w:eastAsia="tr-TR"/>
        </w:rPr>
        <w:t xml:space="preserve"> masrafların ödenmesi halinde sahiplerine verilmesi ve davada bu ikinci fıkra hükmünün uygulanması gerekmektedir. Böyle olunca mahkemenin bu fıkra hakkında Anayasa Mahkemesine başvurma yetkisi vardır ve esasın incelenmesi gerekir.</w:t>
      </w:r>
      <w:r>
        <w:rPr>
          <w:rFonts w:ascii="Times New Roman" w:eastAsia="Times New Roman" w:hAnsi="Times New Roman" w:cs="Times New Roman"/>
          <w:color w:val="000000"/>
          <w:sz w:val="24"/>
          <w:szCs w:val="26"/>
          <w:lang w:eastAsia="tr-TR"/>
        </w:rPr>
        <w:t xml:space="preserve"> </w:t>
      </w: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97D0A" w:rsidTr="00E2257C">
        <w:trPr>
          <w:jc w:val="right"/>
        </w:trPr>
        <w:tc>
          <w:tcPr>
            <w:tcW w:w="5000"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Pr="009C710E" w:rsidRDefault="00A97D0A" w:rsidP="00A97D0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A97D0A" w:rsidRDefault="004D36C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 Ağır Ceza Mahkemesine açılan kamu dâvası, 1918 sayılı Yasanın 27/2, 58. maddelerine dayandırılmıştır. Sanıkların suç konusu eşyayı, gümrük işlemlerini yaptırmadan yurda soktukları ileri sürülmüştür. Bu eşyanın, Kaçakçılığın ve Men ve Takibine Dair 1918 sayılı Yasanın 1. maddesinin B bendinde belirtilen ve yurda sokulması kesinlikle (gümrük işlemleri yaptırılsa bile) yasaklanmış olan eşya niteliğinde bulundukları iddia edilmiş değildir. Bu nedenlerle ve Anayasa Mahkemesinin aynı konuya ilişkin 25.9.1975 günlü ve 1975/163-186 sayılı kararına bağlı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yazısında belirttiğim gerekçelerle Ağır Ceza Mahkemesi, 1803 sayılı Af Yasasının 13. maddesinin birinci fıkrasını değil, ikinci fıkrasını uygulamak durumundadır ve Anayasa Mahkemesine başvurmaya yetkilidir.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97D0A" w:rsidTr="00E2257C">
        <w:trPr>
          <w:jc w:val="right"/>
        </w:trPr>
        <w:tc>
          <w:tcPr>
            <w:tcW w:w="5000"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Pr="009C710E" w:rsidRDefault="00A97D0A" w:rsidP="00A97D0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A97D0A" w:rsidRDefault="004D36C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Yerel Mahkeme sanıklar hakkında 1803 sayılı Kanunun 13. maddesinin 2. fıkrasının uygulanacak hüküm olduğunu kabul ederek, bu fıkranın Anayasaya aykırılığı nedeniyle iptali için Anayasa Mahkemesine başvurmuştur.</w:t>
      </w:r>
    </w:p>
    <w:p w:rsidR="004D36CA" w:rsidRDefault="004D36C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Uygulanacak kanun hükmünü saptamak mahkemeye aittir. Uygulamanın kanuna uygun olup olmadığını denetlemekte </w:t>
      </w:r>
      <w:proofErr w:type="spellStart"/>
      <w:r>
        <w:rPr>
          <w:rFonts w:ascii="Times New Roman" w:eastAsia="Times New Roman" w:hAnsi="Times New Roman" w:cs="Times New Roman"/>
          <w:color w:val="000000"/>
          <w:sz w:val="24"/>
          <w:szCs w:val="26"/>
          <w:lang w:eastAsia="tr-TR"/>
        </w:rPr>
        <w:t>Yargıtaya</w:t>
      </w:r>
      <w:proofErr w:type="spellEnd"/>
      <w:r>
        <w:rPr>
          <w:rFonts w:ascii="Times New Roman" w:eastAsia="Times New Roman" w:hAnsi="Times New Roman" w:cs="Times New Roman"/>
          <w:color w:val="000000"/>
          <w:sz w:val="24"/>
          <w:szCs w:val="26"/>
          <w:lang w:eastAsia="tr-TR"/>
        </w:rPr>
        <w:t xml:space="preserve"> ait olup Anayasa Mahkemesinin yetkisi dışındadır.</w:t>
      </w:r>
    </w:p>
    <w:p w:rsidR="004D36CA" w:rsidRDefault="004D36C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Diğer taraftan, çoğunluğun olayda uygulanması gerektiğinden söz ettiği 1803 sayılı Af Yasasının 13. maddesinin birinci fıkrasında aynen “bu kanun hükümleri, bir ceza mahkumiyeti olmasa ve faile ait bulunmasa dahi kanunen veya dış ticaret rejimi hakkındaki kararlara göre kullanılması, yapılması, taşınması, bulundurulması, satılması ve yurda sokulması suç teşkil eden veya inhisara tabi olan eşyanın müsaderesine engel değildir.” yazılıdır. Bu fıkra hükmünün uygulanabilmesi için o eşyaların kanun veya dış ticaret rejimi hakkındaki kararlara göre kullanılması, yapılması, taşınması, bulundurulması, satılması ve yurda sokulması suç teşkil eden veya inhisara tabi eşyadan bulunması gerekir. Burada “yurda sokulması suç teşkil eden” sözcüklerinden maksat gümrük kaçakçılığı suçu değildir. Gümrüğü ödenmek suretiyle dahi yurda sokulamayacak eşyadır. 2. fıkradaki “ancak yukarıdaki fıkra hükmü dışında kalan eşya, ithalde alınan gümrük ve diğer resimler ile ardiye ücreti ve sair masrafların ödenmesi halinde sahiplerine verilir.” hükmü de bu görüşümüzü desteklemektedir. Zira, gümrüğe tabi olan eşyayı gümrüksüz yurda sokmakta suçtur. Bu suçu birinci fıkradaki “yurda sokulması suç teşkil eden” eşyanın yurda sokulması suretinde kabul edilmesi halinde 2. fıkra hükmünün uygulama olanağı kalmaz. Nitekim 1918 sayılı Kanunun 1. maddesinin 1. bendinde gümrük kaçakçılığından, 2. bendinde memnu eşya kaçakçılığından bahsedilmiştir. Dava konusu eşyanın memnu eşyadan olmadığı kabul edilmesine göre olayda 1803 sayılı Kanunun 13. maddesinin 1. fıkrası hükmü değil 2. fıkrası hükmünün uygulanması gerekir.</w:t>
      </w:r>
    </w:p>
    <w:p w:rsidR="004D36CA" w:rsidRPr="004D36CA" w:rsidRDefault="004D36C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Yukarıda açıklanan gerekçelerle itiraz konusunu teşkil eden 13. maddenin 2. fıkrası olayda uygulanacak hükümdür. Bu itibarla işin inc</w:t>
      </w:r>
      <w:bookmarkStart w:id="0" w:name="_GoBack"/>
      <w:bookmarkEnd w:id="0"/>
      <w:r>
        <w:rPr>
          <w:rFonts w:ascii="Times New Roman" w:eastAsia="Times New Roman" w:hAnsi="Times New Roman" w:cs="Times New Roman"/>
          <w:color w:val="000000"/>
          <w:sz w:val="24"/>
          <w:szCs w:val="26"/>
          <w:lang w:eastAsia="tr-TR"/>
        </w:rPr>
        <w:t>elenerek sonucuna göre bir karar verilmesi lâzım gelirken itiraz konusu hükmün olayda uygulanacak hüküm olmadığından bahisle itirazın reddedilmesi hakkındaki çoğunluk görüşüne karşıyım.</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97D0A" w:rsidTr="00E2257C">
        <w:trPr>
          <w:jc w:val="right"/>
        </w:trPr>
        <w:tc>
          <w:tcPr>
            <w:tcW w:w="5000"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7D0A" w:rsidRPr="009C710E" w:rsidRDefault="00A97D0A" w:rsidP="00A97D0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A97D0A" w:rsidRDefault="00B67628"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Uygulamayı izleyecek ve denetleyecek mercilerle, Ceza Mahkemesi arasında bir uyuşmazlık çıkmış değildir.</w:t>
      </w:r>
    </w:p>
    <w:p w:rsidR="00B67628" w:rsidRDefault="00B67628"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durumda, olayın değerlendirilmesinde yanılgıya düşüldüğü, ortada (tartışma götürmez biçimde) duran bir “gerçek” olmadıkça uygulama görüş ve düşünüşüne Anayasa Mahkemesi, karışmamalıdır.</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97D0A" w:rsidTr="00E2257C">
        <w:trPr>
          <w:jc w:val="right"/>
        </w:trPr>
        <w:tc>
          <w:tcPr>
            <w:tcW w:w="5000"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r>
    </w:tbl>
    <w:p w:rsidR="00A97D0A" w:rsidRPr="00444CB0"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A97D0A">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E1" w:rsidRDefault="00C560E1" w:rsidP="00FD04BD">
      <w:pPr>
        <w:spacing w:after="0" w:line="240" w:lineRule="auto"/>
      </w:pPr>
      <w:r>
        <w:separator/>
      </w:r>
    </w:p>
  </w:endnote>
  <w:endnote w:type="continuationSeparator" w:id="0">
    <w:p w:rsidR="00C560E1" w:rsidRDefault="00C560E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67628">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E1" w:rsidRDefault="00C560E1" w:rsidP="00FD04BD">
      <w:pPr>
        <w:spacing w:after="0" w:line="240" w:lineRule="auto"/>
      </w:pPr>
      <w:r>
        <w:separator/>
      </w:r>
    </w:p>
  </w:footnote>
  <w:footnote w:type="continuationSeparator" w:id="0">
    <w:p w:rsidR="00C560E1" w:rsidRDefault="00C560E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6CA" w:rsidRPr="00FD04BD" w:rsidRDefault="004D36CA" w:rsidP="004D36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1975/201</w:t>
    </w:r>
  </w:p>
  <w:p w:rsidR="004D36CA" w:rsidRPr="00FD04BD" w:rsidRDefault="004D36CA" w:rsidP="004D36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75/215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512"/>
    <w:rsid w:val="00171E81"/>
    <w:rsid w:val="001924E9"/>
    <w:rsid w:val="001A56C2"/>
    <w:rsid w:val="001A613C"/>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71A55"/>
    <w:rsid w:val="002837FA"/>
    <w:rsid w:val="00293F97"/>
    <w:rsid w:val="002B2602"/>
    <w:rsid w:val="002B4C1A"/>
    <w:rsid w:val="002C3C93"/>
    <w:rsid w:val="002C7F70"/>
    <w:rsid w:val="002D0B12"/>
    <w:rsid w:val="002D1135"/>
    <w:rsid w:val="002D4321"/>
    <w:rsid w:val="002F78B4"/>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81759"/>
    <w:rsid w:val="00985450"/>
    <w:rsid w:val="009A4A93"/>
    <w:rsid w:val="009C710E"/>
    <w:rsid w:val="009D6D7A"/>
    <w:rsid w:val="00A029DB"/>
    <w:rsid w:val="00A0714B"/>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60E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11A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1667</Words>
  <Characters>9508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2019-03-29T14:00:00Z</dcterms:created>
  <dcterms:modified xsi:type="dcterms:W3CDTF">2019-09-20T08:09:00Z</dcterms:modified>
</cp:coreProperties>
</file>